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1DB54">
      <w:pPr>
        <w:spacing w:line="0" w:lineRule="atLeast"/>
        <w:jc w:val="center"/>
        <w:outlineLvl w:val="1"/>
        <w:rPr>
          <w:rFonts w:hint="eastAsia" w:ascii="黑体" w:hAnsi="黑体" w:eastAsia="黑体" w:cs="黑体"/>
          <w:bCs/>
          <w:sz w:val="44"/>
          <w:szCs w:val="44"/>
        </w:rPr>
      </w:pPr>
      <w:r>
        <w:rPr>
          <w:rFonts w:hint="eastAsia" w:ascii="黑体" w:hAnsi="黑体" w:eastAsia="黑体" w:cs="黑体"/>
          <w:bCs/>
          <w:sz w:val="44"/>
          <w:szCs w:val="44"/>
        </w:rPr>
        <w:t>202</w:t>
      </w:r>
      <w:r>
        <w:rPr>
          <w:rFonts w:hint="eastAsia" w:ascii="黑体" w:hAnsi="黑体" w:eastAsia="黑体" w:cs="黑体"/>
          <w:bCs/>
          <w:sz w:val="44"/>
          <w:szCs w:val="44"/>
          <w:lang w:val="en-US" w:eastAsia="zh-CN"/>
        </w:rPr>
        <w:t>5</w:t>
      </w:r>
      <w:r>
        <w:rPr>
          <w:rFonts w:hint="eastAsia" w:ascii="黑体" w:hAnsi="黑体" w:eastAsia="黑体" w:cs="黑体"/>
          <w:bCs/>
          <w:sz w:val="44"/>
          <w:szCs w:val="44"/>
        </w:rPr>
        <w:t>级康复治疗技术专业人才培养方案</w:t>
      </w:r>
    </w:p>
    <w:p w14:paraId="50CB149A"/>
    <w:p w14:paraId="38C69383">
      <w:pPr>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一、专业名称及专业代码</w:t>
      </w:r>
    </w:p>
    <w:p w14:paraId="7475FD62">
      <w:pPr>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专业名称：</w:t>
      </w:r>
      <w:r>
        <w:rPr>
          <w:rFonts w:hint="default" w:ascii="仿宋" w:hAnsi="仿宋" w:eastAsia="仿宋" w:cs="仿宋"/>
          <w:color w:val="auto"/>
          <w:sz w:val="32"/>
          <w:szCs w:val="32"/>
        </w:rPr>
        <w:t>康复治疗</w:t>
      </w:r>
      <w:r>
        <w:rPr>
          <w:rFonts w:hint="eastAsia" w:ascii="仿宋" w:hAnsi="仿宋" w:eastAsia="仿宋" w:cs="仿宋"/>
          <w:color w:val="auto"/>
          <w:sz w:val="32"/>
          <w:szCs w:val="32"/>
          <w:lang w:val="en-US" w:eastAsia="zh-CN"/>
        </w:rPr>
        <w:t>技术</w:t>
      </w:r>
    </w:p>
    <w:p w14:paraId="2F36BE8F">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default" w:ascii="仿宋" w:hAnsi="仿宋" w:eastAsia="仿宋" w:cs="仿宋"/>
          <w:color w:val="auto"/>
          <w:sz w:val="32"/>
          <w:szCs w:val="32"/>
        </w:rPr>
      </w:pPr>
      <w:r>
        <w:rPr>
          <w:rFonts w:hint="eastAsia" w:ascii="仿宋" w:hAnsi="仿宋" w:eastAsia="仿宋" w:cs="仿宋"/>
          <w:color w:val="auto"/>
          <w:sz w:val="32"/>
          <w:szCs w:val="32"/>
        </w:rPr>
        <w:t>专业代码：</w:t>
      </w:r>
      <w:r>
        <w:rPr>
          <w:rFonts w:hint="default" w:ascii="仿宋" w:hAnsi="仿宋" w:eastAsia="仿宋" w:cs="仿宋"/>
          <w:color w:val="auto"/>
          <w:sz w:val="32"/>
          <w:szCs w:val="32"/>
          <w:lang w:val="en-US" w:eastAsia="zh-CN"/>
        </w:rPr>
        <w:t>520601</w:t>
      </w:r>
    </w:p>
    <w:p w14:paraId="04C397E3">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二、入学要求</w:t>
      </w:r>
    </w:p>
    <w:p w14:paraId="59300C75">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rPr>
      </w:pPr>
      <w:r>
        <w:rPr>
          <w:rFonts w:hint="default" w:ascii="仿宋" w:hAnsi="仿宋" w:eastAsia="仿宋" w:cs="仿宋"/>
          <w:kern w:val="2"/>
          <w:sz w:val="32"/>
          <w:szCs w:val="32"/>
          <w:lang w:val="en-US" w:eastAsia="zh-CN" w:bidi="ar"/>
        </w:rPr>
        <w:t>普通高级高中毕业生或具备同等学力。</w:t>
      </w:r>
    </w:p>
    <w:p w14:paraId="36577F10">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三、修业年限</w:t>
      </w:r>
    </w:p>
    <w:p w14:paraId="549CE9A4">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rPr>
      </w:pPr>
      <w:r>
        <w:rPr>
          <w:rFonts w:hint="default" w:ascii="仿宋" w:hAnsi="仿宋" w:eastAsia="仿宋" w:cs="仿宋"/>
          <w:kern w:val="2"/>
          <w:sz w:val="32"/>
          <w:szCs w:val="32"/>
          <w:lang w:val="en-US" w:eastAsia="zh-CN" w:bidi="ar"/>
        </w:rPr>
        <w:t>基本学制三年</w:t>
      </w:r>
    </w:p>
    <w:p w14:paraId="056BED84">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四、职业面向</w:t>
      </w:r>
    </w:p>
    <w:tbl>
      <w:tblPr>
        <w:tblStyle w:val="4"/>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249"/>
        <w:gridCol w:w="1216"/>
        <w:gridCol w:w="1998"/>
        <w:gridCol w:w="1766"/>
        <w:gridCol w:w="1960"/>
      </w:tblGrid>
      <w:tr w14:paraId="0713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83" w:type="dxa"/>
            <w:tcBorders>
              <w:top w:val="single" w:color="auto" w:sz="4" w:space="0"/>
              <w:left w:val="single" w:color="auto" w:sz="4" w:space="0"/>
              <w:bottom w:val="single" w:color="auto" w:sz="4" w:space="0"/>
              <w:right w:val="single" w:color="auto" w:sz="4" w:space="0"/>
            </w:tcBorders>
            <w:vAlign w:val="top"/>
          </w:tcPr>
          <w:p w14:paraId="5DC236CB">
            <w:pPr>
              <w:jc w:val="center"/>
              <w:rPr>
                <w:rFonts w:ascii="仿宋" w:hAnsi="仿宋" w:eastAsia="仿宋" w:cs="仿宋"/>
                <w:b/>
                <w:bCs/>
                <w:sz w:val="24"/>
              </w:rPr>
            </w:pPr>
            <w:r>
              <w:rPr>
                <w:rFonts w:hint="eastAsia" w:ascii="仿宋" w:hAnsi="仿宋" w:eastAsia="仿宋" w:cs="仿宋"/>
                <w:b/>
                <w:bCs/>
                <w:sz w:val="24"/>
              </w:rPr>
              <w:t>所属专业大类（代码）</w:t>
            </w:r>
          </w:p>
        </w:tc>
        <w:tc>
          <w:tcPr>
            <w:tcW w:w="1249" w:type="dxa"/>
            <w:tcBorders>
              <w:top w:val="single" w:color="auto" w:sz="4" w:space="0"/>
              <w:left w:val="single" w:color="auto" w:sz="4" w:space="0"/>
              <w:bottom w:val="single" w:color="auto" w:sz="4" w:space="0"/>
              <w:right w:val="single" w:color="auto" w:sz="4" w:space="0"/>
            </w:tcBorders>
            <w:vAlign w:val="top"/>
          </w:tcPr>
          <w:p w14:paraId="1F2F25D6">
            <w:pPr>
              <w:jc w:val="center"/>
              <w:rPr>
                <w:rFonts w:ascii="仿宋" w:hAnsi="仿宋" w:eastAsia="仿宋" w:cs="仿宋"/>
                <w:b/>
                <w:bCs/>
                <w:sz w:val="24"/>
              </w:rPr>
            </w:pPr>
            <w:r>
              <w:rPr>
                <w:rFonts w:hint="eastAsia" w:ascii="仿宋" w:hAnsi="仿宋" w:eastAsia="仿宋" w:cs="仿宋"/>
                <w:b/>
                <w:bCs/>
                <w:sz w:val="24"/>
              </w:rPr>
              <w:t>所属专业</w:t>
            </w:r>
          </w:p>
          <w:p w14:paraId="41BC2381">
            <w:pPr>
              <w:jc w:val="center"/>
              <w:rPr>
                <w:rFonts w:ascii="仿宋" w:hAnsi="仿宋" w:eastAsia="仿宋" w:cs="仿宋"/>
                <w:b/>
                <w:bCs/>
                <w:sz w:val="24"/>
              </w:rPr>
            </w:pPr>
            <w:r>
              <w:rPr>
                <w:rFonts w:hint="eastAsia" w:ascii="仿宋" w:hAnsi="仿宋" w:eastAsia="仿宋" w:cs="仿宋"/>
                <w:b/>
                <w:bCs/>
                <w:sz w:val="24"/>
              </w:rPr>
              <w:t>类（代码）</w:t>
            </w:r>
          </w:p>
        </w:tc>
        <w:tc>
          <w:tcPr>
            <w:tcW w:w="1216" w:type="dxa"/>
            <w:tcBorders>
              <w:top w:val="single" w:color="auto" w:sz="4" w:space="0"/>
              <w:left w:val="single" w:color="auto" w:sz="4" w:space="0"/>
              <w:bottom w:val="single" w:color="auto" w:sz="4" w:space="0"/>
              <w:right w:val="single" w:color="auto" w:sz="4" w:space="0"/>
            </w:tcBorders>
            <w:vAlign w:val="top"/>
          </w:tcPr>
          <w:p w14:paraId="44985B45">
            <w:pPr>
              <w:jc w:val="center"/>
              <w:rPr>
                <w:rFonts w:ascii="仿宋" w:hAnsi="仿宋" w:eastAsia="仿宋" w:cs="仿宋"/>
                <w:b/>
                <w:bCs/>
                <w:sz w:val="24"/>
              </w:rPr>
            </w:pPr>
            <w:r>
              <w:rPr>
                <w:rFonts w:hint="eastAsia" w:ascii="仿宋" w:hAnsi="仿宋" w:eastAsia="仿宋" w:cs="仿宋"/>
                <w:b/>
                <w:bCs/>
                <w:sz w:val="24"/>
              </w:rPr>
              <w:t>对应行业（代码）</w:t>
            </w:r>
          </w:p>
        </w:tc>
        <w:tc>
          <w:tcPr>
            <w:tcW w:w="1998" w:type="dxa"/>
            <w:tcBorders>
              <w:top w:val="single" w:color="auto" w:sz="4" w:space="0"/>
              <w:left w:val="single" w:color="auto" w:sz="4" w:space="0"/>
              <w:bottom w:val="single" w:color="auto" w:sz="4" w:space="0"/>
              <w:right w:val="single" w:color="auto" w:sz="4" w:space="0"/>
            </w:tcBorders>
            <w:vAlign w:val="top"/>
          </w:tcPr>
          <w:p w14:paraId="5AF4CE66">
            <w:pPr>
              <w:jc w:val="center"/>
              <w:rPr>
                <w:rFonts w:ascii="仿宋" w:hAnsi="仿宋" w:eastAsia="仿宋" w:cs="仿宋"/>
                <w:b/>
                <w:bCs/>
                <w:sz w:val="24"/>
              </w:rPr>
            </w:pPr>
            <w:r>
              <w:rPr>
                <w:rFonts w:hint="eastAsia" w:ascii="仿宋" w:hAnsi="仿宋" w:eastAsia="仿宋" w:cs="仿宋"/>
                <w:b/>
                <w:bCs/>
                <w:sz w:val="24"/>
              </w:rPr>
              <w:t>主要职业类别</w:t>
            </w:r>
          </w:p>
          <w:p w14:paraId="6E968301">
            <w:pPr>
              <w:jc w:val="center"/>
              <w:rPr>
                <w:rFonts w:ascii="仿宋" w:hAnsi="仿宋" w:eastAsia="仿宋" w:cs="仿宋"/>
                <w:b/>
                <w:bCs/>
                <w:sz w:val="24"/>
              </w:rPr>
            </w:pPr>
            <w:r>
              <w:rPr>
                <w:rFonts w:hint="eastAsia" w:ascii="仿宋" w:hAnsi="仿宋" w:eastAsia="仿宋" w:cs="仿宋"/>
                <w:b/>
                <w:bCs/>
                <w:sz w:val="24"/>
              </w:rPr>
              <w:t>（代码）</w:t>
            </w:r>
          </w:p>
        </w:tc>
        <w:tc>
          <w:tcPr>
            <w:tcW w:w="1766" w:type="dxa"/>
            <w:tcBorders>
              <w:top w:val="single" w:color="auto" w:sz="4" w:space="0"/>
              <w:left w:val="single" w:color="auto" w:sz="4" w:space="0"/>
              <w:bottom w:val="single" w:color="auto" w:sz="4" w:space="0"/>
              <w:right w:val="single" w:color="auto" w:sz="4" w:space="0"/>
            </w:tcBorders>
            <w:vAlign w:val="top"/>
          </w:tcPr>
          <w:p w14:paraId="03443F74">
            <w:pPr>
              <w:jc w:val="center"/>
              <w:rPr>
                <w:rFonts w:ascii="仿宋" w:hAnsi="仿宋" w:eastAsia="仿宋" w:cs="仿宋"/>
                <w:b/>
                <w:bCs/>
                <w:sz w:val="24"/>
              </w:rPr>
            </w:pPr>
            <w:r>
              <w:rPr>
                <w:rFonts w:hint="eastAsia" w:ascii="仿宋" w:hAnsi="仿宋" w:eastAsia="仿宋" w:cs="仿宋"/>
                <w:b/>
                <w:bCs/>
                <w:sz w:val="24"/>
              </w:rPr>
              <w:t>主要岗位类别（或技术领域）</w:t>
            </w:r>
          </w:p>
        </w:tc>
        <w:tc>
          <w:tcPr>
            <w:tcW w:w="1960" w:type="dxa"/>
            <w:tcBorders>
              <w:top w:val="single" w:color="auto" w:sz="4" w:space="0"/>
              <w:left w:val="single" w:color="auto" w:sz="4" w:space="0"/>
              <w:bottom w:val="single" w:color="auto" w:sz="4" w:space="0"/>
              <w:right w:val="single" w:color="auto" w:sz="4" w:space="0"/>
            </w:tcBorders>
            <w:vAlign w:val="top"/>
          </w:tcPr>
          <w:p w14:paraId="38DFDACA">
            <w:pPr>
              <w:jc w:val="center"/>
              <w:rPr>
                <w:rFonts w:ascii="仿宋" w:hAnsi="仿宋" w:eastAsia="仿宋" w:cs="仿宋"/>
                <w:b/>
                <w:bCs/>
                <w:sz w:val="24"/>
              </w:rPr>
            </w:pPr>
            <w:r>
              <w:rPr>
                <w:rFonts w:hint="eastAsia" w:ascii="仿宋" w:hAnsi="仿宋" w:eastAsia="仿宋" w:cs="仿宋"/>
                <w:b/>
                <w:bCs/>
                <w:sz w:val="24"/>
              </w:rPr>
              <w:t>职业资格证书或技能等级证书</w:t>
            </w:r>
          </w:p>
        </w:tc>
      </w:tr>
      <w:tr w14:paraId="7D97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583" w:type="dxa"/>
            <w:tcBorders>
              <w:top w:val="single" w:color="auto" w:sz="4" w:space="0"/>
              <w:left w:val="single" w:color="auto" w:sz="4" w:space="0"/>
              <w:bottom w:val="single" w:color="auto" w:sz="4" w:space="0"/>
              <w:right w:val="single" w:color="auto" w:sz="4" w:space="0"/>
            </w:tcBorders>
            <w:vAlign w:val="top"/>
          </w:tcPr>
          <w:p w14:paraId="75430DB5">
            <w:pPr>
              <w:jc w:val="left"/>
              <w:rPr>
                <w:rFonts w:hint="eastAsia" w:ascii="仿宋" w:hAnsi="仿宋" w:eastAsia="仿宋" w:cs="仿宋"/>
                <w:sz w:val="24"/>
                <w:lang w:val="en-US" w:eastAsia="zh-CN"/>
              </w:rPr>
            </w:pPr>
          </w:p>
          <w:p w14:paraId="6A0C9158">
            <w:pPr>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医药卫生大 </w:t>
            </w:r>
          </w:p>
          <w:p w14:paraId="7B27BAD4">
            <w:pPr>
              <w:jc w:val="left"/>
              <w:rPr>
                <w:rFonts w:hint="eastAsia" w:ascii="仿宋" w:hAnsi="仿宋" w:eastAsia="仿宋" w:cs="仿宋"/>
                <w:sz w:val="24"/>
                <w:lang w:val="en-US" w:eastAsia="zh-CN"/>
              </w:rPr>
            </w:pPr>
            <w:r>
              <w:rPr>
                <w:rFonts w:hint="default" w:ascii="仿宋" w:hAnsi="仿宋" w:eastAsia="仿宋" w:cs="仿宋"/>
                <w:sz w:val="24"/>
                <w:lang w:val="en-US" w:eastAsia="zh-CN"/>
              </w:rPr>
              <w:t>类（</w:t>
            </w:r>
            <w:r>
              <w:rPr>
                <w:rFonts w:hint="eastAsia" w:ascii="仿宋" w:hAnsi="仿宋" w:eastAsia="仿宋" w:cs="仿宋"/>
                <w:sz w:val="24"/>
                <w:lang w:val="en-US" w:eastAsia="zh-CN"/>
              </w:rPr>
              <w:t>52</w:t>
            </w:r>
            <w:r>
              <w:rPr>
                <w:rFonts w:hint="default" w:ascii="仿宋" w:hAnsi="仿宋" w:eastAsia="仿宋" w:cs="仿宋"/>
                <w:sz w:val="24"/>
                <w:lang w:val="en-US" w:eastAsia="zh-CN"/>
              </w:rPr>
              <w:t xml:space="preserve">） </w:t>
            </w:r>
          </w:p>
          <w:p w14:paraId="05A90467">
            <w:pPr>
              <w:bidi w:val="0"/>
              <w:jc w:val="center"/>
              <w:rPr>
                <w:rFonts w:hint="default" w:ascii="Calibri" w:hAnsi="Calibri" w:eastAsia="宋体" w:cs="Times New Roman"/>
                <w:kern w:val="2"/>
                <w:sz w:val="21"/>
                <w:szCs w:val="24"/>
                <w:lang w:val="en-US" w:eastAsia="zh-CN" w:bidi="ar-SA"/>
              </w:rPr>
            </w:pPr>
          </w:p>
        </w:tc>
        <w:tc>
          <w:tcPr>
            <w:tcW w:w="1249" w:type="dxa"/>
            <w:tcBorders>
              <w:top w:val="single" w:color="auto" w:sz="4" w:space="0"/>
              <w:left w:val="single" w:color="auto" w:sz="4" w:space="0"/>
              <w:bottom w:val="single" w:color="auto" w:sz="4" w:space="0"/>
              <w:right w:val="single" w:color="auto" w:sz="4" w:space="0"/>
            </w:tcBorders>
            <w:vAlign w:val="top"/>
          </w:tcPr>
          <w:p w14:paraId="45D2B5BC">
            <w:pPr>
              <w:jc w:val="left"/>
              <w:rPr>
                <w:rFonts w:hint="eastAsia" w:ascii="仿宋" w:hAnsi="仿宋" w:eastAsia="仿宋" w:cs="仿宋"/>
                <w:sz w:val="24"/>
                <w:lang w:val="en-US" w:eastAsia="zh-CN"/>
              </w:rPr>
            </w:pPr>
          </w:p>
          <w:p w14:paraId="4AA30C22">
            <w:pPr>
              <w:ind w:firstLine="240" w:firstLineChars="100"/>
              <w:jc w:val="left"/>
              <w:rPr>
                <w:rFonts w:hint="eastAsia" w:ascii="仿宋" w:hAnsi="仿宋" w:eastAsia="仿宋" w:cs="仿宋"/>
                <w:sz w:val="24"/>
                <w:lang w:val="en-US" w:eastAsia="zh-CN"/>
              </w:rPr>
            </w:pPr>
          </w:p>
          <w:p w14:paraId="52F5D879">
            <w:pPr>
              <w:ind w:firstLine="240" w:firstLineChars="100"/>
              <w:jc w:val="left"/>
              <w:rPr>
                <w:rFonts w:hint="default" w:ascii="仿宋" w:hAnsi="仿宋" w:eastAsia="仿宋" w:cs="仿宋"/>
                <w:sz w:val="24"/>
                <w:lang w:val="en-US" w:eastAsia="zh-CN"/>
              </w:rPr>
            </w:pPr>
            <w:r>
              <w:rPr>
                <w:rFonts w:hint="eastAsia" w:ascii="仿宋" w:hAnsi="仿宋" w:eastAsia="仿宋" w:cs="仿宋"/>
                <w:sz w:val="24"/>
                <w:lang w:val="en-US" w:eastAsia="zh-CN"/>
              </w:rPr>
              <w:t>520601</w:t>
            </w:r>
          </w:p>
        </w:tc>
        <w:tc>
          <w:tcPr>
            <w:tcW w:w="1216" w:type="dxa"/>
            <w:tcBorders>
              <w:top w:val="single" w:color="auto" w:sz="4" w:space="0"/>
              <w:left w:val="single" w:color="auto" w:sz="4" w:space="0"/>
              <w:bottom w:val="single" w:color="auto" w:sz="4" w:space="0"/>
              <w:right w:val="single" w:color="auto" w:sz="4" w:space="0"/>
            </w:tcBorders>
            <w:vAlign w:val="top"/>
          </w:tcPr>
          <w:p w14:paraId="05DE911C">
            <w:pPr>
              <w:jc w:val="left"/>
              <w:rPr>
                <w:rFonts w:hint="eastAsia" w:ascii="仿宋" w:hAnsi="仿宋" w:eastAsia="仿宋" w:cs="仿宋"/>
                <w:sz w:val="24"/>
                <w:lang w:val="en-US" w:eastAsia="zh-CN"/>
              </w:rPr>
            </w:pPr>
          </w:p>
          <w:p w14:paraId="6745E51C">
            <w:pPr>
              <w:jc w:val="left"/>
              <w:rPr>
                <w:rFonts w:hint="default" w:ascii="仿宋" w:hAnsi="仿宋" w:eastAsia="仿宋" w:cs="仿宋"/>
                <w:sz w:val="24"/>
                <w:lang w:val="en-US" w:eastAsia="zh-CN"/>
              </w:rPr>
            </w:pPr>
            <w:r>
              <w:rPr>
                <w:rFonts w:hint="eastAsia" w:ascii="仿宋" w:hAnsi="仿宋" w:eastAsia="仿宋" w:cs="仿宋"/>
                <w:sz w:val="24"/>
                <w:lang w:val="en-US" w:eastAsia="zh-CN"/>
              </w:rPr>
              <w:t>卫生（84）</w:t>
            </w:r>
          </w:p>
          <w:p w14:paraId="62A7651E">
            <w:pPr>
              <w:jc w:val="left"/>
              <w:rPr>
                <w:rFonts w:hint="default" w:ascii="仿宋" w:hAnsi="仿宋" w:eastAsia="仿宋" w:cs="仿宋"/>
                <w:sz w:val="24"/>
                <w:lang w:val="en-US" w:eastAsia="zh-CN"/>
              </w:rPr>
            </w:pPr>
            <w:r>
              <w:rPr>
                <w:rFonts w:hint="eastAsia" w:ascii="仿宋" w:hAnsi="仿宋" w:eastAsia="仿宋" w:cs="仿宋"/>
                <w:sz w:val="24"/>
                <w:lang w:val="en-US" w:eastAsia="zh-CN"/>
              </w:rPr>
              <w:t>社会工作（85）</w:t>
            </w:r>
          </w:p>
        </w:tc>
        <w:tc>
          <w:tcPr>
            <w:tcW w:w="1998" w:type="dxa"/>
            <w:tcBorders>
              <w:top w:val="single" w:color="auto" w:sz="4" w:space="0"/>
              <w:left w:val="single" w:color="auto" w:sz="4" w:space="0"/>
              <w:bottom w:val="single" w:color="auto" w:sz="4" w:space="0"/>
              <w:right w:val="single" w:color="auto" w:sz="4" w:space="0"/>
            </w:tcBorders>
            <w:vAlign w:val="center"/>
          </w:tcPr>
          <w:p w14:paraId="16072B2C">
            <w:pPr>
              <w:ind w:firstLine="240" w:firstLineChars="100"/>
              <w:jc w:val="left"/>
              <w:rPr>
                <w:rFonts w:hint="eastAsia" w:ascii="仿宋" w:hAnsi="仿宋" w:eastAsia="仿宋" w:cs="仿宋"/>
                <w:sz w:val="24"/>
                <w:lang w:val="en-US" w:eastAsia="zh-CN"/>
              </w:rPr>
            </w:pPr>
            <w:r>
              <w:rPr>
                <w:rFonts w:hint="eastAsia" w:ascii="仿宋" w:hAnsi="仿宋" w:eastAsia="仿宋" w:cs="仿宋"/>
                <w:sz w:val="24"/>
                <w:lang w:val="en-US" w:eastAsia="zh-CN"/>
              </w:rPr>
              <w:t>康复技师</w:t>
            </w:r>
          </w:p>
          <w:p w14:paraId="4640BB94">
            <w:pPr>
              <w:jc w:val="left"/>
              <w:rPr>
                <w:rFonts w:hint="eastAsia" w:ascii="仿宋" w:hAnsi="仿宋" w:eastAsia="仿宋" w:cs="仿宋"/>
                <w:sz w:val="24"/>
                <w:lang w:val="en-US" w:eastAsia="zh-CN"/>
              </w:rPr>
            </w:pPr>
            <w:r>
              <w:rPr>
                <w:rFonts w:hint="eastAsia" w:ascii="仿宋" w:hAnsi="仿宋" w:eastAsia="仿宋" w:cs="仿宋"/>
                <w:sz w:val="24"/>
                <w:lang w:val="en-US" w:eastAsia="zh-CN"/>
              </w:rPr>
              <w:t>（2-05-07-13）</w:t>
            </w:r>
          </w:p>
          <w:p w14:paraId="2A3B2100">
            <w:pPr>
              <w:ind w:firstLine="240" w:firstLineChars="100"/>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保健按摩师 </w:t>
            </w:r>
          </w:p>
          <w:p w14:paraId="3B9CC9AF">
            <w:pPr>
              <w:jc w:val="left"/>
            </w:pPr>
            <w:r>
              <w:rPr>
                <w:rFonts w:hint="default" w:ascii="仿宋" w:hAnsi="仿宋" w:eastAsia="仿宋" w:cs="仿宋"/>
                <w:sz w:val="24"/>
                <w:lang w:val="en-US" w:eastAsia="zh-CN"/>
              </w:rPr>
              <w:t>（4-10-04-02）</w:t>
            </w:r>
          </w:p>
          <w:p w14:paraId="7D5452A8">
            <w:pPr>
              <w:jc w:val="left"/>
              <w:rPr>
                <w:rFonts w:hint="default" w:ascii="仿宋" w:hAnsi="仿宋" w:eastAsia="仿宋" w:cs="仿宋"/>
                <w:sz w:val="24"/>
                <w:lang w:val="en-US" w:eastAsia="zh-CN"/>
              </w:rPr>
            </w:pPr>
          </w:p>
        </w:tc>
        <w:tc>
          <w:tcPr>
            <w:tcW w:w="1766" w:type="dxa"/>
            <w:tcBorders>
              <w:top w:val="single" w:color="auto" w:sz="4" w:space="0"/>
              <w:left w:val="single" w:color="auto" w:sz="4" w:space="0"/>
              <w:bottom w:val="single" w:color="auto" w:sz="4" w:space="0"/>
              <w:right w:val="single" w:color="auto" w:sz="4" w:space="0"/>
            </w:tcBorders>
            <w:vAlign w:val="center"/>
          </w:tcPr>
          <w:p w14:paraId="585F189E">
            <w:pPr>
              <w:jc w:val="left"/>
              <w:rPr>
                <w:rFonts w:hint="eastAsia" w:ascii="仿宋" w:hAnsi="仿宋" w:eastAsia="仿宋" w:cs="仿宋"/>
                <w:sz w:val="24"/>
                <w:lang w:val="en-US" w:eastAsia="zh-CN"/>
              </w:rPr>
            </w:pPr>
            <w:r>
              <w:rPr>
                <w:rFonts w:hint="eastAsia" w:ascii="仿宋" w:hAnsi="仿宋" w:eastAsia="仿宋" w:cs="仿宋"/>
                <w:sz w:val="24"/>
                <w:lang w:val="en-US" w:eastAsia="zh-CN"/>
              </w:rPr>
              <w:t>康复治疗（士）师</w:t>
            </w:r>
          </w:p>
          <w:p w14:paraId="184C67EE">
            <w:pPr>
              <w:jc w:val="left"/>
              <w:rPr>
                <w:rFonts w:hint="default" w:ascii="仿宋" w:hAnsi="仿宋" w:eastAsia="仿宋" w:cs="仿宋"/>
                <w:sz w:val="24"/>
                <w:lang w:val="en-US" w:eastAsia="zh-CN"/>
              </w:rPr>
            </w:pPr>
            <w:r>
              <w:rPr>
                <w:rFonts w:hint="eastAsia" w:ascii="仿宋" w:hAnsi="仿宋" w:eastAsia="仿宋" w:cs="仿宋"/>
                <w:sz w:val="24"/>
                <w:lang w:val="en-US" w:eastAsia="zh-CN"/>
              </w:rPr>
              <w:t>保健按摩师</w:t>
            </w:r>
          </w:p>
        </w:tc>
        <w:tc>
          <w:tcPr>
            <w:tcW w:w="1960" w:type="dxa"/>
            <w:tcBorders>
              <w:top w:val="single" w:color="auto" w:sz="4" w:space="0"/>
              <w:left w:val="single" w:color="auto" w:sz="4" w:space="0"/>
              <w:bottom w:val="single" w:color="auto" w:sz="4" w:space="0"/>
              <w:right w:val="single" w:color="auto" w:sz="4" w:space="0"/>
            </w:tcBorders>
            <w:vAlign w:val="center"/>
          </w:tcPr>
          <w:p w14:paraId="546A9613">
            <w:pPr>
              <w:jc w:val="left"/>
              <w:rPr>
                <w:rFonts w:hint="default" w:ascii="仿宋" w:hAnsi="仿宋" w:eastAsia="仿宋" w:cs="仿宋"/>
                <w:sz w:val="24"/>
                <w:lang w:val="en-US" w:eastAsia="zh-CN"/>
              </w:rPr>
            </w:pPr>
            <w:r>
              <w:rPr>
                <w:rFonts w:hint="eastAsia" w:ascii="仿宋" w:hAnsi="仿宋" w:eastAsia="仿宋" w:cs="仿宋"/>
                <w:sz w:val="24"/>
                <w:lang w:val="en-US" w:eastAsia="zh-CN"/>
              </w:rPr>
              <w:t>康复医学治疗技术（士、师、中级）证</w:t>
            </w:r>
          </w:p>
          <w:p w14:paraId="3537EF1A">
            <w:pPr>
              <w:jc w:val="left"/>
              <w:rPr>
                <w:rFonts w:hint="default" w:ascii="仿宋" w:hAnsi="仿宋" w:eastAsia="仿宋" w:cs="仿宋"/>
                <w:sz w:val="24"/>
                <w:lang w:val="en-US" w:eastAsia="zh-CN"/>
              </w:rPr>
            </w:pPr>
            <w:r>
              <w:rPr>
                <w:rFonts w:hint="eastAsia" w:ascii="仿宋" w:hAnsi="仿宋" w:eastAsia="仿宋" w:cs="仿宋"/>
                <w:sz w:val="24"/>
                <w:lang w:val="en-US" w:eastAsia="zh-CN"/>
              </w:rPr>
              <w:t>保健按摩师证</w:t>
            </w:r>
          </w:p>
        </w:tc>
      </w:tr>
    </w:tbl>
    <w:p w14:paraId="05520F0B">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五、专业简介及特色</w:t>
      </w:r>
    </w:p>
    <w:p w14:paraId="7DBDB99D">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专业简介：</w:t>
      </w:r>
      <w:r>
        <w:rPr>
          <w:rFonts w:hint="eastAsia" w:ascii="仿宋" w:hAnsi="仿宋" w:eastAsia="仿宋" w:cs="仿宋"/>
          <w:sz w:val="32"/>
          <w:szCs w:val="32"/>
          <w:lang w:val="en-US" w:eastAsia="zh-CN"/>
        </w:rPr>
        <w:t>康复治疗技术主要研究</w:t>
      </w:r>
      <w:r>
        <w:rPr>
          <w:rFonts w:hint="default" w:ascii="仿宋" w:hAnsi="仿宋" w:eastAsia="仿宋" w:cs="仿宋"/>
          <w:sz w:val="32"/>
          <w:szCs w:val="32"/>
          <w:lang w:val="en-US" w:eastAsia="zh-CN"/>
        </w:rPr>
        <w:fldChar w:fldCharType="begin"/>
      </w:r>
      <w:r>
        <w:rPr>
          <w:rFonts w:hint="default" w:ascii="仿宋" w:hAnsi="仿宋" w:eastAsia="仿宋" w:cs="仿宋"/>
          <w:sz w:val="32"/>
          <w:szCs w:val="32"/>
          <w:lang w:val="en-US" w:eastAsia="zh-CN"/>
        </w:rPr>
        <w:instrText xml:space="preserve"> HYPERLINK "https://baike.baidu.com/item/%E5%9F%BA%E7%A1%80%E5%8C%BB%E5%AD%A6/4684171" </w:instrText>
      </w:r>
      <w:r>
        <w:rPr>
          <w:rFonts w:hint="default" w:ascii="仿宋" w:hAnsi="仿宋" w:eastAsia="仿宋" w:cs="仿宋"/>
          <w:sz w:val="32"/>
          <w:szCs w:val="32"/>
          <w:lang w:val="en-US" w:eastAsia="zh-CN"/>
        </w:rPr>
        <w:fldChar w:fldCharType="separate"/>
      </w:r>
      <w:r>
        <w:rPr>
          <w:rFonts w:hint="eastAsia" w:ascii="仿宋" w:hAnsi="仿宋" w:eastAsia="仿宋" w:cs="仿宋"/>
          <w:sz w:val="32"/>
          <w:szCs w:val="32"/>
        </w:rPr>
        <w:t>基础医学</w:t>
      </w:r>
      <w:r>
        <w:rPr>
          <w:rFonts w:hint="default"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fldChar w:fldCharType="begin"/>
      </w:r>
      <w:r>
        <w:rPr>
          <w:rFonts w:hint="default" w:ascii="仿宋" w:hAnsi="仿宋" w:eastAsia="仿宋" w:cs="仿宋"/>
          <w:sz w:val="32"/>
          <w:szCs w:val="32"/>
          <w:lang w:val="en-US" w:eastAsia="zh-CN"/>
        </w:rPr>
        <w:instrText xml:space="preserve"> HYPERLINK "https://baike.baidu.com/item/%E4%B8%B4%E5%BA%8A%E5%8C%BB%E5%AD%A6/201903" </w:instrText>
      </w:r>
      <w:r>
        <w:rPr>
          <w:rFonts w:hint="default" w:ascii="仿宋" w:hAnsi="仿宋" w:eastAsia="仿宋" w:cs="仿宋"/>
          <w:sz w:val="32"/>
          <w:szCs w:val="32"/>
          <w:lang w:val="en-US" w:eastAsia="zh-CN"/>
        </w:rPr>
        <w:fldChar w:fldCharType="separate"/>
      </w:r>
      <w:r>
        <w:rPr>
          <w:rFonts w:hint="eastAsia" w:ascii="仿宋" w:hAnsi="仿宋" w:eastAsia="仿宋" w:cs="仿宋"/>
          <w:sz w:val="32"/>
          <w:szCs w:val="32"/>
        </w:rPr>
        <w:t>临床医学</w:t>
      </w:r>
      <w:r>
        <w:rPr>
          <w:rFonts w:hint="default"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、康复治疗学、</w:t>
      </w:r>
      <w:r>
        <w:rPr>
          <w:rFonts w:hint="default" w:ascii="仿宋" w:hAnsi="仿宋" w:eastAsia="仿宋" w:cs="仿宋"/>
          <w:sz w:val="32"/>
          <w:szCs w:val="32"/>
          <w:lang w:val="en-US" w:eastAsia="zh-CN"/>
        </w:rPr>
        <w:fldChar w:fldCharType="begin"/>
      </w:r>
      <w:r>
        <w:rPr>
          <w:rFonts w:hint="default" w:ascii="仿宋" w:hAnsi="仿宋" w:eastAsia="仿宋" w:cs="仿宋"/>
          <w:sz w:val="32"/>
          <w:szCs w:val="32"/>
          <w:lang w:val="en-US" w:eastAsia="zh-CN"/>
        </w:rPr>
        <w:instrText xml:space="preserve"> HYPERLINK "https://baike.baidu.com/item/%E5%BA%B7%E5%A4%8D%E9%A2%84%E9%98%B2/56110100" </w:instrText>
      </w:r>
      <w:r>
        <w:rPr>
          <w:rFonts w:hint="default" w:ascii="仿宋" w:hAnsi="仿宋" w:eastAsia="仿宋" w:cs="仿宋"/>
          <w:sz w:val="32"/>
          <w:szCs w:val="32"/>
          <w:lang w:val="en-US" w:eastAsia="zh-CN"/>
        </w:rPr>
        <w:fldChar w:fldCharType="separate"/>
      </w:r>
      <w:r>
        <w:rPr>
          <w:rFonts w:hint="eastAsia" w:ascii="仿宋" w:hAnsi="仿宋" w:eastAsia="仿宋" w:cs="仿宋"/>
          <w:sz w:val="32"/>
          <w:szCs w:val="32"/>
        </w:rPr>
        <w:t>康复预防</w:t>
      </w:r>
      <w:r>
        <w:rPr>
          <w:rFonts w:hint="default"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与评价等方面的基本知识和技能，进行康复治疗、</w:t>
      </w:r>
      <w:r>
        <w:rPr>
          <w:rFonts w:hint="default" w:ascii="仿宋" w:hAnsi="仿宋" w:eastAsia="仿宋" w:cs="仿宋"/>
          <w:sz w:val="32"/>
          <w:szCs w:val="32"/>
          <w:lang w:val="en-US" w:eastAsia="zh-CN"/>
        </w:rPr>
        <w:fldChar w:fldCharType="begin"/>
      </w:r>
      <w:r>
        <w:rPr>
          <w:rFonts w:hint="default" w:ascii="仿宋" w:hAnsi="仿宋" w:eastAsia="仿宋" w:cs="仿宋"/>
          <w:sz w:val="32"/>
          <w:szCs w:val="32"/>
          <w:lang w:val="en-US" w:eastAsia="zh-CN"/>
        </w:rPr>
        <w:instrText xml:space="preserve"> HYPERLINK "https://baike.baidu.com/item/%E5%BA%B7%E5%A4%8D%E8%AF%84%E5%AE%9A/331311" </w:instrText>
      </w:r>
      <w:r>
        <w:rPr>
          <w:rFonts w:hint="default" w:ascii="仿宋" w:hAnsi="仿宋" w:eastAsia="仿宋" w:cs="仿宋"/>
          <w:sz w:val="32"/>
          <w:szCs w:val="32"/>
          <w:lang w:val="en-US" w:eastAsia="zh-CN"/>
        </w:rPr>
        <w:fldChar w:fldCharType="separate"/>
      </w:r>
      <w:r>
        <w:rPr>
          <w:rFonts w:hint="eastAsia" w:ascii="仿宋" w:hAnsi="仿宋" w:eastAsia="仿宋" w:cs="仿宋"/>
          <w:sz w:val="32"/>
          <w:szCs w:val="32"/>
        </w:rPr>
        <w:t>康复评定</w:t>
      </w:r>
      <w:r>
        <w:rPr>
          <w:rFonts w:hint="default"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预防保健等。培养在具有必备的康复治疗技术基础理论知识和专门知识的基础上，重点掌握从事本专业领域实际工作的基本能力和基本技能；适应康复治疗技术生产、建设、管理、服务第一线需要的德、智、技全面发展的高素质康复治疗技术技能型专门人才。</w:t>
      </w:r>
    </w:p>
    <w:p w14:paraId="7820ECA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专业特色：</w:t>
      </w:r>
      <w:r>
        <w:rPr>
          <w:rFonts w:hint="eastAsia" w:ascii="仿宋" w:hAnsi="仿宋" w:eastAsia="仿宋" w:cs="仿宋"/>
          <w:sz w:val="32"/>
          <w:szCs w:val="32"/>
          <w:lang w:val="en-US" w:eastAsia="zh-CN"/>
        </w:rPr>
        <w:t>康复治疗学专业注重患者个性化治疗，旨在通过针对患者特定的身体、认知和情感需求，精确地制定和实施个体化康复方案，激励患者主动参与康复治疗，达到尽可能完全的功能恢复。康复治疗学专业的学生需要学习和掌握临床康复治疗实践的技能，能够运用有效的康复策略和方法，促进患者的身心健康。总体来说，康复治疗学专业的特色体现在其强调康复治疗的人本主义理念，重视跨学科交叉和患者个性化治疗，继承中西康复治疗传统等方面。</w:t>
      </w:r>
    </w:p>
    <w:p w14:paraId="468C0346">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六、培养目标与培养规格</w:t>
      </w:r>
    </w:p>
    <w:p w14:paraId="06BA90A6">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（一）培养目标</w:t>
      </w:r>
    </w:p>
    <w:p w14:paraId="41553DF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本专业培养本专业培养理想信念坚定,德</w:t>
      </w:r>
      <w:r>
        <w:rPr>
          <w:rFonts w:hint="eastAsia" w:ascii="仿宋" w:hAnsi="仿宋" w:eastAsia="仿宋" w:cs="仿宋"/>
          <w:sz w:val="32"/>
          <w:szCs w:val="32"/>
          <w:lang w:eastAsia="zh-CN"/>
        </w:rPr>
        <w:t>、</w:t>
      </w:r>
      <w:r>
        <w:rPr>
          <w:rFonts w:hint="eastAsia" w:ascii="仿宋" w:hAnsi="仿宋" w:eastAsia="仿宋" w:cs="仿宋"/>
          <w:sz w:val="32"/>
          <w:szCs w:val="32"/>
        </w:rPr>
        <w:t>智</w:t>
      </w:r>
      <w:r>
        <w:rPr>
          <w:rFonts w:hint="eastAsia" w:ascii="仿宋" w:hAnsi="仿宋" w:eastAsia="仿宋" w:cs="仿宋"/>
          <w:sz w:val="32"/>
          <w:szCs w:val="32"/>
          <w:lang w:eastAsia="zh-CN"/>
        </w:rPr>
        <w:t>、</w:t>
      </w:r>
      <w:r>
        <w:rPr>
          <w:rFonts w:hint="eastAsia" w:ascii="仿宋" w:hAnsi="仿宋" w:eastAsia="仿宋" w:cs="仿宋"/>
          <w:sz w:val="32"/>
          <w:szCs w:val="32"/>
        </w:rPr>
        <w:t>体</w:t>
      </w:r>
      <w:r>
        <w:rPr>
          <w:rFonts w:hint="eastAsia" w:ascii="仿宋" w:hAnsi="仿宋" w:eastAsia="仿宋" w:cs="仿宋"/>
          <w:sz w:val="32"/>
          <w:szCs w:val="32"/>
          <w:lang w:eastAsia="zh-CN"/>
        </w:rPr>
        <w:t>、</w:t>
      </w:r>
      <w:r>
        <w:rPr>
          <w:rFonts w:hint="eastAsia" w:ascii="仿宋" w:hAnsi="仿宋" w:eastAsia="仿宋" w:cs="仿宋"/>
          <w:sz w:val="32"/>
          <w:szCs w:val="32"/>
        </w:rPr>
        <w:t>美</w:t>
      </w:r>
      <w:r>
        <w:rPr>
          <w:rFonts w:hint="eastAsia" w:ascii="仿宋" w:hAnsi="仿宋" w:eastAsia="仿宋" w:cs="仿宋"/>
          <w:sz w:val="32"/>
          <w:szCs w:val="32"/>
          <w:lang w:eastAsia="zh-CN"/>
        </w:rPr>
        <w:t>、</w:t>
      </w:r>
      <w:r>
        <w:rPr>
          <w:rFonts w:hint="eastAsia" w:ascii="仿宋" w:hAnsi="仿宋" w:eastAsia="仿宋" w:cs="仿宋"/>
          <w:sz w:val="32"/>
          <w:szCs w:val="32"/>
        </w:rPr>
        <w:t>劳全面发展</w:t>
      </w:r>
      <w:r>
        <w:rPr>
          <w:rFonts w:hint="eastAsia" w:ascii="仿宋" w:hAnsi="仿宋" w:eastAsia="仿宋" w:cs="仿宋"/>
          <w:sz w:val="32"/>
          <w:szCs w:val="32"/>
          <w:lang w:eastAsia="zh-CN"/>
        </w:rPr>
        <w:t>，</w:t>
      </w:r>
      <w:r>
        <w:rPr>
          <w:rFonts w:hint="eastAsia" w:ascii="仿宋" w:hAnsi="仿宋" w:eastAsia="仿宋" w:cs="仿宋"/>
          <w:sz w:val="32"/>
          <w:szCs w:val="32"/>
        </w:rPr>
        <w:t>具有一定的科学文化水平</w:t>
      </w:r>
      <w:r>
        <w:rPr>
          <w:rFonts w:hint="eastAsia" w:ascii="仿宋" w:hAnsi="仿宋" w:eastAsia="仿宋" w:cs="仿宋"/>
          <w:sz w:val="32"/>
          <w:szCs w:val="32"/>
          <w:lang w:eastAsia="zh-CN"/>
        </w:rPr>
        <w:t>，</w:t>
      </w:r>
      <w:r>
        <w:rPr>
          <w:rFonts w:hint="eastAsia" w:ascii="仿宋" w:hAnsi="仿宋" w:eastAsia="仿宋" w:cs="仿宋"/>
          <w:sz w:val="32"/>
          <w:szCs w:val="32"/>
        </w:rPr>
        <w:t>良好的人文素养</w:t>
      </w:r>
      <w:r>
        <w:rPr>
          <w:rFonts w:hint="eastAsia" w:ascii="仿宋" w:hAnsi="仿宋" w:eastAsia="仿宋" w:cs="仿宋"/>
          <w:sz w:val="32"/>
          <w:szCs w:val="32"/>
          <w:lang w:eastAsia="zh-CN"/>
        </w:rPr>
        <w:t>、</w:t>
      </w:r>
      <w:r>
        <w:rPr>
          <w:rFonts w:hint="eastAsia" w:ascii="仿宋" w:hAnsi="仿宋" w:eastAsia="仿宋" w:cs="仿宋"/>
          <w:sz w:val="32"/>
          <w:szCs w:val="32"/>
        </w:rPr>
        <w:t>职业道德和创新意识</w:t>
      </w:r>
      <w:r>
        <w:rPr>
          <w:rFonts w:hint="eastAsia" w:ascii="仿宋" w:hAnsi="仿宋" w:eastAsia="仿宋" w:cs="仿宋"/>
          <w:sz w:val="32"/>
          <w:szCs w:val="32"/>
          <w:lang w:eastAsia="zh-CN"/>
        </w:rPr>
        <w:t>，</w:t>
      </w:r>
      <w:r>
        <w:rPr>
          <w:rFonts w:hint="eastAsia" w:ascii="仿宋" w:hAnsi="仿宋" w:eastAsia="仿宋" w:cs="仿宋"/>
          <w:sz w:val="32"/>
          <w:szCs w:val="32"/>
        </w:rPr>
        <w:t>精益求精的工匠精神</w:t>
      </w:r>
      <w:r>
        <w:rPr>
          <w:rFonts w:hint="eastAsia" w:ascii="仿宋" w:hAnsi="仿宋" w:eastAsia="仿宋" w:cs="仿宋"/>
          <w:sz w:val="32"/>
          <w:szCs w:val="32"/>
          <w:lang w:eastAsia="zh-CN"/>
        </w:rPr>
        <w:t>，</w:t>
      </w:r>
      <w:r>
        <w:rPr>
          <w:rFonts w:hint="eastAsia" w:ascii="仿宋" w:hAnsi="仿宋" w:eastAsia="仿宋" w:cs="仿宋"/>
          <w:sz w:val="32"/>
          <w:szCs w:val="32"/>
        </w:rPr>
        <w:t>较强的就业能力和可持续发展的能力</w:t>
      </w:r>
      <w:r>
        <w:rPr>
          <w:rFonts w:hint="eastAsia" w:ascii="仿宋" w:hAnsi="仿宋" w:eastAsia="仿宋" w:cs="仿宋"/>
          <w:sz w:val="32"/>
          <w:szCs w:val="32"/>
          <w:lang w:eastAsia="zh-CN"/>
        </w:rPr>
        <w:t>，</w:t>
      </w:r>
      <w:r>
        <w:rPr>
          <w:rFonts w:hint="eastAsia" w:ascii="仿宋" w:hAnsi="仿宋" w:eastAsia="仿宋" w:cs="仿宋"/>
          <w:sz w:val="32"/>
          <w:szCs w:val="32"/>
        </w:rPr>
        <w:t>掌握本专业知识和技术技能</w:t>
      </w:r>
      <w:r>
        <w:rPr>
          <w:rFonts w:hint="eastAsia" w:ascii="仿宋" w:hAnsi="仿宋" w:eastAsia="仿宋" w:cs="仿宋"/>
          <w:sz w:val="32"/>
          <w:szCs w:val="32"/>
          <w:lang w:eastAsia="zh-CN"/>
        </w:rPr>
        <w:t>，</w:t>
      </w:r>
      <w:r>
        <w:rPr>
          <w:rFonts w:hint="eastAsia" w:ascii="仿宋" w:hAnsi="仿宋" w:eastAsia="仿宋" w:cs="仿宋"/>
          <w:sz w:val="32"/>
          <w:szCs w:val="32"/>
        </w:rPr>
        <w:t>面向卫生和社会工作等行业的康复技师职业群</w:t>
      </w:r>
      <w:r>
        <w:rPr>
          <w:rFonts w:hint="eastAsia" w:ascii="仿宋" w:hAnsi="仿宋" w:eastAsia="仿宋" w:cs="仿宋"/>
          <w:sz w:val="32"/>
          <w:szCs w:val="32"/>
          <w:lang w:eastAsia="zh-CN"/>
        </w:rPr>
        <w:t>，</w:t>
      </w:r>
      <w:r>
        <w:rPr>
          <w:rFonts w:hint="eastAsia" w:ascii="仿宋" w:hAnsi="仿宋" w:eastAsia="仿宋" w:cs="仿宋"/>
          <w:sz w:val="32"/>
          <w:szCs w:val="32"/>
        </w:rPr>
        <w:t>能够从事物理治疗</w:t>
      </w:r>
      <w:r>
        <w:rPr>
          <w:rFonts w:hint="eastAsia" w:ascii="仿宋" w:hAnsi="仿宋" w:eastAsia="仿宋" w:cs="仿宋"/>
          <w:sz w:val="32"/>
          <w:szCs w:val="32"/>
          <w:lang w:eastAsia="zh-CN"/>
        </w:rPr>
        <w:t>、</w:t>
      </w:r>
      <w:r>
        <w:rPr>
          <w:rFonts w:hint="eastAsia" w:ascii="仿宋" w:hAnsi="仿宋" w:eastAsia="仿宋" w:cs="仿宋"/>
          <w:sz w:val="32"/>
          <w:szCs w:val="32"/>
        </w:rPr>
        <w:t>作业治疗</w:t>
      </w:r>
      <w:r>
        <w:rPr>
          <w:rFonts w:hint="eastAsia" w:ascii="仿宋" w:hAnsi="仿宋" w:eastAsia="仿宋" w:cs="仿宋"/>
          <w:sz w:val="32"/>
          <w:szCs w:val="32"/>
          <w:lang w:eastAsia="zh-CN"/>
        </w:rPr>
        <w:t>、</w:t>
      </w:r>
      <w:r>
        <w:rPr>
          <w:rFonts w:hint="eastAsia" w:ascii="仿宋" w:hAnsi="仿宋" w:eastAsia="仿宋" w:cs="仿宋"/>
          <w:sz w:val="32"/>
          <w:szCs w:val="32"/>
        </w:rPr>
        <w:t>言语治疗等工作的高素质技术技能人才。</w:t>
      </w:r>
    </w:p>
    <w:p w14:paraId="3E1EB5AB">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（二）培养规格</w:t>
      </w:r>
    </w:p>
    <w:p w14:paraId="03169512">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1.素质</w:t>
      </w:r>
    </w:p>
    <w:p w14:paraId="5C3F36B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（1）坚定拥护中国共产党领导和我国社会主义制度</w:t>
      </w:r>
      <w:r>
        <w:rPr>
          <w:rFonts w:hint="eastAsia" w:ascii="仿宋" w:hAnsi="仿宋" w:eastAsia="仿宋" w:cs="仿宋"/>
          <w:sz w:val="32"/>
          <w:szCs w:val="32"/>
          <w:lang w:eastAsia="zh-CN"/>
        </w:rPr>
        <w:t>，</w:t>
      </w:r>
      <w:r>
        <w:rPr>
          <w:rFonts w:hint="eastAsia" w:ascii="仿宋" w:hAnsi="仿宋" w:eastAsia="仿宋" w:cs="仿宋"/>
          <w:sz w:val="32"/>
          <w:szCs w:val="32"/>
        </w:rPr>
        <w:t>在习近平新时代中国特色社会主义思想指引下</w:t>
      </w:r>
      <w:r>
        <w:rPr>
          <w:rFonts w:hint="eastAsia" w:ascii="仿宋" w:hAnsi="仿宋" w:eastAsia="仿宋" w:cs="仿宋"/>
          <w:sz w:val="32"/>
          <w:szCs w:val="32"/>
          <w:lang w:eastAsia="zh-CN"/>
        </w:rPr>
        <w:t>，</w:t>
      </w:r>
      <w:r>
        <w:rPr>
          <w:rFonts w:hint="eastAsia" w:ascii="仿宋" w:hAnsi="仿宋" w:eastAsia="仿宋" w:cs="仿宋"/>
          <w:sz w:val="32"/>
          <w:szCs w:val="32"/>
        </w:rPr>
        <w:t>践行社会主义核心价值观</w:t>
      </w:r>
      <w:r>
        <w:rPr>
          <w:rFonts w:hint="eastAsia" w:ascii="仿宋" w:hAnsi="仿宋" w:eastAsia="仿宋" w:cs="仿宋"/>
          <w:sz w:val="32"/>
          <w:szCs w:val="32"/>
          <w:lang w:eastAsia="zh-CN"/>
        </w:rPr>
        <w:t>，</w:t>
      </w:r>
      <w:r>
        <w:rPr>
          <w:rFonts w:hint="eastAsia" w:ascii="仿宋" w:hAnsi="仿宋" w:eastAsia="仿宋" w:cs="仿宋"/>
          <w:sz w:val="32"/>
          <w:szCs w:val="32"/>
        </w:rPr>
        <w:t>具有深厚的爱国情感和中华民族自豪感。</w:t>
      </w:r>
    </w:p>
    <w:p w14:paraId="0F90A43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）崇尚宪法</w:t>
      </w:r>
      <w:r>
        <w:rPr>
          <w:rFonts w:hint="eastAsia" w:ascii="仿宋" w:hAnsi="仿宋" w:eastAsia="仿宋" w:cs="仿宋"/>
          <w:sz w:val="32"/>
          <w:szCs w:val="32"/>
          <w:lang w:eastAsia="zh-CN"/>
        </w:rPr>
        <w:t>、</w:t>
      </w:r>
      <w:r>
        <w:rPr>
          <w:rFonts w:hint="eastAsia" w:ascii="仿宋" w:hAnsi="仿宋" w:eastAsia="仿宋" w:cs="仿宋"/>
          <w:sz w:val="32"/>
          <w:szCs w:val="32"/>
        </w:rPr>
        <w:t>遵法守纪</w:t>
      </w:r>
      <w:r>
        <w:rPr>
          <w:rFonts w:hint="eastAsia" w:ascii="仿宋" w:hAnsi="仿宋" w:eastAsia="仿宋" w:cs="仿宋"/>
          <w:sz w:val="32"/>
          <w:szCs w:val="32"/>
          <w:lang w:eastAsia="zh-CN"/>
        </w:rPr>
        <w:t>、</w:t>
      </w:r>
      <w:r>
        <w:rPr>
          <w:rFonts w:hint="eastAsia" w:ascii="仿宋" w:hAnsi="仿宋" w:eastAsia="仿宋" w:cs="仿宋"/>
          <w:sz w:val="32"/>
          <w:szCs w:val="32"/>
        </w:rPr>
        <w:t>崇德向善</w:t>
      </w:r>
      <w:r>
        <w:rPr>
          <w:rFonts w:hint="eastAsia" w:ascii="仿宋" w:hAnsi="仿宋" w:eastAsia="仿宋" w:cs="仿宋"/>
          <w:sz w:val="32"/>
          <w:szCs w:val="32"/>
          <w:lang w:eastAsia="zh-CN"/>
        </w:rPr>
        <w:t>、</w:t>
      </w:r>
      <w:r>
        <w:rPr>
          <w:rFonts w:hint="eastAsia" w:ascii="仿宋" w:hAnsi="仿宋" w:eastAsia="仿宋" w:cs="仿宋"/>
          <w:sz w:val="32"/>
          <w:szCs w:val="32"/>
        </w:rPr>
        <w:t>诚实守信</w:t>
      </w:r>
      <w:r>
        <w:rPr>
          <w:rFonts w:hint="eastAsia" w:ascii="仿宋" w:hAnsi="仿宋" w:eastAsia="仿宋" w:cs="仿宋"/>
          <w:sz w:val="32"/>
          <w:szCs w:val="32"/>
          <w:lang w:eastAsia="zh-CN"/>
        </w:rPr>
        <w:t>、</w:t>
      </w:r>
      <w:r>
        <w:rPr>
          <w:rFonts w:hint="eastAsia" w:ascii="仿宋" w:hAnsi="仿宋" w:eastAsia="仿宋" w:cs="仿宋"/>
          <w:sz w:val="32"/>
          <w:szCs w:val="32"/>
        </w:rPr>
        <w:t>尊重生命</w:t>
      </w:r>
      <w:r>
        <w:rPr>
          <w:rFonts w:hint="eastAsia" w:ascii="仿宋" w:hAnsi="仿宋" w:eastAsia="仿宋" w:cs="仿宋"/>
          <w:sz w:val="32"/>
          <w:szCs w:val="32"/>
          <w:lang w:eastAsia="zh-CN"/>
        </w:rPr>
        <w:t>、</w:t>
      </w:r>
      <w:r>
        <w:rPr>
          <w:rFonts w:hint="eastAsia" w:ascii="仿宋" w:hAnsi="仿宋" w:eastAsia="仿宋" w:cs="仿宋"/>
          <w:sz w:val="32"/>
          <w:szCs w:val="32"/>
        </w:rPr>
        <w:t>热爱劳动</w:t>
      </w:r>
      <w:r>
        <w:rPr>
          <w:rFonts w:hint="eastAsia" w:ascii="仿宋" w:hAnsi="仿宋" w:eastAsia="仿宋" w:cs="仿宋"/>
          <w:sz w:val="32"/>
          <w:szCs w:val="32"/>
          <w:lang w:eastAsia="zh-CN"/>
        </w:rPr>
        <w:t>，</w:t>
      </w:r>
      <w:r>
        <w:rPr>
          <w:rFonts w:hint="eastAsia" w:ascii="仿宋" w:hAnsi="仿宋" w:eastAsia="仿宋" w:cs="仿宋"/>
          <w:sz w:val="32"/>
          <w:szCs w:val="32"/>
        </w:rPr>
        <w:t>履行道德准则和行为规范</w:t>
      </w:r>
      <w:r>
        <w:rPr>
          <w:rFonts w:hint="eastAsia" w:ascii="仿宋" w:hAnsi="仿宋" w:eastAsia="仿宋" w:cs="仿宋"/>
          <w:sz w:val="32"/>
          <w:szCs w:val="32"/>
          <w:lang w:eastAsia="zh-CN"/>
        </w:rPr>
        <w:t>，</w:t>
      </w:r>
      <w:r>
        <w:rPr>
          <w:rFonts w:hint="eastAsia" w:ascii="仿宋" w:hAnsi="仿宋" w:eastAsia="仿宋" w:cs="仿宋"/>
          <w:sz w:val="32"/>
          <w:szCs w:val="32"/>
        </w:rPr>
        <w:t>具有社会责任感和社会参与意识。</w:t>
      </w:r>
    </w:p>
    <w:p w14:paraId="28DE47C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）具有质量意识</w:t>
      </w:r>
      <w:r>
        <w:rPr>
          <w:rFonts w:hint="eastAsia" w:ascii="仿宋" w:hAnsi="仿宋" w:eastAsia="仿宋" w:cs="仿宋"/>
          <w:sz w:val="32"/>
          <w:szCs w:val="32"/>
          <w:lang w:eastAsia="zh-CN"/>
        </w:rPr>
        <w:t>、</w:t>
      </w:r>
      <w:r>
        <w:rPr>
          <w:rFonts w:hint="eastAsia" w:ascii="仿宋" w:hAnsi="仿宋" w:eastAsia="仿宋" w:cs="仿宋"/>
          <w:sz w:val="32"/>
          <w:szCs w:val="32"/>
        </w:rPr>
        <w:t>环保意识</w:t>
      </w:r>
      <w:r>
        <w:rPr>
          <w:rFonts w:hint="eastAsia" w:ascii="仿宋" w:hAnsi="仿宋" w:eastAsia="仿宋" w:cs="仿宋"/>
          <w:sz w:val="32"/>
          <w:szCs w:val="32"/>
          <w:lang w:eastAsia="zh-CN"/>
        </w:rPr>
        <w:t>、</w:t>
      </w:r>
      <w:r>
        <w:rPr>
          <w:rFonts w:hint="eastAsia" w:ascii="仿宋" w:hAnsi="仿宋" w:eastAsia="仿宋" w:cs="仿宋"/>
          <w:sz w:val="32"/>
          <w:szCs w:val="32"/>
        </w:rPr>
        <w:t>安全意识</w:t>
      </w:r>
      <w:r>
        <w:rPr>
          <w:rFonts w:hint="eastAsia" w:ascii="仿宋" w:hAnsi="仿宋" w:eastAsia="仿宋" w:cs="仿宋"/>
          <w:sz w:val="32"/>
          <w:szCs w:val="32"/>
          <w:lang w:eastAsia="zh-CN"/>
        </w:rPr>
        <w:t>、</w:t>
      </w:r>
      <w:r>
        <w:rPr>
          <w:rFonts w:hint="eastAsia" w:ascii="仿宋" w:hAnsi="仿宋" w:eastAsia="仿宋" w:cs="仿宋"/>
          <w:sz w:val="32"/>
          <w:szCs w:val="32"/>
        </w:rPr>
        <w:t>信息素养</w:t>
      </w:r>
      <w:r>
        <w:rPr>
          <w:rFonts w:hint="eastAsia" w:ascii="仿宋" w:hAnsi="仿宋" w:eastAsia="仿宋" w:cs="仿宋"/>
          <w:sz w:val="32"/>
          <w:szCs w:val="32"/>
          <w:lang w:eastAsia="zh-CN"/>
        </w:rPr>
        <w:t>、</w:t>
      </w:r>
      <w:r>
        <w:rPr>
          <w:rFonts w:hint="eastAsia" w:ascii="仿宋" w:hAnsi="仿宋" w:eastAsia="仿宋" w:cs="仿宋"/>
          <w:sz w:val="32"/>
          <w:szCs w:val="32"/>
        </w:rPr>
        <w:t>工匠精</w:t>
      </w:r>
      <w:r>
        <w:rPr>
          <w:rFonts w:hint="eastAsia" w:ascii="仿宋" w:hAnsi="仿宋" w:eastAsia="仿宋" w:cs="仿宋"/>
          <w:sz w:val="32"/>
          <w:szCs w:val="32"/>
          <w:lang w:val="en-US" w:eastAsia="zh-CN"/>
        </w:rPr>
        <w:t>神、</w:t>
      </w:r>
      <w:r>
        <w:rPr>
          <w:rFonts w:hint="eastAsia" w:ascii="仿宋" w:hAnsi="仿宋" w:eastAsia="仿宋" w:cs="仿宋"/>
          <w:sz w:val="32"/>
          <w:szCs w:val="32"/>
        </w:rPr>
        <w:t>创新思维。</w:t>
      </w:r>
    </w:p>
    <w:p w14:paraId="56002C9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）勇于奋斗</w:t>
      </w:r>
      <w:r>
        <w:rPr>
          <w:rFonts w:hint="eastAsia" w:ascii="仿宋" w:hAnsi="仿宋" w:eastAsia="仿宋" w:cs="仿宋"/>
          <w:sz w:val="32"/>
          <w:szCs w:val="32"/>
          <w:lang w:eastAsia="zh-CN"/>
        </w:rPr>
        <w:t>、</w:t>
      </w:r>
      <w:r>
        <w:rPr>
          <w:rFonts w:hint="eastAsia" w:ascii="仿宋" w:hAnsi="仿宋" w:eastAsia="仿宋" w:cs="仿宋"/>
          <w:sz w:val="32"/>
          <w:szCs w:val="32"/>
        </w:rPr>
        <w:t>乐观向上</w:t>
      </w:r>
      <w:r>
        <w:rPr>
          <w:rFonts w:hint="eastAsia" w:ascii="仿宋" w:hAnsi="仿宋" w:eastAsia="仿宋" w:cs="仿宋"/>
          <w:sz w:val="32"/>
          <w:szCs w:val="32"/>
          <w:lang w:eastAsia="zh-CN"/>
        </w:rPr>
        <w:t>，</w:t>
      </w:r>
      <w:r>
        <w:rPr>
          <w:rFonts w:hint="eastAsia" w:ascii="仿宋" w:hAnsi="仿宋" w:eastAsia="仿宋" w:cs="仿宋"/>
          <w:sz w:val="32"/>
          <w:szCs w:val="32"/>
        </w:rPr>
        <w:t>具有自我管理能力</w:t>
      </w:r>
      <w:r>
        <w:rPr>
          <w:rFonts w:hint="eastAsia" w:ascii="仿宋" w:hAnsi="仿宋" w:eastAsia="仿宋" w:cs="仿宋"/>
          <w:sz w:val="32"/>
          <w:szCs w:val="32"/>
          <w:lang w:eastAsia="zh-CN"/>
        </w:rPr>
        <w:t>、</w:t>
      </w:r>
      <w:r>
        <w:rPr>
          <w:rFonts w:hint="eastAsia" w:ascii="仿宋" w:hAnsi="仿宋" w:eastAsia="仿宋" w:cs="仿宋"/>
          <w:sz w:val="32"/>
          <w:szCs w:val="32"/>
        </w:rPr>
        <w:t>职业生涯规划的意识</w:t>
      </w:r>
      <w:r>
        <w:rPr>
          <w:rFonts w:hint="eastAsia" w:ascii="仿宋" w:hAnsi="仿宋" w:eastAsia="仿宋" w:cs="仿宋"/>
          <w:sz w:val="32"/>
          <w:szCs w:val="32"/>
          <w:lang w:eastAsia="zh-CN"/>
        </w:rPr>
        <w:t>，</w:t>
      </w:r>
      <w:r>
        <w:rPr>
          <w:rFonts w:hint="eastAsia" w:ascii="仿宋" w:hAnsi="仿宋" w:eastAsia="仿宋" w:cs="仿宋"/>
          <w:sz w:val="32"/>
          <w:szCs w:val="32"/>
        </w:rPr>
        <w:t>有较强的集体意识和团队合作精神。</w:t>
      </w:r>
    </w:p>
    <w:p w14:paraId="548B5C4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）具有健康的体魄</w:t>
      </w:r>
      <w:r>
        <w:rPr>
          <w:rFonts w:hint="eastAsia" w:ascii="仿宋" w:hAnsi="仿宋" w:eastAsia="仿宋" w:cs="仿宋"/>
          <w:sz w:val="32"/>
          <w:szCs w:val="32"/>
          <w:lang w:eastAsia="zh-CN"/>
        </w:rPr>
        <w:t>、</w:t>
      </w:r>
      <w:r>
        <w:rPr>
          <w:rFonts w:hint="eastAsia" w:ascii="仿宋" w:hAnsi="仿宋" w:eastAsia="仿宋" w:cs="仿宋"/>
          <w:sz w:val="32"/>
          <w:szCs w:val="32"/>
        </w:rPr>
        <w:t>心理和健全的人格</w:t>
      </w:r>
      <w:r>
        <w:rPr>
          <w:rFonts w:hint="eastAsia" w:ascii="仿宋" w:hAnsi="仿宋" w:eastAsia="仿宋" w:cs="仿宋"/>
          <w:sz w:val="32"/>
          <w:szCs w:val="32"/>
          <w:lang w:eastAsia="zh-CN"/>
        </w:rPr>
        <w:t>，</w:t>
      </w:r>
      <w:r>
        <w:rPr>
          <w:rFonts w:hint="eastAsia" w:ascii="仿宋" w:hAnsi="仿宋" w:eastAsia="仿宋" w:cs="仿宋"/>
          <w:sz w:val="32"/>
          <w:szCs w:val="32"/>
        </w:rPr>
        <w:t>掌握基本运动知识</w:t>
      </w:r>
      <w:r>
        <w:rPr>
          <w:rFonts w:hint="eastAsia" w:ascii="仿宋" w:hAnsi="仿宋" w:eastAsia="仿宋" w:cs="仿宋"/>
          <w:sz w:val="32"/>
          <w:szCs w:val="32"/>
          <w:lang w:val="en-US" w:eastAsia="zh-CN"/>
        </w:rPr>
        <w:t>和1-</w:t>
      </w:r>
      <w:r>
        <w:rPr>
          <w:rFonts w:hint="eastAsia" w:ascii="仿宋" w:hAnsi="仿宋" w:eastAsia="仿宋" w:cs="仿宋"/>
          <w:sz w:val="32"/>
          <w:szCs w:val="32"/>
        </w:rPr>
        <w:t>2项运动技能</w:t>
      </w:r>
      <w:r>
        <w:rPr>
          <w:rFonts w:hint="eastAsia" w:ascii="仿宋" w:hAnsi="仿宋" w:eastAsia="仿宋" w:cs="仿宋"/>
          <w:sz w:val="32"/>
          <w:szCs w:val="32"/>
          <w:lang w:eastAsia="zh-CN"/>
        </w:rPr>
        <w:t>，</w:t>
      </w:r>
      <w:r>
        <w:rPr>
          <w:rFonts w:hint="eastAsia" w:ascii="仿宋" w:hAnsi="仿宋" w:eastAsia="仿宋" w:cs="仿宋"/>
          <w:sz w:val="32"/>
          <w:szCs w:val="32"/>
        </w:rPr>
        <w:t>养成良好的健身与卫生习惯</w:t>
      </w:r>
      <w:r>
        <w:rPr>
          <w:rFonts w:hint="eastAsia" w:ascii="仿宋" w:hAnsi="仿宋" w:eastAsia="仿宋" w:cs="仿宋"/>
          <w:sz w:val="32"/>
          <w:szCs w:val="32"/>
          <w:lang w:eastAsia="zh-CN"/>
        </w:rPr>
        <w:t>，</w:t>
      </w:r>
      <w:r>
        <w:rPr>
          <w:rFonts w:hint="eastAsia" w:ascii="仿宋" w:hAnsi="仿宋" w:eastAsia="仿宋" w:cs="仿宋"/>
          <w:sz w:val="32"/>
          <w:szCs w:val="32"/>
        </w:rPr>
        <w:t>以及良好的行为习惯。</w:t>
      </w:r>
    </w:p>
    <w:p w14:paraId="0AEE092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）具有一定的审美和人文素养</w:t>
      </w:r>
      <w:r>
        <w:rPr>
          <w:rFonts w:hint="eastAsia" w:ascii="仿宋" w:hAnsi="仿宋" w:eastAsia="仿宋" w:cs="仿宋"/>
          <w:sz w:val="32"/>
          <w:szCs w:val="32"/>
          <w:lang w:eastAsia="zh-CN"/>
        </w:rPr>
        <w:t>，</w:t>
      </w:r>
      <w:r>
        <w:rPr>
          <w:rFonts w:hint="eastAsia" w:ascii="仿宋" w:hAnsi="仿宋" w:eastAsia="仿宋" w:cs="仿宋"/>
          <w:sz w:val="32"/>
          <w:szCs w:val="32"/>
        </w:rPr>
        <w:t>能够形</w:t>
      </w:r>
      <w:r>
        <w:rPr>
          <w:rFonts w:hint="eastAsia" w:ascii="仿宋" w:hAnsi="仿宋" w:eastAsia="仿宋" w:cs="仿宋"/>
          <w:sz w:val="32"/>
          <w:szCs w:val="32"/>
          <w:lang w:val="en-US" w:eastAsia="zh-CN"/>
        </w:rPr>
        <w:t>成</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2项艺术特长或爱好。</w:t>
      </w:r>
    </w:p>
    <w:p w14:paraId="36900BD4">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2.知识</w:t>
      </w:r>
    </w:p>
    <w:p w14:paraId="28416B9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（1）掌握必备的思想政治理论</w:t>
      </w:r>
      <w:r>
        <w:rPr>
          <w:rFonts w:hint="eastAsia" w:ascii="仿宋" w:hAnsi="仿宋" w:eastAsia="仿宋" w:cs="仿宋"/>
          <w:sz w:val="32"/>
          <w:szCs w:val="32"/>
          <w:lang w:eastAsia="zh-CN"/>
        </w:rPr>
        <w:t>、</w:t>
      </w:r>
      <w:r>
        <w:rPr>
          <w:rFonts w:hint="eastAsia" w:ascii="仿宋" w:hAnsi="仿宋" w:eastAsia="仿宋" w:cs="仿宋"/>
          <w:sz w:val="32"/>
          <w:szCs w:val="32"/>
        </w:rPr>
        <w:t>科学文化基础知识和中华优秀传统文化知识。</w:t>
      </w:r>
    </w:p>
    <w:p w14:paraId="7B34B36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）熟悉与本专业相关的法律法规以及环境保护</w:t>
      </w:r>
      <w:r>
        <w:rPr>
          <w:rFonts w:hint="eastAsia" w:ascii="仿宋" w:hAnsi="仿宋" w:eastAsia="仿宋" w:cs="仿宋"/>
          <w:sz w:val="32"/>
          <w:szCs w:val="32"/>
          <w:lang w:eastAsia="zh-CN"/>
        </w:rPr>
        <w:t>、</w:t>
      </w:r>
      <w:r>
        <w:rPr>
          <w:rFonts w:hint="eastAsia" w:ascii="仿宋" w:hAnsi="仿宋" w:eastAsia="仿宋" w:cs="仿宋"/>
          <w:sz w:val="32"/>
          <w:szCs w:val="32"/>
        </w:rPr>
        <w:t>安全消防等知识。</w:t>
      </w:r>
    </w:p>
    <w:p w14:paraId="326CDAD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）掌握本专业必需的基础医学和临床医学的基本理论知识</w:t>
      </w:r>
      <w:r>
        <w:rPr>
          <w:rFonts w:hint="eastAsia" w:ascii="仿宋" w:hAnsi="仿宋" w:eastAsia="仿宋" w:cs="仿宋"/>
          <w:sz w:val="32"/>
          <w:szCs w:val="32"/>
          <w:lang w:eastAsia="zh-CN"/>
        </w:rPr>
        <w:t>，</w:t>
      </w:r>
      <w:r>
        <w:rPr>
          <w:rFonts w:hint="eastAsia" w:ascii="仿宋" w:hAnsi="仿宋" w:eastAsia="仿宋" w:cs="仿宋"/>
          <w:sz w:val="32"/>
          <w:szCs w:val="32"/>
        </w:rPr>
        <w:t>以及其他与康复治疗相关的生命科学</w:t>
      </w:r>
      <w:r>
        <w:rPr>
          <w:rFonts w:hint="eastAsia" w:ascii="仿宋" w:hAnsi="仿宋" w:eastAsia="仿宋" w:cs="仿宋"/>
          <w:sz w:val="32"/>
          <w:szCs w:val="32"/>
          <w:lang w:eastAsia="zh-CN"/>
        </w:rPr>
        <w:t>、</w:t>
      </w:r>
      <w:r>
        <w:rPr>
          <w:rFonts w:hint="eastAsia" w:ascii="仿宋" w:hAnsi="仿宋" w:eastAsia="仿宋" w:cs="仿宋"/>
          <w:sz w:val="32"/>
          <w:szCs w:val="32"/>
        </w:rPr>
        <w:t>行为科学和社会科学等康复治疗师应具备的基础知识和科学方法。</w:t>
      </w:r>
    </w:p>
    <w:p w14:paraId="2B7A79DF">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）掌握临床常见疾病的临床基本知识与综合康复治疗原则与方法。</w:t>
      </w:r>
    </w:p>
    <w:p w14:paraId="1720840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）具有按国际功能分类(1CF)框架培养学生对病人的整体健康观念</w:t>
      </w:r>
      <w:r>
        <w:rPr>
          <w:rFonts w:hint="eastAsia" w:ascii="仿宋" w:hAnsi="仿宋" w:eastAsia="仿宋" w:cs="仿宋"/>
          <w:sz w:val="32"/>
          <w:szCs w:val="32"/>
          <w:lang w:eastAsia="zh-CN"/>
        </w:rPr>
        <w:t>，</w:t>
      </w:r>
      <w:r>
        <w:rPr>
          <w:rFonts w:hint="eastAsia" w:ascii="仿宋" w:hAnsi="仿宋" w:eastAsia="仿宋" w:cs="仿宋"/>
          <w:sz w:val="32"/>
          <w:szCs w:val="32"/>
        </w:rPr>
        <w:t>并具有以康复为核心的医疗服务意识。</w:t>
      </w:r>
    </w:p>
    <w:p w14:paraId="4FFE061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）熟悉康复治疗相关的物理学</w:t>
      </w:r>
      <w:r>
        <w:rPr>
          <w:rFonts w:hint="eastAsia" w:ascii="仿宋" w:hAnsi="仿宋" w:eastAsia="仿宋" w:cs="仿宋"/>
          <w:sz w:val="32"/>
          <w:szCs w:val="32"/>
          <w:lang w:eastAsia="zh-CN"/>
        </w:rPr>
        <w:t>、</w:t>
      </w:r>
      <w:r>
        <w:rPr>
          <w:rFonts w:hint="eastAsia" w:ascii="仿宋" w:hAnsi="仿宋" w:eastAsia="仿宋" w:cs="仿宋"/>
          <w:sz w:val="32"/>
          <w:szCs w:val="32"/>
        </w:rPr>
        <w:t>心理学</w:t>
      </w:r>
      <w:r>
        <w:rPr>
          <w:rFonts w:hint="eastAsia" w:ascii="仿宋" w:hAnsi="仿宋" w:eastAsia="仿宋" w:cs="仿宋"/>
          <w:sz w:val="32"/>
          <w:szCs w:val="32"/>
          <w:lang w:eastAsia="zh-CN"/>
        </w:rPr>
        <w:t>、</w:t>
      </w:r>
      <w:r>
        <w:rPr>
          <w:rFonts w:hint="eastAsia" w:ascii="仿宋" w:hAnsi="仿宋" w:eastAsia="仿宋" w:cs="仿宋"/>
          <w:sz w:val="32"/>
          <w:szCs w:val="32"/>
        </w:rPr>
        <w:t>伦理学和健康教育知识。</w:t>
      </w:r>
    </w:p>
    <w:p w14:paraId="5AC94114">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3.能力</w:t>
      </w:r>
    </w:p>
    <w:p w14:paraId="7CECF8D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（1）具有探究学习</w:t>
      </w:r>
      <w:r>
        <w:rPr>
          <w:rFonts w:hint="eastAsia" w:ascii="仿宋" w:hAnsi="仿宋" w:eastAsia="仿宋" w:cs="仿宋"/>
          <w:sz w:val="32"/>
          <w:szCs w:val="32"/>
          <w:lang w:eastAsia="zh-CN"/>
        </w:rPr>
        <w:t>、</w:t>
      </w:r>
      <w:r>
        <w:rPr>
          <w:rFonts w:hint="eastAsia" w:ascii="仿宋" w:hAnsi="仿宋" w:eastAsia="仿宋" w:cs="仿宋"/>
          <w:sz w:val="32"/>
          <w:szCs w:val="32"/>
        </w:rPr>
        <w:t>终身学习</w:t>
      </w:r>
      <w:r>
        <w:rPr>
          <w:rFonts w:hint="eastAsia" w:ascii="仿宋" w:hAnsi="仿宋" w:eastAsia="仿宋" w:cs="仿宋"/>
          <w:sz w:val="32"/>
          <w:szCs w:val="32"/>
          <w:lang w:eastAsia="zh-CN"/>
        </w:rPr>
        <w:t>、</w:t>
      </w:r>
      <w:r>
        <w:rPr>
          <w:rFonts w:hint="eastAsia" w:ascii="仿宋" w:hAnsi="仿宋" w:eastAsia="仿宋" w:cs="仿宋"/>
          <w:sz w:val="32"/>
          <w:szCs w:val="32"/>
        </w:rPr>
        <w:t>分析问题和解决问题的能力。</w:t>
      </w:r>
    </w:p>
    <w:p w14:paraId="443EA9D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）具有良好的语言</w:t>
      </w:r>
      <w:r>
        <w:rPr>
          <w:rFonts w:hint="eastAsia" w:ascii="仿宋" w:hAnsi="仿宋" w:eastAsia="仿宋" w:cs="仿宋"/>
          <w:sz w:val="32"/>
          <w:szCs w:val="32"/>
          <w:lang w:eastAsia="zh-CN"/>
        </w:rPr>
        <w:t>、</w:t>
      </w:r>
      <w:r>
        <w:rPr>
          <w:rFonts w:hint="eastAsia" w:ascii="仿宋" w:hAnsi="仿宋" w:eastAsia="仿宋" w:cs="仿宋"/>
          <w:sz w:val="32"/>
          <w:szCs w:val="32"/>
        </w:rPr>
        <w:t>文字表达能力和沟通能力</w:t>
      </w:r>
      <w:r>
        <w:rPr>
          <w:rFonts w:hint="eastAsia" w:ascii="仿宋" w:hAnsi="仿宋" w:eastAsia="仿宋" w:cs="仿宋"/>
          <w:sz w:val="32"/>
          <w:szCs w:val="32"/>
          <w:lang w:eastAsia="zh-CN"/>
        </w:rPr>
        <w:t>；</w:t>
      </w:r>
      <w:r>
        <w:rPr>
          <w:rFonts w:hint="eastAsia" w:ascii="仿宋" w:hAnsi="仿宋" w:eastAsia="仿宋" w:cs="仿宋"/>
          <w:sz w:val="32"/>
          <w:szCs w:val="32"/>
        </w:rPr>
        <w:t>具有良好的独立思考</w:t>
      </w:r>
      <w:r>
        <w:rPr>
          <w:rFonts w:hint="eastAsia" w:ascii="仿宋" w:hAnsi="仿宋" w:eastAsia="仿宋" w:cs="仿宋"/>
          <w:sz w:val="32"/>
          <w:szCs w:val="32"/>
          <w:lang w:eastAsia="zh-CN"/>
        </w:rPr>
        <w:t>、</w:t>
      </w:r>
      <w:r>
        <w:rPr>
          <w:rFonts w:hint="eastAsia" w:ascii="仿宋" w:hAnsi="仿宋" w:eastAsia="仿宋" w:cs="仿宋"/>
          <w:sz w:val="32"/>
          <w:szCs w:val="32"/>
        </w:rPr>
        <w:t>科学的临床思维能力和团队协作能力。</w:t>
      </w:r>
    </w:p>
    <w:p w14:paraId="67B9F73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）具有一定的组织管理能力</w:t>
      </w:r>
      <w:r>
        <w:rPr>
          <w:rFonts w:hint="eastAsia" w:ascii="仿宋" w:hAnsi="仿宋" w:eastAsia="仿宋" w:cs="仿宋"/>
          <w:sz w:val="32"/>
          <w:szCs w:val="32"/>
          <w:lang w:eastAsia="zh-CN"/>
        </w:rPr>
        <w:t>、</w:t>
      </w:r>
      <w:r>
        <w:rPr>
          <w:rFonts w:hint="eastAsia" w:ascii="仿宋" w:hAnsi="仿宋" w:eastAsia="仿宋" w:cs="仿宋"/>
          <w:sz w:val="32"/>
          <w:szCs w:val="32"/>
        </w:rPr>
        <w:t>教学辅导</w:t>
      </w:r>
      <w:r>
        <w:rPr>
          <w:rFonts w:hint="eastAsia" w:ascii="仿宋" w:hAnsi="仿宋" w:eastAsia="仿宋" w:cs="仿宋"/>
          <w:sz w:val="32"/>
          <w:szCs w:val="32"/>
          <w:lang w:eastAsia="zh-CN"/>
        </w:rPr>
        <w:t>、</w:t>
      </w:r>
      <w:r>
        <w:rPr>
          <w:rFonts w:hint="eastAsia" w:ascii="仿宋" w:hAnsi="仿宋" w:eastAsia="仿宋" w:cs="仿宋"/>
          <w:sz w:val="32"/>
          <w:szCs w:val="32"/>
        </w:rPr>
        <w:t>参与科研的能力和较好的社会工作能力。</w:t>
      </w:r>
    </w:p>
    <w:p w14:paraId="2A6EAA6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）能正确采集病史</w:t>
      </w:r>
      <w:r>
        <w:rPr>
          <w:rFonts w:hint="eastAsia" w:ascii="仿宋" w:hAnsi="仿宋" w:eastAsia="仿宋" w:cs="仿宋"/>
          <w:sz w:val="32"/>
          <w:szCs w:val="32"/>
          <w:lang w:eastAsia="zh-CN"/>
        </w:rPr>
        <w:t>，</w:t>
      </w:r>
      <w:r>
        <w:rPr>
          <w:rFonts w:hint="eastAsia" w:ascii="仿宋" w:hAnsi="仿宋" w:eastAsia="仿宋" w:cs="仿宋"/>
          <w:sz w:val="32"/>
          <w:szCs w:val="32"/>
        </w:rPr>
        <w:t>为患者进行肢体运动功能</w:t>
      </w:r>
      <w:r>
        <w:rPr>
          <w:rFonts w:hint="eastAsia" w:ascii="仿宋" w:hAnsi="仿宋" w:eastAsia="仿宋" w:cs="仿宋"/>
          <w:sz w:val="32"/>
          <w:szCs w:val="32"/>
          <w:lang w:eastAsia="zh-CN"/>
        </w:rPr>
        <w:t>、</w:t>
      </w:r>
      <w:r>
        <w:rPr>
          <w:rFonts w:hint="eastAsia" w:ascii="仿宋" w:hAnsi="仿宋" w:eastAsia="仿宋" w:cs="仿宋"/>
          <w:sz w:val="32"/>
          <w:szCs w:val="32"/>
        </w:rPr>
        <w:t>日常作业能力</w:t>
      </w:r>
      <w:r>
        <w:rPr>
          <w:rFonts w:hint="eastAsia" w:ascii="仿宋" w:hAnsi="仿宋" w:eastAsia="仿宋" w:cs="仿宋"/>
          <w:sz w:val="32"/>
          <w:szCs w:val="32"/>
          <w:lang w:eastAsia="zh-CN"/>
        </w:rPr>
        <w:t>、</w:t>
      </w:r>
      <w:r>
        <w:rPr>
          <w:rFonts w:hint="eastAsia" w:ascii="仿宋" w:hAnsi="仿宋" w:eastAsia="仿宋" w:cs="仿宋"/>
          <w:sz w:val="32"/>
          <w:szCs w:val="32"/>
        </w:rPr>
        <w:t>感觉知觉及认知功能</w:t>
      </w:r>
      <w:r>
        <w:rPr>
          <w:rFonts w:hint="eastAsia" w:ascii="仿宋" w:hAnsi="仿宋" w:eastAsia="仿宋" w:cs="仿宋"/>
          <w:sz w:val="32"/>
          <w:szCs w:val="32"/>
          <w:lang w:eastAsia="zh-CN"/>
        </w:rPr>
        <w:t>、</w:t>
      </w:r>
      <w:r>
        <w:rPr>
          <w:rFonts w:hint="eastAsia" w:ascii="仿宋" w:hAnsi="仿宋" w:eastAsia="仿宋" w:cs="仿宋"/>
          <w:sz w:val="32"/>
          <w:szCs w:val="32"/>
        </w:rPr>
        <w:t>手功能和言语障碍等的评估</w:t>
      </w:r>
      <w:r>
        <w:rPr>
          <w:rFonts w:hint="eastAsia" w:ascii="仿宋" w:hAnsi="仿宋" w:eastAsia="仿宋" w:cs="仿宋"/>
          <w:sz w:val="32"/>
          <w:szCs w:val="32"/>
          <w:lang w:eastAsia="zh-CN"/>
        </w:rPr>
        <w:t>，</w:t>
      </w:r>
      <w:r>
        <w:rPr>
          <w:rFonts w:hint="eastAsia" w:ascii="仿宋" w:hAnsi="仿宋" w:eastAsia="仿宋" w:cs="仿宋"/>
          <w:sz w:val="32"/>
          <w:szCs w:val="32"/>
        </w:rPr>
        <w:t>并根据评估结果</w:t>
      </w:r>
      <w:r>
        <w:rPr>
          <w:rFonts w:hint="eastAsia" w:ascii="仿宋" w:hAnsi="仿宋" w:eastAsia="仿宋" w:cs="仿宋"/>
          <w:sz w:val="32"/>
          <w:szCs w:val="32"/>
          <w:lang w:eastAsia="zh-CN"/>
        </w:rPr>
        <w:t>，</w:t>
      </w:r>
      <w:r>
        <w:rPr>
          <w:rFonts w:hint="eastAsia" w:ascii="仿宋" w:hAnsi="仿宋" w:eastAsia="仿宋" w:cs="仿宋"/>
          <w:sz w:val="32"/>
          <w:szCs w:val="32"/>
        </w:rPr>
        <w:t>制订功能训练计划。</w:t>
      </w:r>
    </w:p>
    <w:p w14:paraId="5C4A370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）能规范地对患者进行恢复和增强肌力训练</w:t>
      </w:r>
      <w:r>
        <w:rPr>
          <w:rFonts w:hint="eastAsia" w:ascii="仿宋" w:hAnsi="仿宋" w:eastAsia="仿宋" w:cs="仿宋"/>
          <w:sz w:val="32"/>
          <w:szCs w:val="32"/>
          <w:lang w:eastAsia="zh-CN"/>
        </w:rPr>
        <w:t>、</w:t>
      </w:r>
      <w:r>
        <w:rPr>
          <w:rFonts w:hint="eastAsia" w:ascii="仿宋" w:hAnsi="仿宋" w:eastAsia="仿宋" w:cs="仿宋"/>
          <w:sz w:val="32"/>
          <w:szCs w:val="32"/>
        </w:rPr>
        <w:t>维持和改善关节活动范围训练</w:t>
      </w:r>
      <w:r>
        <w:rPr>
          <w:rFonts w:hint="eastAsia" w:ascii="仿宋" w:hAnsi="仿宋" w:eastAsia="仿宋" w:cs="仿宋"/>
          <w:sz w:val="32"/>
          <w:szCs w:val="32"/>
          <w:lang w:eastAsia="zh-CN"/>
        </w:rPr>
        <w:t>、</w:t>
      </w:r>
      <w:r>
        <w:rPr>
          <w:rFonts w:hint="eastAsia" w:ascii="仿宋" w:hAnsi="仿宋" w:eastAsia="仿宋" w:cs="仿宋"/>
          <w:sz w:val="32"/>
          <w:szCs w:val="32"/>
        </w:rPr>
        <w:t>心肺功能训练</w:t>
      </w:r>
      <w:r>
        <w:rPr>
          <w:rFonts w:hint="eastAsia" w:ascii="仿宋" w:hAnsi="仿宋" w:eastAsia="仿宋" w:cs="仿宋"/>
          <w:sz w:val="32"/>
          <w:szCs w:val="32"/>
          <w:lang w:eastAsia="zh-CN"/>
        </w:rPr>
        <w:t>、</w:t>
      </w:r>
      <w:r>
        <w:rPr>
          <w:rFonts w:hint="eastAsia" w:ascii="仿宋" w:hAnsi="仿宋" w:eastAsia="仿宋" w:cs="仿宋"/>
          <w:sz w:val="32"/>
          <w:szCs w:val="32"/>
        </w:rPr>
        <w:t>平衡和协调能力训练等运动治疗。</w:t>
      </w:r>
    </w:p>
    <w:p w14:paraId="6DB1431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）能正确选择并运用电疗</w:t>
      </w:r>
      <w:r>
        <w:rPr>
          <w:rFonts w:hint="eastAsia" w:ascii="仿宋" w:hAnsi="仿宋" w:eastAsia="仿宋" w:cs="仿宋"/>
          <w:sz w:val="32"/>
          <w:szCs w:val="32"/>
          <w:lang w:eastAsia="zh-CN"/>
        </w:rPr>
        <w:t>、</w:t>
      </w:r>
      <w:r>
        <w:rPr>
          <w:rFonts w:hint="eastAsia" w:ascii="仿宋" w:hAnsi="仿宋" w:eastAsia="仿宋" w:cs="仿宋"/>
          <w:sz w:val="32"/>
          <w:szCs w:val="32"/>
        </w:rPr>
        <w:t>光疗</w:t>
      </w:r>
      <w:r>
        <w:rPr>
          <w:rFonts w:hint="eastAsia" w:ascii="仿宋" w:hAnsi="仿宋" w:eastAsia="仿宋" w:cs="仿宋"/>
          <w:sz w:val="32"/>
          <w:szCs w:val="32"/>
          <w:lang w:eastAsia="zh-CN"/>
        </w:rPr>
        <w:t>、</w:t>
      </w:r>
      <w:r>
        <w:rPr>
          <w:rFonts w:hint="eastAsia" w:ascii="仿宋" w:hAnsi="仿宋" w:eastAsia="仿宋" w:cs="仿宋"/>
          <w:sz w:val="32"/>
          <w:szCs w:val="32"/>
        </w:rPr>
        <w:t>超声</w:t>
      </w:r>
      <w:r>
        <w:rPr>
          <w:rFonts w:hint="eastAsia" w:ascii="仿宋" w:hAnsi="仿宋" w:eastAsia="仿宋" w:cs="仿宋"/>
          <w:sz w:val="32"/>
          <w:szCs w:val="32"/>
          <w:lang w:eastAsia="zh-CN"/>
        </w:rPr>
        <w:t>、</w:t>
      </w:r>
      <w:r>
        <w:rPr>
          <w:rFonts w:hint="eastAsia" w:ascii="仿宋" w:hAnsi="仿宋" w:eastAsia="仿宋" w:cs="仿宋"/>
          <w:sz w:val="32"/>
          <w:szCs w:val="32"/>
        </w:rPr>
        <w:t>磁疗</w:t>
      </w:r>
      <w:r>
        <w:rPr>
          <w:rFonts w:hint="eastAsia" w:ascii="仿宋" w:hAnsi="仿宋" w:eastAsia="仿宋" w:cs="仿宋"/>
          <w:sz w:val="32"/>
          <w:szCs w:val="32"/>
          <w:lang w:eastAsia="zh-CN"/>
        </w:rPr>
        <w:t>、</w:t>
      </w:r>
      <w:r>
        <w:rPr>
          <w:rFonts w:hint="eastAsia" w:ascii="仿宋" w:hAnsi="仿宋" w:eastAsia="仿宋" w:cs="仿宋"/>
          <w:sz w:val="32"/>
          <w:szCs w:val="32"/>
        </w:rPr>
        <w:t>热疗</w:t>
      </w:r>
      <w:r>
        <w:rPr>
          <w:rFonts w:hint="eastAsia" w:ascii="仿宋" w:hAnsi="仿宋" w:eastAsia="仿宋" w:cs="仿宋"/>
          <w:sz w:val="32"/>
          <w:szCs w:val="32"/>
          <w:lang w:eastAsia="zh-CN"/>
        </w:rPr>
        <w:t>、</w:t>
      </w:r>
      <w:r>
        <w:rPr>
          <w:rFonts w:hint="eastAsia" w:ascii="仿宋" w:hAnsi="仿宋" w:eastAsia="仿宋" w:cs="仿宋"/>
          <w:sz w:val="32"/>
          <w:szCs w:val="32"/>
        </w:rPr>
        <w:t>冷疗</w:t>
      </w:r>
      <w:r>
        <w:rPr>
          <w:rFonts w:hint="eastAsia" w:ascii="仿宋" w:hAnsi="仿宋" w:eastAsia="仿宋" w:cs="仿宋"/>
          <w:sz w:val="32"/>
          <w:szCs w:val="32"/>
          <w:lang w:eastAsia="zh-CN"/>
        </w:rPr>
        <w:t>、</w:t>
      </w:r>
      <w:r>
        <w:rPr>
          <w:rFonts w:hint="eastAsia" w:ascii="仿宋" w:hAnsi="仿宋" w:eastAsia="仿宋" w:cs="仿宋"/>
          <w:sz w:val="32"/>
          <w:szCs w:val="32"/>
        </w:rPr>
        <w:t>水疗</w:t>
      </w:r>
      <w:r>
        <w:rPr>
          <w:rFonts w:hint="eastAsia" w:ascii="仿宋" w:hAnsi="仿宋" w:eastAsia="仿宋" w:cs="仿宋"/>
          <w:sz w:val="32"/>
          <w:szCs w:val="32"/>
          <w:lang w:eastAsia="zh-CN"/>
        </w:rPr>
        <w:t>、</w:t>
      </w:r>
      <w:r>
        <w:rPr>
          <w:rFonts w:hint="eastAsia" w:ascii="仿宋" w:hAnsi="仿宋" w:eastAsia="仿宋" w:cs="仿宋"/>
          <w:sz w:val="32"/>
          <w:szCs w:val="32"/>
        </w:rPr>
        <w:t>生物反馈等物理因子治疗技术对患者进行康复治疗。</w:t>
      </w:r>
    </w:p>
    <w:p w14:paraId="5F02C69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）能运用推拿</w:t>
      </w:r>
      <w:r>
        <w:rPr>
          <w:rFonts w:hint="eastAsia" w:ascii="仿宋" w:hAnsi="仿宋" w:eastAsia="仿宋" w:cs="仿宋"/>
          <w:sz w:val="32"/>
          <w:szCs w:val="32"/>
          <w:lang w:eastAsia="zh-CN"/>
        </w:rPr>
        <w:t>、</w:t>
      </w:r>
      <w:r>
        <w:rPr>
          <w:rFonts w:hint="eastAsia" w:ascii="仿宋" w:hAnsi="仿宋" w:eastAsia="仿宋" w:cs="仿宋"/>
          <w:sz w:val="32"/>
          <w:szCs w:val="32"/>
        </w:rPr>
        <w:t>按摩等中国传统康复技术对患者进行康复治疗。</w:t>
      </w:r>
    </w:p>
    <w:p w14:paraId="2C6B0EED">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）能正确</w:t>
      </w:r>
      <w:r>
        <w:rPr>
          <w:rFonts w:hint="eastAsia" w:ascii="仿宋" w:hAnsi="仿宋" w:eastAsia="仿宋" w:cs="仿宋"/>
          <w:sz w:val="32"/>
          <w:szCs w:val="32"/>
          <w:lang w:eastAsia="zh-CN"/>
        </w:rPr>
        <w:t>、</w:t>
      </w:r>
      <w:r>
        <w:rPr>
          <w:rFonts w:hint="eastAsia" w:ascii="仿宋" w:hAnsi="仿宋" w:eastAsia="仿宋" w:cs="仿宋"/>
          <w:sz w:val="32"/>
          <w:szCs w:val="32"/>
        </w:rPr>
        <w:t>规范地对患者进行感觉知觉及认知功能训练;  能指导患者进行简单的手工制作治疗</w:t>
      </w:r>
      <w:r>
        <w:rPr>
          <w:rFonts w:hint="eastAsia" w:ascii="仿宋" w:hAnsi="仿宋" w:eastAsia="仿宋" w:cs="仿宋"/>
          <w:sz w:val="32"/>
          <w:szCs w:val="32"/>
          <w:lang w:eastAsia="zh-CN"/>
        </w:rPr>
        <w:t>、</w:t>
      </w:r>
      <w:r>
        <w:rPr>
          <w:rFonts w:hint="eastAsia" w:ascii="仿宋" w:hAnsi="仿宋" w:eastAsia="仿宋" w:cs="仿宋"/>
          <w:sz w:val="32"/>
          <w:szCs w:val="32"/>
        </w:rPr>
        <w:t>文体治疗;能正确指导患者使用生活辅助器具</w:t>
      </w:r>
      <w:r>
        <w:rPr>
          <w:rFonts w:hint="eastAsia" w:ascii="仿宋" w:hAnsi="仿宋" w:eastAsia="仿宋" w:cs="仿宋"/>
          <w:sz w:val="32"/>
          <w:szCs w:val="32"/>
          <w:lang w:eastAsia="zh-CN"/>
        </w:rPr>
        <w:t>、</w:t>
      </w:r>
      <w:r>
        <w:rPr>
          <w:rFonts w:hint="eastAsia" w:ascii="仿宋" w:hAnsi="仿宋" w:eastAsia="仿宋" w:cs="仿宋"/>
          <w:sz w:val="32"/>
          <w:szCs w:val="32"/>
        </w:rPr>
        <w:t>假肢</w:t>
      </w:r>
      <w:r>
        <w:rPr>
          <w:rFonts w:hint="eastAsia" w:ascii="仿宋" w:hAnsi="仿宋" w:eastAsia="仿宋" w:cs="仿宋"/>
          <w:sz w:val="32"/>
          <w:szCs w:val="32"/>
          <w:lang w:eastAsia="zh-CN"/>
        </w:rPr>
        <w:t>、</w:t>
      </w:r>
      <w:r>
        <w:rPr>
          <w:rFonts w:hint="eastAsia" w:ascii="仿宋" w:hAnsi="仿宋" w:eastAsia="仿宋" w:cs="仿宋"/>
          <w:sz w:val="32"/>
          <w:szCs w:val="32"/>
        </w:rPr>
        <w:t>矫形支具</w:t>
      </w:r>
      <w:r>
        <w:rPr>
          <w:rFonts w:hint="eastAsia" w:ascii="仿宋" w:hAnsi="仿宋" w:eastAsia="仿宋" w:cs="仿宋"/>
          <w:sz w:val="32"/>
          <w:szCs w:val="32"/>
          <w:lang w:eastAsia="zh-CN"/>
        </w:rPr>
        <w:t>，</w:t>
      </w:r>
      <w:r>
        <w:rPr>
          <w:rFonts w:hint="eastAsia" w:ascii="仿宋" w:hAnsi="仿宋" w:eastAsia="仿宋" w:cs="仿宋"/>
          <w:sz w:val="32"/>
          <w:szCs w:val="32"/>
        </w:rPr>
        <w:t>补偿或扩展活动功能等</w:t>
      </w:r>
      <w:r>
        <w:rPr>
          <w:rFonts w:hint="eastAsia" w:ascii="仿宋" w:hAnsi="仿宋" w:eastAsia="仿宋" w:cs="仿宋"/>
          <w:sz w:val="32"/>
          <w:szCs w:val="32"/>
          <w:lang w:eastAsia="zh-CN"/>
        </w:rPr>
        <w:t>。</w:t>
      </w:r>
    </w:p>
    <w:p w14:paraId="450F36D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）能正确地对言语功能障碍患者(失语症</w:t>
      </w:r>
      <w:r>
        <w:rPr>
          <w:rFonts w:hint="eastAsia" w:ascii="仿宋" w:hAnsi="仿宋" w:eastAsia="仿宋" w:cs="仿宋"/>
          <w:sz w:val="32"/>
          <w:szCs w:val="32"/>
          <w:lang w:eastAsia="zh-CN"/>
        </w:rPr>
        <w:t>、</w:t>
      </w:r>
      <w:r>
        <w:rPr>
          <w:rFonts w:hint="eastAsia" w:ascii="仿宋" w:hAnsi="仿宋" w:eastAsia="仿宋" w:cs="仿宋"/>
          <w:sz w:val="32"/>
          <w:szCs w:val="32"/>
        </w:rPr>
        <w:t>构音障碍等)进行基本的言语功能评估和训练</w:t>
      </w:r>
      <w:r>
        <w:rPr>
          <w:rFonts w:hint="eastAsia" w:ascii="仿宋" w:hAnsi="仿宋" w:eastAsia="仿宋" w:cs="仿宋"/>
          <w:sz w:val="32"/>
          <w:szCs w:val="32"/>
          <w:lang w:eastAsia="zh-CN"/>
        </w:rPr>
        <w:t>，</w:t>
      </w:r>
      <w:r>
        <w:rPr>
          <w:rFonts w:hint="eastAsia" w:ascii="仿宋" w:hAnsi="仿宋" w:eastAsia="仿宋" w:cs="仿宋"/>
          <w:sz w:val="32"/>
          <w:szCs w:val="32"/>
        </w:rPr>
        <w:t>能对语音发育迟缓患儿进行简单语言训练。</w:t>
      </w:r>
    </w:p>
    <w:p w14:paraId="7EF3F35C">
      <w:pPr>
        <w:spacing w:line="360" w:lineRule="auto"/>
        <w:ind w:firstLine="640" w:firstLineChars="200"/>
        <w:rPr>
          <w:rFonts w:ascii="微软雅黑" w:hAnsi="微软雅黑" w:eastAsia="微软雅黑" w:cs="微软雅黑"/>
          <w:sz w:val="20"/>
          <w:szCs w:val="20"/>
        </w:rPr>
      </w:pP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）能独立开展功能障碍的预防和康复知识的宣传教育。</w:t>
      </w:r>
    </w:p>
    <w:p w14:paraId="18842B4D">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七、课程设置及要求</w:t>
      </w:r>
    </w:p>
    <w:p w14:paraId="12D84539">
      <w:pPr>
        <w:pStyle w:val="3"/>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（一）课程设置</w:t>
      </w:r>
    </w:p>
    <w:p w14:paraId="0C3C6441">
      <w:pPr>
        <w:pStyle w:val="3"/>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1.公共基础课</w:t>
      </w:r>
    </w:p>
    <w:p w14:paraId="43E82383">
      <w:pPr>
        <w:keepNext w:val="0"/>
        <w:keepLines w:val="0"/>
        <w:widowControl w:val="0"/>
        <w:suppressLineNumbers w:val="0"/>
        <w:spacing w:before="0" w:beforeAutospacing="0" w:after="0" w:afterAutospacing="0" w:line="360" w:lineRule="auto"/>
        <w:ind w:left="0" w:right="0" w:firstLine="640" w:firstLineChars="200"/>
        <w:jc w:val="both"/>
        <w:rPr>
          <w:rFonts w:hint="eastAsia" w:ascii="仿宋" w:hAnsi="仿宋" w:eastAsia="仿宋" w:cs="仿宋"/>
          <w:sz w:val="32"/>
          <w:szCs w:val="32"/>
          <w:lang w:val="en-US" w:eastAsia="zh-CN"/>
        </w:rPr>
      </w:pPr>
      <w:r>
        <w:rPr>
          <w:rFonts w:hint="eastAsia" w:ascii="仿宋" w:hAnsi="仿宋" w:eastAsia="仿宋" w:cs="仿宋"/>
          <w:bCs/>
          <w:sz w:val="32"/>
          <w:szCs w:val="32"/>
        </w:rPr>
        <w:t>本专业开设公共基础课有</w:t>
      </w:r>
      <w:r>
        <w:rPr>
          <w:rFonts w:hint="default" w:ascii="仿宋" w:hAnsi="仿宋" w:eastAsia="仿宋" w:cs="仿宋"/>
          <w:sz w:val="32"/>
          <w:szCs w:val="32"/>
          <w:lang w:val="en-US" w:eastAsia="zh-CN"/>
        </w:rPr>
        <w:t>军事理论、军事技能、大学外语、高等数学、思想道德与法治、中国共产党简史、大学生心理健康教育、习近平新时代中国特色社会主义思想概论、毛泽东思想和中国特色社会主义理论体系概论、信息技术、体育、中华优秀传统文化、应用文写作、艺术鉴赏、劳动教育、大学生职业规划、大学生创新创业、就业指导、形势与政策</w:t>
      </w:r>
      <w:r>
        <w:rPr>
          <w:rFonts w:hint="eastAsia" w:ascii="仿宋" w:hAnsi="仿宋" w:eastAsia="仿宋" w:cs="仿宋"/>
          <w:sz w:val="32"/>
          <w:szCs w:val="32"/>
          <w:lang w:val="en-US" w:eastAsia="zh-CN"/>
        </w:rPr>
        <w:t>等。</w:t>
      </w:r>
    </w:p>
    <w:p w14:paraId="2353CD57">
      <w:pPr>
        <w:pStyle w:val="3"/>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2.专业（技能）课程</w:t>
      </w:r>
    </w:p>
    <w:p w14:paraId="6981CB1C">
      <w:pPr>
        <w:pStyle w:val="3"/>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（1）专业基础课</w:t>
      </w:r>
    </w:p>
    <w:p w14:paraId="2046A887">
      <w:pPr>
        <w:spacing w:line="360" w:lineRule="auto"/>
        <w:ind w:firstLine="640" w:firstLineChars="200"/>
        <w:rPr>
          <w:rFonts w:ascii="仿宋" w:hAnsi="仿宋" w:eastAsia="仿宋" w:cs="仿宋"/>
          <w:sz w:val="32"/>
          <w:szCs w:val="32"/>
        </w:rPr>
      </w:pPr>
      <w:r>
        <w:rPr>
          <w:rFonts w:hint="eastAsia" w:ascii="仿宋" w:hAnsi="仿宋" w:eastAsia="仿宋" w:cs="仿宋"/>
          <w:bCs/>
          <w:sz w:val="32"/>
          <w:szCs w:val="32"/>
        </w:rPr>
        <w:t>本专业开设专业基础课程</w:t>
      </w:r>
      <w:r>
        <w:rPr>
          <w:rFonts w:hint="eastAsia" w:ascii="仿宋" w:hAnsi="仿宋" w:eastAsia="仿宋" w:cs="仿宋"/>
          <w:bCs/>
          <w:sz w:val="32"/>
          <w:szCs w:val="32"/>
          <w:lang w:val="en-US" w:eastAsia="zh-CN"/>
        </w:rPr>
        <w:t>包括</w:t>
      </w:r>
      <w:r>
        <w:rPr>
          <w:rFonts w:hint="default" w:ascii="仿宋" w:hAnsi="仿宋" w:eastAsia="仿宋" w:cs="仿宋"/>
          <w:bCs/>
          <w:sz w:val="32"/>
          <w:szCs w:val="32"/>
        </w:rPr>
        <w:t>康复医学概论</w:t>
      </w:r>
      <w:r>
        <w:rPr>
          <w:rFonts w:hint="eastAsia" w:ascii="仿宋" w:hAnsi="仿宋" w:eastAsia="仿宋" w:cs="仿宋"/>
          <w:bCs/>
          <w:sz w:val="32"/>
          <w:szCs w:val="32"/>
          <w:lang w:eastAsia="zh-CN"/>
        </w:rPr>
        <w:t>、</w:t>
      </w:r>
      <w:r>
        <w:rPr>
          <w:rFonts w:hint="default" w:ascii="仿宋" w:hAnsi="仿宋" w:eastAsia="仿宋" w:cs="仿宋"/>
          <w:bCs/>
          <w:sz w:val="32"/>
          <w:szCs w:val="32"/>
        </w:rPr>
        <w:t>人体解剖学与生理</w:t>
      </w:r>
      <w:r>
        <w:rPr>
          <w:rFonts w:hint="eastAsia" w:ascii="仿宋" w:hAnsi="仿宋" w:eastAsia="仿宋" w:cs="仿宋"/>
          <w:bCs/>
          <w:sz w:val="32"/>
          <w:szCs w:val="32"/>
          <w:lang w:eastAsia="zh-CN"/>
        </w:rPr>
        <w:t>、</w:t>
      </w:r>
      <w:r>
        <w:rPr>
          <w:rFonts w:hint="default" w:ascii="仿宋" w:hAnsi="仿宋" w:eastAsia="仿宋" w:cs="仿宋"/>
          <w:bCs/>
          <w:sz w:val="32"/>
          <w:szCs w:val="32"/>
        </w:rPr>
        <w:t>中医学基础</w:t>
      </w:r>
      <w:r>
        <w:rPr>
          <w:rFonts w:hint="eastAsia" w:ascii="仿宋" w:hAnsi="仿宋" w:eastAsia="仿宋" w:cs="仿宋"/>
          <w:bCs/>
          <w:sz w:val="32"/>
          <w:szCs w:val="32"/>
          <w:lang w:eastAsia="zh-CN"/>
        </w:rPr>
        <w:t>、</w:t>
      </w:r>
      <w:r>
        <w:rPr>
          <w:rFonts w:hint="default" w:ascii="仿宋" w:hAnsi="仿宋" w:eastAsia="仿宋" w:cs="仿宋"/>
          <w:bCs/>
          <w:sz w:val="32"/>
          <w:szCs w:val="32"/>
        </w:rPr>
        <w:t>诊断学</w:t>
      </w:r>
      <w:r>
        <w:rPr>
          <w:rFonts w:hint="eastAsia" w:ascii="仿宋" w:hAnsi="仿宋" w:eastAsia="仿宋" w:cs="仿宋"/>
          <w:bCs/>
          <w:sz w:val="32"/>
          <w:szCs w:val="32"/>
          <w:lang w:eastAsia="zh-CN"/>
        </w:rPr>
        <w:t>、</w:t>
      </w:r>
      <w:r>
        <w:rPr>
          <w:rFonts w:hint="default" w:ascii="仿宋" w:hAnsi="仿宋" w:eastAsia="仿宋" w:cs="仿宋"/>
          <w:bCs/>
          <w:sz w:val="32"/>
          <w:szCs w:val="32"/>
        </w:rPr>
        <w:t>人体发育学</w:t>
      </w:r>
      <w:r>
        <w:rPr>
          <w:rFonts w:hint="eastAsia" w:ascii="仿宋" w:hAnsi="仿宋" w:eastAsia="仿宋" w:cs="仿宋"/>
          <w:bCs/>
          <w:sz w:val="32"/>
          <w:szCs w:val="32"/>
          <w:lang w:val="en-US" w:eastAsia="zh-CN"/>
        </w:rPr>
        <w:t>等</w:t>
      </w:r>
      <w:r>
        <w:rPr>
          <w:rFonts w:hint="eastAsia" w:ascii="仿宋" w:hAnsi="仿宋" w:eastAsia="仿宋" w:cs="仿宋"/>
          <w:sz w:val="32"/>
          <w:szCs w:val="32"/>
        </w:rPr>
        <w:t>。</w:t>
      </w:r>
    </w:p>
    <w:p w14:paraId="41FF67D0">
      <w:pPr>
        <w:pStyle w:val="3"/>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（2）专业核心课</w:t>
      </w:r>
    </w:p>
    <w:p w14:paraId="5E400397">
      <w:pPr>
        <w:pStyle w:val="3"/>
        <w:shd w:val="clear" w:color="auto" w:fill="FFFFFF"/>
        <w:spacing w:line="360" w:lineRule="auto"/>
        <w:ind w:firstLine="640" w:firstLineChars="200"/>
        <w:jc w:val="both"/>
        <w:rPr>
          <w:rFonts w:ascii="仿宋" w:hAnsi="仿宋" w:eastAsia="仿宋" w:cs="仿宋"/>
          <w:bCs/>
          <w:kern w:val="2"/>
          <w:sz w:val="32"/>
          <w:szCs w:val="32"/>
        </w:rPr>
      </w:pPr>
      <w:r>
        <w:rPr>
          <w:rFonts w:hint="eastAsia" w:ascii="仿宋" w:hAnsi="仿宋" w:eastAsia="仿宋" w:cs="仿宋"/>
          <w:bCs/>
          <w:kern w:val="2"/>
          <w:sz w:val="32"/>
          <w:szCs w:val="32"/>
        </w:rPr>
        <w:t>本专业开设专业核心课程包</w:t>
      </w:r>
      <w:r>
        <w:rPr>
          <w:rFonts w:hint="eastAsia" w:ascii="仿宋" w:hAnsi="仿宋" w:eastAsia="仿宋" w:cs="仿宋"/>
          <w:bCs/>
          <w:kern w:val="2"/>
          <w:sz w:val="32"/>
          <w:szCs w:val="32"/>
          <w:lang w:val="en-US" w:eastAsia="zh-CN"/>
        </w:rPr>
        <w:t>括康复评定技术、</w:t>
      </w:r>
      <w:r>
        <w:rPr>
          <w:rFonts w:hint="default" w:ascii="仿宋" w:hAnsi="仿宋" w:eastAsia="仿宋" w:cs="仿宋"/>
          <w:bCs/>
          <w:kern w:val="2"/>
          <w:sz w:val="32"/>
          <w:szCs w:val="32"/>
        </w:rPr>
        <w:t>言语治疗技术</w:t>
      </w:r>
      <w:r>
        <w:rPr>
          <w:rFonts w:hint="eastAsia" w:ascii="仿宋" w:hAnsi="仿宋" w:eastAsia="仿宋" w:cs="仿宋"/>
          <w:bCs/>
          <w:kern w:val="2"/>
          <w:sz w:val="32"/>
          <w:szCs w:val="32"/>
          <w:lang w:eastAsia="zh-CN"/>
        </w:rPr>
        <w:t>、</w:t>
      </w:r>
      <w:r>
        <w:rPr>
          <w:rFonts w:hint="default" w:ascii="仿宋" w:hAnsi="仿宋" w:eastAsia="仿宋" w:cs="仿宋"/>
          <w:bCs/>
          <w:kern w:val="2"/>
          <w:sz w:val="32"/>
          <w:szCs w:val="32"/>
        </w:rPr>
        <w:t>运动治疗技术</w:t>
      </w:r>
      <w:r>
        <w:rPr>
          <w:rFonts w:hint="eastAsia" w:ascii="仿宋" w:hAnsi="仿宋" w:eastAsia="仿宋" w:cs="仿宋"/>
          <w:bCs/>
          <w:kern w:val="2"/>
          <w:sz w:val="32"/>
          <w:szCs w:val="32"/>
          <w:lang w:eastAsia="zh-CN"/>
        </w:rPr>
        <w:t>、</w:t>
      </w:r>
      <w:r>
        <w:rPr>
          <w:rFonts w:hint="default" w:ascii="仿宋" w:hAnsi="仿宋" w:eastAsia="仿宋" w:cs="仿宋"/>
          <w:bCs/>
          <w:kern w:val="2"/>
          <w:sz w:val="32"/>
          <w:szCs w:val="32"/>
        </w:rPr>
        <w:t>作业治疗技术</w:t>
      </w:r>
      <w:r>
        <w:rPr>
          <w:rFonts w:hint="eastAsia" w:ascii="仿宋" w:hAnsi="仿宋" w:eastAsia="仿宋" w:cs="仿宋"/>
          <w:bCs/>
          <w:kern w:val="2"/>
          <w:sz w:val="32"/>
          <w:szCs w:val="32"/>
          <w:lang w:eastAsia="zh-CN"/>
        </w:rPr>
        <w:t>、</w:t>
      </w:r>
      <w:r>
        <w:rPr>
          <w:rFonts w:hint="default" w:ascii="仿宋" w:hAnsi="仿宋" w:eastAsia="仿宋" w:cs="仿宋"/>
          <w:bCs/>
          <w:sz w:val="32"/>
          <w:szCs w:val="32"/>
        </w:rPr>
        <w:t>物理因子治疗技术</w:t>
      </w:r>
      <w:r>
        <w:rPr>
          <w:rFonts w:hint="eastAsia" w:ascii="仿宋" w:hAnsi="仿宋" w:eastAsia="仿宋" w:cs="仿宋"/>
          <w:bCs/>
          <w:kern w:val="2"/>
          <w:sz w:val="32"/>
          <w:szCs w:val="32"/>
          <w:lang w:val="en-US" w:eastAsia="zh-CN"/>
        </w:rPr>
        <w:t>等</w:t>
      </w:r>
      <w:r>
        <w:rPr>
          <w:rFonts w:hint="eastAsia" w:ascii="仿宋" w:hAnsi="仿宋" w:eastAsia="仿宋" w:cs="仿宋"/>
          <w:sz w:val="32"/>
          <w:szCs w:val="32"/>
        </w:rPr>
        <w:t>。</w:t>
      </w:r>
    </w:p>
    <w:p w14:paraId="7F3A9E36">
      <w:pPr>
        <w:pStyle w:val="3"/>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（3）专业拓展课</w:t>
      </w:r>
    </w:p>
    <w:p w14:paraId="7AFB05D5">
      <w:pPr>
        <w:pStyle w:val="3"/>
        <w:shd w:val="clear" w:color="auto" w:fill="FFFFFF"/>
        <w:spacing w:line="360" w:lineRule="auto"/>
        <w:ind w:firstLine="640" w:firstLineChars="200"/>
        <w:jc w:val="both"/>
        <w:rPr>
          <w:rFonts w:ascii="仿宋" w:hAnsi="仿宋" w:eastAsia="仿宋" w:cs="仿宋"/>
          <w:bCs/>
          <w:sz w:val="32"/>
          <w:szCs w:val="32"/>
        </w:rPr>
      </w:pPr>
      <w:r>
        <w:rPr>
          <w:rFonts w:hint="eastAsia" w:ascii="仿宋" w:hAnsi="仿宋" w:eastAsia="仿宋" w:cs="仿宋"/>
          <w:bCs/>
          <w:sz w:val="32"/>
          <w:szCs w:val="32"/>
        </w:rPr>
        <w:t>本专业开设专业拓展课程包</w:t>
      </w:r>
      <w:r>
        <w:rPr>
          <w:rFonts w:hint="default" w:ascii="仿宋" w:hAnsi="仿宋" w:eastAsia="仿宋" w:cs="仿宋"/>
          <w:bCs/>
          <w:sz w:val="32"/>
          <w:szCs w:val="32"/>
        </w:rPr>
        <w:t>括</w:t>
      </w:r>
      <w:r>
        <w:rPr>
          <w:rFonts w:hint="eastAsia" w:ascii="仿宋" w:hAnsi="仿宋" w:eastAsia="仿宋" w:cs="仿宋"/>
          <w:bCs/>
          <w:sz w:val="32"/>
          <w:szCs w:val="32"/>
          <w:lang w:val="en-US" w:eastAsia="zh-CN"/>
        </w:rPr>
        <w:t>老年康复学</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康复新进展</w:t>
      </w:r>
      <w:r>
        <w:rPr>
          <w:rFonts w:hint="eastAsia" w:ascii="仿宋" w:hAnsi="仿宋" w:eastAsia="仿宋" w:cs="仿宋"/>
          <w:bCs/>
          <w:kern w:val="2"/>
          <w:sz w:val="32"/>
          <w:szCs w:val="32"/>
          <w:lang w:eastAsia="zh-CN"/>
        </w:rPr>
        <w:t>、</w:t>
      </w:r>
      <w:r>
        <w:rPr>
          <w:rFonts w:hint="eastAsia" w:ascii="仿宋" w:hAnsi="仿宋" w:eastAsia="仿宋" w:cs="仿宋"/>
          <w:bCs/>
          <w:kern w:val="2"/>
          <w:sz w:val="32"/>
          <w:szCs w:val="32"/>
          <w:lang w:val="en-US" w:eastAsia="zh-CN"/>
        </w:rPr>
        <w:t>小儿</w:t>
      </w:r>
      <w:r>
        <w:rPr>
          <w:rFonts w:hint="default" w:ascii="仿宋" w:hAnsi="仿宋" w:eastAsia="仿宋" w:cs="仿宋"/>
          <w:bCs/>
          <w:kern w:val="2"/>
          <w:sz w:val="32"/>
          <w:szCs w:val="32"/>
        </w:rPr>
        <w:t>推拿学</w:t>
      </w:r>
      <w:r>
        <w:rPr>
          <w:rFonts w:hint="eastAsia" w:ascii="仿宋" w:hAnsi="仿宋" w:eastAsia="仿宋" w:cs="仿宋"/>
          <w:bCs/>
          <w:sz w:val="32"/>
          <w:szCs w:val="32"/>
          <w:lang w:val="en-US" w:eastAsia="zh-CN"/>
        </w:rPr>
        <w:t>等</w:t>
      </w:r>
      <w:r>
        <w:rPr>
          <w:rFonts w:hint="eastAsia" w:ascii="仿宋" w:hAnsi="仿宋" w:eastAsia="仿宋" w:cs="仿宋"/>
          <w:sz w:val="32"/>
          <w:szCs w:val="32"/>
        </w:rPr>
        <w:t>。</w:t>
      </w:r>
    </w:p>
    <w:p w14:paraId="6EE49621">
      <w:pPr>
        <w:pStyle w:val="3"/>
        <w:shd w:val="clear" w:color="auto" w:fill="FFFFFF"/>
        <w:spacing w:line="360" w:lineRule="auto"/>
        <w:ind w:firstLine="643" w:firstLineChars="200"/>
        <w:jc w:val="both"/>
        <w:rPr>
          <w:rFonts w:ascii="仿宋" w:hAnsi="仿宋" w:eastAsia="仿宋" w:cs="仿宋"/>
          <w:b/>
          <w:sz w:val="32"/>
          <w:szCs w:val="32"/>
        </w:rPr>
      </w:pPr>
      <w:r>
        <w:rPr>
          <w:rFonts w:hint="eastAsia" w:ascii="仿宋" w:hAnsi="仿宋" w:eastAsia="仿宋" w:cs="仿宋"/>
          <w:b/>
          <w:sz w:val="32"/>
          <w:szCs w:val="32"/>
        </w:rPr>
        <w:t>（二）课程目标、主要内容和教学要求</w:t>
      </w:r>
    </w:p>
    <w:p w14:paraId="46E65790">
      <w:pPr>
        <w:pStyle w:val="3"/>
        <w:shd w:val="clear" w:color="auto" w:fill="FFFFFF"/>
        <w:spacing w:line="360" w:lineRule="auto"/>
        <w:ind w:firstLine="643" w:firstLineChars="200"/>
        <w:jc w:val="both"/>
        <w:rPr>
          <w:rStyle w:val="7"/>
          <w:rFonts w:ascii="仿宋" w:hAnsi="仿宋" w:eastAsia="仿宋" w:cs="仿宋"/>
          <w:spacing w:val="8"/>
          <w:sz w:val="32"/>
          <w:szCs w:val="32"/>
        </w:rPr>
      </w:pPr>
      <w:r>
        <w:rPr>
          <w:rFonts w:hint="eastAsia" w:ascii="仿宋" w:hAnsi="仿宋" w:eastAsia="仿宋" w:cs="仿宋"/>
          <w:b/>
          <w:sz w:val="32"/>
          <w:szCs w:val="32"/>
        </w:rPr>
        <w:t>1.公共基础课课程目标、主要内容和教学要求</w:t>
      </w:r>
    </w:p>
    <w:tbl>
      <w:tblPr>
        <w:tblStyle w:val="4"/>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564"/>
        <w:gridCol w:w="2912"/>
        <w:gridCol w:w="3530"/>
      </w:tblGrid>
      <w:tr w14:paraId="1EBB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67ADF42B">
            <w:pPr>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2564" w:type="dxa"/>
            <w:tcBorders>
              <w:top w:val="single" w:color="auto" w:sz="4" w:space="0"/>
              <w:left w:val="single" w:color="auto" w:sz="4" w:space="0"/>
              <w:bottom w:val="single" w:color="auto" w:sz="4" w:space="0"/>
              <w:right w:val="single" w:color="auto" w:sz="4" w:space="0"/>
            </w:tcBorders>
            <w:vAlign w:val="center"/>
          </w:tcPr>
          <w:p w14:paraId="670D3673">
            <w:pPr>
              <w:spacing w:line="360" w:lineRule="auto"/>
              <w:jc w:val="center"/>
              <w:rPr>
                <w:rFonts w:ascii="仿宋" w:hAnsi="仿宋" w:eastAsia="仿宋" w:cs="仿宋"/>
                <w:b/>
                <w:bCs/>
                <w:sz w:val="24"/>
              </w:rPr>
            </w:pPr>
            <w:r>
              <w:rPr>
                <w:rFonts w:hint="eastAsia" w:ascii="仿宋" w:hAnsi="仿宋" w:eastAsia="仿宋" w:cs="仿宋"/>
                <w:b/>
                <w:bCs/>
                <w:sz w:val="24"/>
              </w:rPr>
              <w:t>公共基础课程</w:t>
            </w:r>
          </w:p>
        </w:tc>
        <w:tc>
          <w:tcPr>
            <w:tcW w:w="2912" w:type="dxa"/>
            <w:tcBorders>
              <w:top w:val="single" w:color="auto" w:sz="4" w:space="0"/>
              <w:left w:val="single" w:color="auto" w:sz="4" w:space="0"/>
              <w:bottom w:val="single" w:color="auto" w:sz="4" w:space="0"/>
              <w:right w:val="single" w:color="auto" w:sz="4" w:space="0"/>
            </w:tcBorders>
            <w:vAlign w:val="center"/>
          </w:tcPr>
          <w:p w14:paraId="5DE0C20C">
            <w:pPr>
              <w:spacing w:line="360" w:lineRule="auto"/>
              <w:jc w:val="center"/>
              <w:rPr>
                <w:rFonts w:ascii="仿宋" w:hAnsi="仿宋" w:eastAsia="仿宋" w:cs="仿宋"/>
                <w:b/>
                <w:bCs/>
                <w:sz w:val="24"/>
              </w:rPr>
            </w:pPr>
            <w:r>
              <w:rPr>
                <w:rFonts w:hint="eastAsia" w:ascii="仿宋" w:hAnsi="仿宋" w:eastAsia="仿宋" w:cs="仿宋"/>
                <w:b/>
                <w:bCs/>
                <w:sz w:val="24"/>
              </w:rPr>
              <w:t>课程目标</w:t>
            </w:r>
          </w:p>
        </w:tc>
        <w:tc>
          <w:tcPr>
            <w:tcW w:w="3530" w:type="dxa"/>
            <w:tcBorders>
              <w:top w:val="single" w:color="auto" w:sz="4" w:space="0"/>
              <w:left w:val="single" w:color="auto" w:sz="4" w:space="0"/>
              <w:bottom w:val="single" w:color="auto" w:sz="4" w:space="0"/>
              <w:right w:val="single" w:color="auto" w:sz="4" w:space="0"/>
            </w:tcBorders>
            <w:vAlign w:val="center"/>
          </w:tcPr>
          <w:p w14:paraId="6A3EFB40">
            <w:pPr>
              <w:spacing w:line="360" w:lineRule="auto"/>
              <w:jc w:val="center"/>
              <w:rPr>
                <w:rFonts w:ascii="仿宋" w:hAnsi="仿宋" w:eastAsia="仿宋" w:cs="仿宋"/>
                <w:b/>
                <w:bCs/>
                <w:sz w:val="24"/>
              </w:rPr>
            </w:pPr>
            <w:r>
              <w:rPr>
                <w:rFonts w:hint="eastAsia" w:ascii="仿宋" w:hAnsi="仿宋" w:eastAsia="仿宋" w:cs="仿宋"/>
                <w:b/>
                <w:bCs/>
                <w:sz w:val="24"/>
              </w:rPr>
              <w:t>主要内容和教学要求</w:t>
            </w:r>
          </w:p>
        </w:tc>
      </w:tr>
      <w:tr w14:paraId="6F56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29521B2A">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2564" w:type="dxa"/>
            <w:tcBorders>
              <w:top w:val="single" w:color="auto" w:sz="4" w:space="0"/>
              <w:left w:val="single" w:color="auto" w:sz="4" w:space="0"/>
              <w:bottom w:val="single" w:color="auto" w:sz="4" w:space="0"/>
              <w:right w:val="single" w:color="auto" w:sz="4" w:space="0"/>
            </w:tcBorders>
            <w:vAlign w:val="center"/>
          </w:tcPr>
          <w:p w14:paraId="567BE2EA">
            <w:pPr>
              <w:spacing w:line="360" w:lineRule="auto"/>
              <w:ind w:firstLine="720" w:firstLineChars="300"/>
              <w:rPr>
                <w:rFonts w:hint="default" w:ascii="仿宋" w:hAnsi="仿宋" w:eastAsia="仿宋" w:cs="仿宋"/>
                <w:sz w:val="24"/>
                <w:lang w:val="en-US" w:eastAsia="zh-CN"/>
              </w:rPr>
            </w:pPr>
            <w:r>
              <w:rPr>
                <w:rFonts w:hint="default" w:ascii="仿宋" w:hAnsi="仿宋" w:eastAsia="仿宋" w:cs="仿宋"/>
                <w:sz w:val="24"/>
                <w:lang w:val="en-US" w:eastAsia="zh-CN"/>
              </w:rPr>
              <w:t>大学外语</w:t>
            </w:r>
          </w:p>
        </w:tc>
        <w:tc>
          <w:tcPr>
            <w:tcW w:w="2912" w:type="dxa"/>
            <w:tcBorders>
              <w:top w:val="single" w:color="auto" w:sz="4" w:space="0"/>
              <w:left w:val="single" w:color="auto" w:sz="4" w:space="0"/>
              <w:bottom w:val="single" w:color="auto" w:sz="4" w:space="0"/>
              <w:right w:val="single" w:color="auto" w:sz="4" w:space="0"/>
            </w:tcBorders>
            <w:vAlign w:val="top"/>
          </w:tcPr>
          <w:p w14:paraId="3D9E3A29">
            <w:pPr>
              <w:pStyle w:val="3"/>
              <w:keepNext w:val="0"/>
              <w:keepLines w:val="0"/>
              <w:pageBreakBefore w:val="0"/>
              <w:widowControl w:val="0"/>
              <w:kinsoku/>
              <w:wordWrap/>
              <w:overflowPunct/>
              <w:topLinePunct w:val="0"/>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课程在教学过程中全面贯彻党的教育方针，培育和践行社会主义核心价值观，落实立德树人根本任务，促进学生英语学科核心素养的发展，培养具有中国情怀、国际视野，能够在日常生活和职场中用英语进行有效沟通的高素质技术技能人才。通过本课程学习，学生应该能够达到课程标准所设定的四项学科核心素养的发展目标。</w:t>
            </w:r>
          </w:p>
          <w:p w14:paraId="2342511E">
            <w:pPr>
              <w:pStyle w:val="3"/>
              <w:keepNext w:val="0"/>
              <w:keepLines w:val="0"/>
              <w:pageBreakBefore w:val="0"/>
              <w:widowControl w:val="0"/>
              <w:kinsoku/>
              <w:wordWrap/>
              <w:overflowPunct/>
              <w:topLinePunct w:val="0"/>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职场涉外沟通目标：掌握必要的英语语音、词汇、语法、语篇和语用知识，能够识别、运用恰当的体态语言和多媒体手段，根据语境运用合适的策略，理解和表达口头和书面话语的意义，有效完成日常生活和职场情境中的沟通任务。在沟通中善于倾听与协商，尊重他人，具有同理心与同情心；践行爱国、敬业、诚信、友善等价值观；</w:t>
            </w:r>
          </w:p>
          <w:p w14:paraId="52F93C61">
            <w:pPr>
              <w:pStyle w:val="3"/>
              <w:keepNext w:val="0"/>
              <w:keepLines w:val="0"/>
              <w:pageBreakBefore w:val="0"/>
              <w:widowControl w:val="0"/>
              <w:kinsoku/>
              <w:wordWrap/>
              <w:overflowPunct/>
              <w:topLinePunct w:val="0"/>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2.多元文化交流目标：能够通过英语学习获得多元文化知识，理解文化内涵，汲取文化精华，树立中华民族共同体意识和人类命运共同体意识，形成正确的世界观、人生观、价值观；</w:t>
            </w:r>
          </w:p>
          <w:p w14:paraId="10A562A7">
            <w:pPr>
              <w:pStyle w:val="3"/>
              <w:keepNext w:val="0"/>
              <w:keepLines w:val="0"/>
              <w:pageBreakBefore w:val="0"/>
              <w:widowControl w:val="0"/>
              <w:kinsoku/>
              <w:wordWrap/>
              <w:overflowPunct/>
              <w:topLinePunct w:val="0"/>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3.语言思维提升目标：通过分析英语口头和书面话语，具有一定的逻辑、思辨和创新思维水平。锤炼尊重事实、谨慎判断、公正评价、善于探究的思维品格；</w:t>
            </w:r>
          </w:p>
          <w:p w14:paraId="658808BB">
            <w:pPr>
              <w:spacing w:line="24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4.自主学习完善目标：认识英语学习的意义，运用恰当的英语学习策略，制订学习计划、选择学习资源、监控学习过程、评价学习效果。能根据升学、就业等需要，采取恰当的方式方法，运用英语进行终身学习。</w:t>
            </w:r>
          </w:p>
        </w:tc>
        <w:tc>
          <w:tcPr>
            <w:tcW w:w="3530" w:type="dxa"/>
            <w:tcBorders>
              <w:top w:val="single" w:color="auto" w:sz="4" w:space="0"/>
              <w:left w:val="single" w:color="auto" w:sz="4" w:space="0"/>
              <w:bottom w:val="single" w:color="auto" w:sz="4" w:space="0"/>
              <w:right w:val="single" w:color="auto" w:sz="4" w:space="0"/>
            </w:tcBorders>
            <w:vAlign w:val="top"/>
          </w:tcPr>
          <w:p w14:paraId="5EC7D158">
            <w:pPr>
              <w:keepNext w:val="0"/>
              <w:keepLines w:val="0"/>
              <w:pageBreakBefore w:val="0"/>
              <w:widowControl w:val="0"/>
              <w:kinsoku/>
              <w:wordWrap/>
              <w:overflowPunct/>
              <w:topLinePunct w:val="0"/>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《新编通用大学英语综合教程》实用性强;信息量大、趣味性强;兼具以往高职英语教材的优点和自身的独特优势。</w:t>
            </w:r>
          </w:p>
          <w:p w14:paraId="24E09309">
            <w:pPr>
              <w:keepNext w:val="0"/>
              <w:keepLines w:val="0"/>
              <w:pageBreakBefore w:val="0"/>
              <w:widowControl w:val="0"/>
              <w:kinsoku/>
              <w:wordWrap/>
              <w:overflowPunct/>
              <w:topLinePunct w:val="0"/>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第1册:关注学生从高中到大学生活的过渡。第2册:提升学生的社交能力和个人素养。每册教材涵盖七大模块。</w:t>
            </w:r>
          </w:p>
          <w:p w14:paraId="542EF6F9">
            <w:pPr>
              <w:keepNext w:val="0"/>
              <w:keepLines w:val="0"/>
              <w:pageBreakBefore w:val="0"/>
              <w:widowControl w:val="0"/>
              <w:kinsoku/>
              <w:wordWrap/>
              <w:overflowPunct/>
              <w:topLinePunct w:val="0"/>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模块一:Warming-up:该部分为课前导入，用文字、图片、图表、连线等各种形象的方式导人，紧扣单元主题，增加趣味性，最大限度地扩大学生的参与度，调动学生的学习积极性。</w:t>
            </w:r>
          </w:p>
          <w:p w14:paraId="66D82412">
            <w:pPr>
              <w:keepNext w:val="0"/>
              <w:keepLines w:val="0"/>
              <w:pageBreakBefore w:val="0"/>
              <w:widowControl w:val="0"/>
              <w:kinsoku/>
              <w:wordWrap/>
              <w:overflowPunct/>
              <w:topLinePunct w:val="0"/>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模块二:Listening。该部分为听力训练，精选围绕单元主题、难度适中的听力资料，以单词、句子、短对话、长对话和小短文的形式全面提高学生听力水平。</w:t>
            </w:r>
          </w:p>
          <w:p w14:paraId="7122C15E">
            <w:pPr>
              <w:keepNext w:val="0"/>
              <w:keepLines w:val="0"/>
              <w:pageBreakBefore w:val="0"/>
              <w:widowControl w:val="0"/>
              <w:kinsoku/>
              <w:wordWrap/>
              <w:overflowPunct/>
              <w:topLinePunct w:val="0"/>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模块三:Reading。该部分为核心阅读材料，围绕单元主题，选材紧跟时代发展，以积极、健康、实用、新颖为导向，并且贴近学生生活，使学生开阔眼界，丰富心灵，促进学生全面发展。</w:t>
            </w:r>
          </w:p>
          <w:p w14:paraId="7FB0C70C">
            <w:pPr>
              <w:keepNext w:val="0"/>
              <w:keepLines w:val="0"/>
              <w:pageBreakBefore w:val="0"/>
              <w:widowControl w:val="0"/>
              <w:kinsoku/>
              <w:wordWrap/>
              <w:overflowPunct/>
              <w:topLinePunct w:val="0"/>
              <w:bidi w:val="0"/>
              <w:adjustRightInd/>
              <w:snapToGrid/>
              <w:spacing w:line="320" w:lineRule="exact"/>
              <w:ind w:firstLine="0"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模块四:SupplementarReading。该部分为补充阅读材料，选取生动有趣的文章，旨在帮助学生进一步了解与本单元主题相关的内容及语言表达方式，进一步扩充词汇量，扩大学生的相关知识面，提高学生的语言表达能力。</w:t>
            </w:r>
          </w:p>
          <w:p w14:paraId="32B5E35B">
            <w:pPr>
              <w:keepNext w:val="0"/>
              <w:keepLines w:val="0"/>
              <w:pageBreakBefore w:val="0"/>
              <w:widowControl w:val="0"/>
              <w:kinsoku/>
              <w:wordWrap/>
              <w:overflowPunct/>
              <w:topLinePunct w:val="0"/>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模块五:Writing。该部分为写作训练，包括类型多样的看图写作和应用文写作，如工作场景所需的备忘录、通知、菜单、会议记录、行程安排、感谢信、求职信、外贸函电等，在夯实学生写作基础的同时，提高学生实际工作中的英文写作能力。</w:t>
            </w:r>
          </w:p>
          <w:p w14:paraId="79086993">
            <w:pPr>
              <w:keepNext w:val="0"/>
              <w:keepLines w:val="0"/>
              <w:pageBreakBefore w:val="0"/>
              <w:widowControl w:val="0"/>
              <w:kinsoku/>
              <w:wordWrap/>
              <w:overflowPunct/>
              <w:topLinePunct w:val="0"/>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模块六:Grammar。该部分为语法要点(第1册、第2册)，设置典型的例句与练习，帮助学生重新巩固核心语法知识。</w:t>
            </w:r>
          </w:p>
          <w:p w14:paraId="5FE558CF">
            <w:pPr>
              <w:keepNext w:val="0"/>
              <w:keepLines w:val="0"/>
              <w:pageBreakBefore w:val="0"/>
              <w:widowControl w:val="0"/>
              <w:kinsoku/>
              <w:wordWrap/>
              <w:overflowPunct/>
              <w:topLinePunct w:val="0"/>
              <w:bidi w:val="0"/>
              <w:adjustRightInd/>
              <w:snapToGrid/>
              <w:spacing w:line="320" w:lineRule="exact"/>
              <w:ind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模块七:Fun Time。该部分为轻松一刻，囊括名言名句、诗歌、笑话、歌词、电影对白、职场技巧等形式，旨在活跃学生思维，让其轻松快乐的同时学到知识文化和实用技能。</w:t>
            </w:r>
          </w:p>
          <w:p w14:paraId="79FBD490">
            <w:pPr>
              <w:spacing w:line="24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教学要求：《新编通用大学英语·综合教程》是高职高专教育英语课程的重要组成部分，一是注重实用性，重视培养学生职业能力，英语学习要以实际应用为主，更多地考虑到英语应用的实际需求；二是注重对学生英语思维与表达的培养，为此，教师要时刻给学生提供更多的思考空间，让学生根据自己的表达需求，学会解决英语表达问题；三是注重培养学生的英语交际能力，这是素质教育的关键。英语教学要注重灵活性，培养学生根据不同授课情景，选择合适的交际表达方式。旨在提高学生的英语水平，使他们具备在工作和生活中应用英语的能力。</w:t>
            </w:r>
          </w:p>
        </w:tc>
      </w:tr>
      <w:tr w14:paraId="0D64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54648BF6">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2564" w:type="dxa"/>
            <w:tcBorders>
              <w:top w:val="single" w:color="auto" w:sz="4" w:space="0"/>
              <w:left w:val="single" w:color="auto" w:sz="4" w:space="0"/>
              <w:bottom w:val="single" w:color="auto" w:sz="4" w:space="0"/>
              <w:right w:val="single" w:color="auto" w:sz="4" w:space="0"/>
            </w:tcBorders>
            <w:vAlign w:val="center"/>
          </w:tcPr>
          <w:p w14:paraId="6EF2BF16">
            <w:pPr>
              <w:spacing w:line="360" w:lineRule="auto"/>
              <w:ind w:firstLine="720" w:firstLineChars="300"/>
              <w:rPr>
                <w:rFonts w:hint="default" w:ascii="仿宋" w:hAnsi="仿宋" w:eastAsia="仿宋" w:cs="仿宋"/>
                <w:sz w:val="24"/>
                <w:lang w:val="en-US" w:eastAsia="zh-CN"/>
              </w:rPr>
            </w:pPr>
            <w:r>
              <w:rPr>
                <w:rFonts w:hint="default" w:ascii="仿宋" w:hAnsi="仿宋" w:eastAsia="仿宋" w:cs="仿宋"/>
                <w:sz w:val="24"/>
                <w:lang w:val="en-US" w:eastAsia="zh-CN"/>
              </w:rPr>
              <w:t>高等数学</w:t>
            </w:r>
          </w:p>
        </w:tc>
        <w:tc>
          <w:tcPr>
            <w:tcW w:w="2912" w:type="dxa"/>
            <w:tcBorders>
              <w:top w:val="single" w:color="auto" w:sz="4" w:space="0"/>
              <w:left w:val="single" w:color="auto" w:sz="4" w:space="0"/>
              <w:bottom w:val="single" w:color="auto" w:sz="4" w:space="0"/>
              <w:right w:val="single" w:color="auto" w:sz="4" w:space="0"/>
            </w:tcBorders>
            <w:vAlign w:val="top"/>
          </w:tcPr>
          <w:p w14:paraId="09C2D0EE">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一、课程总体目标</w:t>
            </w:r>
          </w:p>
          <w:p w14:paraId="4AAF4B35">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通过对高等数学的学习，使学生能够获得相关专业课必须掌握的知识，以及掌握基本的数学思想方法。使学生学会用数学的思维方式去观察、分析现实社会，去解决学习、生活、工作中遇到的实际问题，使学生具有一定的创新精神和提出问题、分析问题、解决问题的能力，从而促进生活、事业的全面发展。</w:t>
            </w:r>
          </w:p>
          <w:p w14:paraId="67A1C98F">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二、知识、能力与素质目标</w:t>
            </w:r>
          </w:p>
          <w:p w14:paraId="21F929C0">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（一）知识目标</w:t>
            </w:r>
          </w:p>
          <w:p w14:paraId="033C3EB5">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1.理解函数、极限与连续、导数与微分、原函数与不定积分、定积分、微分方程等基本概念和模型；</w:t>
            </w:r>
          </w:p>
          <w:p w14:paraId="13BBDFF5">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2.熟练掌握极限计算公式与方法、导数计算公式和求法、极值与最值求法、凹凸性与拐点求法、不定积分公式、牛顿－莱布尼兹公式用、换元积分法、分部积分法、微元法、一阶微分方程求解方法等；</w:t>
            </w:r>
          </w:p>
          <w:p w14:paraId="7445766E">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3.掌握常用数学思想，包括：函数思想、数形结合思想、极限思想、变化率思想、最优化思想、建模思想等思想。</w:t>
            </w:r>
          </w:p>
          <w:p w14:paraId="363472A6">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（二）能力目标</w:t>
            </w:r>
          </w:p>
          <w:p w14:paraId="0C131546">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1.培养学生具备比较熟练的运算能力；</w:t>
            </w:r>
          </w:p>
          <w:p w14:paraId="025A075E">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2.培养学生具备较强的分析问题、解决问题的能力；</w:t>
            </w:r>
          </w:p>
          <w:p w14:paraId="3314C6CD">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3.培养学生具备一定的实战能力。</w:t>
            </w:r>
          </w:p>
          <w:p w14:paraId="20B41228">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（三）素质目标</w:t>
            </w:r>
          </w:p>
          <w:p w14:paraId="71B3D60C">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1.培养学生的学习热情，良好的学习习惯和主动探索、勇于发现的科学精神</w:t>
            </w:r>
          </w:p>
          <w:p w14:paraId="6BD07C95">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2.培养学生的创新意识和创新精神；</w:t>
            </w:r>
          </w:p>
          <w:p w14:paraId="633DE554">
            <w:pPr>
              <w:numPr>
                <w:ilvl w:val="0"/>
                <w:numId w:val="0"/>
              </w:numPr>
              <w:spacing w:line="24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3.培养学生的坚强的学习意志，认真的学习态度和踏实的工作精神。</w:t>
            </w:r>
          </w:p>
        </w:tc>
        <w:tc>
          <w:tcPr>
            <w:tcW w:w="3530" w:type="dxa"/>
            <w:tcBorders>
              <w:top w:val="single" w:color="auto" w:sz="4" w:space="0"/>
              <w:left w:val="single" w:color="auto" w:sz="4" w:space="0"/>
              <w:bottom w:val="single" w:color="auto" w:sz="4" w:space="0"/>
              <w:right w:val="single" w:color="auto" w:sz="4" w:space="0"/>
            </w:tcBorders>
            <w:vAlign w:val="top"/>
          </w:tcPr>
          <w:p w14:paraId="77DA355A">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主要内容:</w:t>
            </w:r>
          </w:p>
          <w:p w14:paraId="14FCA105">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等数学的教学内容分为两部分：必修模块和选修模块。必修模块是每个大学生必须掌握的数学知识：包括函数极限与连续、导数与微分、导数的应用、不定积分、定积分及其应用。选修模块为：数学建模简介、常微分方程与拉普拉斯变换；必修模块内容做到辅之以直观表述，并且例题与习题量多且有应用特色；选修模块是针对有深入学习要求的专业学生而设置的。</w:t>
            </w:r>
          </w:p>
          <w:p w14:paraId="4299E539">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选修模块的内容使学生既要掌握基本概念和理论，又要掌握一定的运算技巧。通过本课程的学习，要使学生获得：函数、极限、连续定积分不定积分等方面的基本概念、基本理论和基本运算技能，以及导数、定积分、不定积分在几何以及经济学上的应用，应突出思想方法，弱化推导技巧与过程，强调实际应用，为学习后继课程和进一步获得数学知识奠定必要的数学基础。本书作为职业院校相关专业的教材，对于不同专业的学生，进行适当增减模块的选择。例如对于信息专业学生，在完成基础模块的教学任务外，可根据专业特点和课时情况，适当选学选修模块的内容。</w:t>
            </w:r>
          </w:p>
          <w:p w14:paraId="23ADDC90">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教学要求:</w:t>
            </w:r>
          </w:p>
          <w:p w14:paraId="26C25152">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等数学是高等院校在机电工程、经济信息、汽车工程等分院的一门重要的基础课程，具有很强的理论性、抽象性和逻辑性。在高等数学教学中应注重基本概念、基本方法和基本技能的教学，同时将专业知识与数学理论紧密联系起来，注重培养学生分析问题和解决问题的能力。为了培养学生严谨的思维方法、良好的思维习惯和高尚的道德情操。</w:t>
            </w:r>
          </w:p>
          <w:p w14:paraId="047E3F10">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一、改变教学模式，培养学生学习高等数学的兴趣。</w:t>
            </w:r>
          </w:p>
          <w:p w14:paraId="299A6D66">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首先，在教学方法上要突出数学应用，强调知识的应用性。教师在教学过程中，应尽量把高等数学的内容与实际问题联系起来，可以从生活实际出发，从现实世界中抽象出数学概念；其次，要改变传统的以教师为中心的教学模式，多采用启发式、讨论式等教学方式，让学生主动参与到课堂教学中来；再次，要激发学生的学习兴趣。教师可通过给学生介绍数学发展史、数学应用实例和数学在科技进步中的作用等方式激发学生的学习兴趣；最后，要引导学生自主学习。教师要引导学生通过自主学习掌握基本知识和技能。这样既培养了学生学习高等数学的兴趣，又培养了学生自主学习的能力。</w:t>
            </w:r>
          </w:p>
          <w:p w14:paraId="42F815A2">
            <w:pPr>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二、培养学生的创新能力，促进学生的全面发展。</w:t>
            </w:r>
          </w:p>
          <w:p w14:paraId="00671F1C">
            <w:pPr>
              <w:numPr>
                <w:ilvl w:val="0"/>
                <w:numId w:val="0"/>
              </w:numPr>
              <w:spacing w:line="240" w:lineRule="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高等数学教学中应加强创新意识和创新能力的培养，培养学生的创新能力是素质教育的核心内容之一，也是高等数学教学改革的核心。创新能力是一种综合素质，包括学习能力、思维能力、实践能力、人际交往能力和自我控制能力等。因此，在高等数学教学中应强调创新意识和创新能力的培养，改变传统的教学模式，让学生在数学学习过程中进行创造性活动，从而提高学生的学习兴趣，培养学生的数学思维能力、空间想象能力、逻辑推理和解决问题等。</w:t>
            </w:r>
          </w:p>
        </w:tc>
      </w:tr>
      <w:tr w14:paraId="6931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040AB2F5">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2564" w:type="dxa"/>
            <w:tcBorders>
              <w:top w:val="single" w:color="auto" w:sz="4" w:space="0"/>
              <w:left w:val="single" w:color="auto" w:sz="4" w:space="0"/>
              <w:bottom w:val="single" w:color="auto" w:sz="4" w:space="0"/>
              <w:right w:val="single" w:color="auto" w:sz="4" w:space="0"/>
            </w:tcBorders>
            <w:vAlign w:val="center"/>
          </w:tcPr>
          <w:p w14:paraId="0D387860">
            <w:pPr>
              <w:spacing w:line="360" w:lineRule="auto"/>
              <w:ind w:firstLine="240" w:firstLineChars="100"/>
              <w:rPr>
                <w:rFonts w:hint="default" w:ascii="仿宋" w:hAnsi="仿宋" w:eastAsia="仿宋" w:cs="仿宋"/>
                <w:sz w:val="24"/>
                <w:lang w:val="en-US" w:eastAsia="zh-CN"/>
              </w:rPr>
            </w:pPr>
            <w:r>
              <w:rPr>
                <w:rFonts w:hint="default" w:ascii="仿宋" w:hAnsi="仿宋" w:eastAsia="仿宋" w:cs="仿宋"/>
                <w:sz w:val="24"/>
                <w:lang w:val="en-US" w:eastAsia="zh-CN"/>
              </w:rPr>
              <w:t>思想道德与法治</w:t>
            </w:r>
          </w:p>
        </w:tc>
        <w:tc>
          <w:tcPr>
            <w:tcW w:w="2912" w:type="dxa"/>
            <w:tcBorders>
              <w:top w:val="single" w:color="auto" w:sz="4" w:space="0"/>
              <w:left w:val="single" w:color="auto" w:sz="4" w:space="0"/>
              <w:bottom w:val="single" w:color="auto" w:sz="4" w:space="0"/>
              <w:right w:val="single" w:color="auto" w:sz="4" w:space="0"/>
            </w:tcBorders>
            <w:vAlign w:val="top"/>
          </w:tcPr>
          <w:p w14:paraId="64E2C1F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通过本课程的学习，能够把学生的爱国主义情感、科学的理想信念落实到职业岗位中，不断提高他们的思想道德素质、法律素质和职业素养，使之成为具备良好职业道德和较强社会适应能力的高素质技术技能人才。</w:t>
            </w:r>
          </w:p>
          <w:p w14:paraId="4A1C8928">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1.能力目标：</w:t>
            </w:r>
          </w:p>
          <w:p w14:paraId="7150ED46">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初步具备自我认识、规划和发展的能力；自主学习的能力；具备社会交往及自我心理调节的能力；初步具备职业实践中德行规范的意识和能力；初步具备运用法律武器解决家庭生活、职业生活、社会生活等领域中问题的能力；</w:t>
            </w:r>
          </w:p>
          <w:p w14:paraId="106F473A">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2.知识目标：</w:t>
            </w:r>
          </w:p>
          <w:p w14:paraId="2885988F">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认识大学生活的特点，了解高职教育的内涵及发展趋势，明确“基础”课的性质和目的；理解理想信念的含义、特征、意义，理解最高理想、共同理想；认识理想与现实的关系及实现理想的条件和途经；理解中国精神、爱国主义的内涵、中华民族爱国主义的优良传统、新时期的爱国主义的内涵，培养爱国情操；理解人的本质、人生态度和人生目的的内涵和意义；认识人生价值的评价标准及实现人生价值的条件，在实践中创造有价值的人生；了解社会主义道德基本理论、中华民族优良道德传统、社会主义荣辱观，明确公共生活、职业生活，家庭生活等领域中的主要道德规范，掌握道德修养的基本途径和方法；了解社会主义法律在公共生活、职业生活，家庭生活等主要社会生活领域中的基本规定，领会社会主义法律精神，了解我国主要的法律制度，掌握社会主义法律修养的途径和方法；</w:t>
            </w:r>
          </w:p>
          <w:p w14:paraId="34BF2C70">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3.素质目标：</w:t>
            </w:r>
          </w:p>
          <w:p w14:paraId="33B4ED47">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提高学生的思想道德素质，学会在人际环境中约束自己，形成良好的人际关系；提高学生的法律观念，做合格守法好公民；提高学生适应社会发展所需要的综合素质。</w:t>
            </w:r>
          </w:p>
        </w:tc>
        <w:tc>
          <w:tcPr>
            <w:tcW w:w="3530" w:type="dxa"/>
            <w:tcBorders>
              <w:top w:val="single" w:color="auto" w:sz="4" w:space="0"/>
              <w:left w:val="single" w:color="auto" w:sz="4" w:space="0"/>
              <w:bottom w:val="single" w:color="auto" w:sz="4" w:space="0"/>
              <w:right w:val="single" w:color="auto" w:sz="4" w:space="0"/>
            </w:tcBorders>
            <w:vAlign w:val="top"/>
          </w:tcPr>
          <w:p w14:paraId="5340A1AA">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主要内容：</w:t>
            </w:r>
          </w:p>
          <w:p w14:paraId="4D3C6C52">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本课程在内容上分为绪论和六大章节。绪论 担当复兴大任 成就时代新人；第一章 领悟人生真谛 把握人生方向；第二章 追求远大理想 坚定崇高信念；第三章 继承优良传统 弘扬中国精神；第四章 明确价值要求 践行价值准则；第五章 遵守道德规范 锤炼道德品格；第六章 学习法治思想 提升法治素养。</w:t>
            </w:r>
          </w:p>
          <w:p w14:paraId="30AC145D">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教学要求：</w:t>
            </w:r>
          </w:p>
          <w:p w14:paraId="719FB149">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一、在理论学习上深刻认识和理解学习《思想道德与法治》课程的意义，在课程学习的过程当中要进行深刻的马克思主义人生观、价值观、道德观、法制观教育，帮助大学生提升思想道德素质和法治素养，成长为担当民族复兴大任的时代新人。</w:t>
            </w:r>
          </w:p>
          <w:p w14:paraId="32323F7B">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二、通过本课程理论的学习，要做到学有所思、学有所悟、学有所得。要把握住理论背后的思想，思想中的战略。以培养具备优秀的思想道德素质和法治素养人才为主线，培养学生理论联系实际的能力，帮助大学生领悟人生真谛、把握人生方向、追求远大理想、坚定崇高信念、继承优良传统、弘扬中国精神、培育和践行社会主义核心价值观。在实践中能把正确的道德认知、自觉道德养成和积极的道德实践结合起来，引领良好的社会风尚。在法治实践中，培养学生自觉学习法治思想、养成法治思维，做自觉尊法学法守法用法的公民。</w:t>
            </w:r>
          </w:p>
        </w:tc>
      </w:tr>
      <w:tr w14:paraId="0C93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4AF1D553">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2564" w:type="dxa"/>
            <w:tcBorders>
              <w:top w:val="single" w:color="auto" w:sz="4" w:space="0"/>
              <w:left w:val="single" w:color="auto" w:sz="4" w:space="0"/>
              <w:bottom w:val="single" w:color="auto" w:sz="4" w:space="0"/>
              <w:right w:val="single" w:color="auto" w:sz="4" w:space="0"/>
            </w:tcBorders>
            <w:vAlign w:val="center"/>
          </w:tcPr>
          <w:p w14:paraId="6CB476DE">
            <w:pPr>
              <w:spacing w:line="360" w:lineRule="auto"/>
              <w:ind w:firstLine="240" w:firstLineChars="100"/>
              <w:rPr>
                <w:rFonts w:hint="default" w:ascii="仿宋" w:hAnsi="仿宋" w:eastAsia="仿宋" w:cs="仿宋"/>
                <w:sz w:val="24"/>
                <w:lang w:val="en-US" w:eastAsia="zh-CN"/>
              </w:rPr>
            </w:pPr>
            <w:r>
              <w:rPr>
                <w:rFonts w:hint="default" w:ascii="仿宋" w:hAnsi="仿宋" w:eastAsia="仿宋" w:cs="仿宋"/>
                <w:sz w:val="24"/>
                <w:lang w:val="en-US" w:eastAsia="zh-CN"/>
              </w:rPr>
              <w:t>中国共产党简史</w:t>
            </w:r>
          </w:p>
        </w:tc>
        <w:tc>
          <w:tcPr>
            <w:tcW w:w="2912" w:type="dxa"/>
            <w:tcBorders>
              <w:top w:val="single" w:color="auto" w:sz="4" w:space="0"/>
              <w:left w:val="single" w:color="auto" w:sz="4" w:space="0"/>
              <w:bottom w:val="single" w:color="auto" w:sz="4" w:space="0"/>
              <w:right w:val="single" w:color="auto" w:sz="4" w:space="0"/>
            </w:tcBorders>
            <w:vAlign w:val="top"/>
          </w:tcPr>
          <w:p w14:paraId="353DA451">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1.开展好党史学习教育，要从思想上充分认识党史学习教育的重大意义，紧紧围绕学史明理、学史增信、学史崇德、学史力行，学党史、悟思想、办实事、开新局的目标要求；</w:t>
            </w:r>
          </w:p>
          <w:p w14:paraId="4058C742">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2.聚力聚焦进一步感悟思想伟力、进一步把握历史发展规律和大势、进一步深化对党的性质宗旨的认识；</w:t>
            </w:r>
          </w:p>
          <w:p w14:paraId="2D199BBF">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3.准确把握开展党史学习教育的目标任务，要坚持用习近平新时代中国特色社会主义思想指导实践；</w:t>
            </w:r>
          </w:p>
          <w:p w14:paraId="16B53B1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4.通过党史学习教育，深刻领悟党的一系列重大理论成果的思想伟力，坚持把学懂弄通做实习近平新时代中国特色社会主义思想作为首要政治任务，坚定不移沿着习近平总书记指引的方向前进。</w:t>
            </w:r>
          </w:p>
          <w:p w14:paraId="3C6FEA5E">
            <w:pPr>
              <w:spacing w:line="240" w:lineRule="auto"/>
              <w:rPr>
                <w:rFonts w:hint="default" w:ascii="仿宋" w:hAnsi="仿宋" w:eastAsia="仿宋" w:cs="仿宋"/>
                <w:sz w:val="24"/>
                <w:lang w:val="en-US" w:eastAsia="zh-CN"/>
              </w:rPr>
            </w:pPr>
          </w:p>
        </w:tc>
        <w:tc>
          <w:tcPr>
            <w:tcW w:w="3530" w:type="dxa"/>
            <w:tcBorders>
              <w:top w:val="single" w:color="auto" w:sz="4" w:space="0"/>
              <w:left w:val="single" w:color="auto" w:sz="4" w:space="0"/>
              <w:bottom w:val="single" w:color="auto" w:sz="4" w:space="0"/>
              <w:right w:val="single" w:color="auto" w:sz="4" w:space="0"/>
            </w:tcBorders>
            <w:vAlign w:val="top"/>
          </w:tcPr>
          <w:p w14:paraId="5C7C5F11">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本课程共十章组成</w:t>
            </w:r>
          </w:p>
          <w:p w14:paraId="63CB1A1F">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1.第一章 开天辟地的大事。掌握近代中国社会的演变历程、党的一大和《中国共产党党纲》；</w:t>
            </w:r>
          </w:p>
          <w:p w14:paraId="6442E5FD">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2.第二章 轰轰烈烈的大革命。了解第一次国共合作、理解大革命失败及教训；</w:t>
            </w:r>
          </w:p>
          <w:p w14:paraId="348892D6">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3.第三章 中国革命的新道路。掌握党领导的武装起义、理解毛泽东开辟中国革命新道路；</w:t>
            </w:r>
          </w:p>
          <w:p w14:paraId="428FA26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4.第四章 抗日战争的中流砥柱。掌握卢沟桥事变与第二次国共合作、了解为建立抗日民族统一战线而斗争；</w:t>
            </w:r>
          </w:p>
          <w:p w14:paraId="7BA80E4F">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5.第五章 为新中国而奋斗。了解重庆谈判与《双十协定》、理解人民解放战争的逐步胜利；</w:t>
            </w:r>
          </w:p>
          <w:p w14:paraId="7C80AA54">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6.第六章 历史和人民的选择。了解抗美援朝，保家卫国、掌握过渡时期总路线的提出；</w:t>
            </w:r>
          </w:p>
          <w:p w14:paraId="027C7C0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7.第七章 在探索中曲折发展。了解全党整风，正确处理人民内部矛盾、掌握社会主义建设取得的成就及探索的结果；</w:t>
            </w:r>
          </w:p>
          <w:p w14:paraId="27EE4958">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8.第八章 建设有中国特色的社会主义。理解党的十三大与社会主义初级阶段理论、理解对外开放格局初步形成和对外关系调整；</w:t>
            </w:r>
          </w:p>
          <w:p w14:paraId="110D385E">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9.第九章 中国特色社会主义接续发展。掌握“三个代表“重要思想的创立、理解构建社会主义和谐社会的重要性；</w:t>
            </w:r>
          </w:p>
          <w:p w14:paraId="06BE7E87">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10.第十章 中国特色社会主义进入新时代。了解党的十八大和新时代奋斗目标及战略部署、理解推动构建人类命运共同体的重要意义。</w:t>
            </w:r>
          </w:p>
          <w:p w14:paraId="45EFDB86">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通过本门课程学习来了解中国共产党的奋斗历程，对学生进行爱国主义、集体主义、社会主义和革命传统教育，使学生对中国近代以来的基本国情有充分的认识。了解近代中国是怎样根据历史的必然走上以中国共产党为领导力量的社会主义道路的，认识“没有共产党就没有新中国”和“只有社会主义才能够救中国”的真理。强化学生的政治理论素养，提高学生分析和解决问题的能力，为学生综合素质的提高与创新能力的奠定夯实必要的知识和理论基础。</w:t>
            </w:r>
          </w:p>
        </w:tc>
      </w:tr>
      <w:tr w14:paraId="45CA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77403522">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2564" w:type="dxa"/>
            <w:tcBorders>
              <w:top w:val="single" w:color="auto" w:sz="4" w:space="0"/>
              <w:left w:val="single" w:color="auto" w:sz="4" w:space="0"/>
              <w:bottom w:val="single" w:color="auto" w:sz="4" w:space="0"/>
              <w:right w:val="single" w:color="auto" w:sz="4" w:space="0"/>
            </w:tcBorders>
            <w:vAlign w:val="center"/>
          </w:tcPr>
          <w:p w14:paraId="003BA9B1">
            <w:pPr>
              <w:spacing w:line="360" w:lineRule="auto"/>
              <w:rPr>
                <w:rFonts w:hint="default" w:ascii="仿宋" w:hAnsi="仿宋" w:eastAsia="仿宋" w:cs="仿宋"/>
                <w:sz w:val="24"/>
                <w:lang w:val="en-US" w:eastAsia="zh-CN"/>
              </w:rPr>
            </w:pPr>
            <w:r>
              <w:rPr>
                <w:rFonts w:hint="default" w:ascii="仿宋" w:hAnsi="仿宋" w:eastAsia="仿宋" w:cs="仿宋"/>
                <w:sz w:val="24"/>
                <w:lang w:val="en-US" w:eastAsia="zh-CN"/>
              </w:rPr>
              <w:t>大学生心理健康教育</w:t>
            </w:r>
          </w:p>
        </w:tc>
        <w:tc>
          <w:tcPr>
            <w:tcW w:w="2912" w:type="dxa"/>
            <w:tcBorders>
              <w:top w:val="single" w:color="auto" w:sz="4" w:space="0"/>
              <w:left w:val="single" w:color="auto" w:sz="4" w:space="0"/>
              <w:bottom w:val="single" w:color="auto" w:sz="4" w:space="0"/>
              <w:right w:val="single" w:color="auto" w:sz="4" w:space="0"/>
            </w:tcBorders>
            <w:vAlign w:val="top"/>
          </w:tcPr>
          <w:p w14:paraId="12F13453">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提高全体学生的心理素质，充分开发他们的潜能，培养学生乐观向上的心理品质，促进学生人格的健全发展。</w:t>
            </w:r>
          </w:p>
          <w:p w14:paraId="3E099288">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情感态度与价值观目标：教学中强化学生对心理问题的关注，能结合实际问题进行自我思考、自我探究；在学习的过程中形成尊重他人、善于合作、不断进取的态度；优化大学生心理素质，从而促进大学生的全面主动发展和顺利社会化；</w:t>
            </w:r>
          </w:p>
          <w:p w14:paraId="624422FD">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2.能力目标：增强学生的自我心理调适能力、挫折应对能力等，帮助学生学会解决身心发展过程中的心理问题，提高学生的心理健康水平和综合素质，促进学生健康成长，全面发展；</w:t>
            </w:r>
          </w:p>
          <w:p w14:paraId="0064270E">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3.知识目标：普及心理健康知识，正确认识心理健康；了解适应过程中的问题以及解决方法；了解学习心理的方法以及常见问题的解决方法；了解人格的特征、常见人格障碍以及健康人格的塑造方法；了解情绪、常见的情绪困扰以及情绪的管理方法；认识自我，了解常见的自我意识困扰以及完善途径与方法；了解人际交往的特点、常见困扰以及处理原则和方法；了解职业生涯规划以及规划过程中的问题、应对策略；树立良好爱情观，正确处理爱情关系，能够应对爱情挫折；了解网络心理特点、常见网络心理问题以及健康网络心理的培养；了解心理咨询，自觉寻求心理援助；学会合作；了解心理危机、产生原因以及干预。</w:t>
            </w:r>
          </w:p>
        </w:tc>
        <w:tc>
          <w:tcPr>
            <w:tcW w:w="3530" w:type="dxa"/>
            <w:tcBorders>
              <w:top w:val="single" w:color="auto" w:sz="4" w:space="0"/>
              <w:left w:val="single" w:color="auto" w:sz="4" w:space="0"/>
              <w:bottom w:val="single" w:color="auto" w:sz="4" w:space="0"/>
              <w:right w:val="single" w:color="auto" w:sz="4" w:space="0"/>
            </w:tcBorders>
            <w:vAlign w:val="top"/>
          </w:tcPr>
          <w:p w14:paraId="47C4906E">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主要内容：</w:t>
            </w:r>
          </w:p>
          <w:p w14:paraId="7E70DCFE">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本课程深入浅出地讲解心理学知识，帮助学生解决成长过程中遇到的普遍问题；安排心理测试，使学生更全面、更清楚地认识自己；设置互动游戏，使学生在不知不觉中获得进步和成长。主要涉及了心理健康、适应心理、学习心理、人格塑造、情绪管理、自我意识、人际交往与沟通职业生涯规划、恋爱与性心理、网络心理、心理咨询、团队合作心理、心理危机干预共13个大学生心理健康发展主题。</w:t>
            </w:r>
          </w:p>
          <w:p w14:paraId="5EAF8F7E">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教学要求：</w:t>
            </w:r>
          </w:p>
          <w:p w14:paraId="38DCA507">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本课程将运用心理学知识，结合大量实例，以大学生的成长为主线，细致地阐述如何解除种种心理困惑和困扰。遵循主体性、活动性和自助助人等心理健康教育原则，帮助学生优化心理素质、开发自身潜能、塑造健康人格，使学生健康快乐地成长。</w:t>
            </w:r>
          </w:p>
          <w:p w14:paraId="4A659F27">
            <w:pPr>
              <w:spacing w:line="240" w:lineRule="auto"/>
              <w:rPr>
                <w:rFonts w:hint="default" w:ascii="仿宋" w:hAnsi="仿宋" w:eastAsia="仿宋" w:cs="仿宋"/>
                <w:sz w:val="24"/>
                <w:lang w:val="en-US" w:eastAsia="zh-CN"/>
              </w:rPr>
            </w:pPr>
          </w:p>
        </w:tc>
      </w:tr>
      <w:tr w14:paraId="275E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146DFA7D">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2564" w:type="dxa"/>
            <w:tcBorders>
              <w:top w:val="single" w:color="auto" w:sz="4" w:space="0"/>
              <w:left w:val="single" w:color="auto" w:sz="4" w:space="0"/>
              <w:bottom w:val="single" w:color="auto" w:sz="4" w:space="0"/>
              <w:right w:val="single" w:color="auto" w:sz="4" w:space="0"/>
            </w:tcBorders>
            <w:vAlign w:val="center"/>
          </w:tcPr>
          <w:p w14:paraId="23815D4F">
            <w:pPr>
              <w:spacing w:line="360" w:lineRule="auto"/>
              <w:rPr>
                <w:rFonts w:hint="default" w:ascii="仿宋" w:hAnsi="仿宋" w:eastAsia="仿宋" w:cs="仿宋"/>
                <w:sz w:val="24"/>
                <w:lang w:val="en-US" w:eastAsia="zh-CN"/>
              </w:rPr>
            </w:pPr>
            <w:r>
              <w:rPr>
                <w:rFonts w:hint="default" w:ascii="仿宋" w:hAnsi="仿宋" w:eastAsia="仿宋" w:cs="仿宋"/>
                <w:sz w:val="24"/>
                <w:lang w:val="en-US" w:eastAsia="zh-CN"/>
              </w:rPr>
              <w:t>习近平新时代中国特色社会主义思想概论</w:t>
            </w:r>
          </w:p>
        </w:tc>
        <w:tc>
          <w:tcPr>
            <w:tcW w:w="2912" w:type="dxa"/>
            <w:tcBorders>
              <w:top w:val="single" w:color="auto" w:sz="4" w:space="0"/>
              <w:left w:val="single" w:color="auto" w:sz="4" w:space="0"/>
              <w:bottom w:val="single" w:color="auto" w:sz="4" w:space="0"/>
              <w:right w:val="single" w:color="auto" w:sz="4" w:space="0"/>
            </w:tcBorders>
            <w:vAlign w:val="top"/>
          </w:tcPr>
          <w:p w14:paraId="6538B98F">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1.总体目标</w:t>
            </w:r>
          </w:p>
          <w:p w14:paraId="3ABAF209">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通过本课程的学习,可使广大青年大学生树立建设中国特色社会主义的坚定信念，培养运用马克思主义的立场、观点和方法分析和解决问题的能力，增强对被各种流行的错误理论所误导的免疫力和执行党的基本路线和基本纲领的自觉性和坚定性，积极投身实现中华民族伟大复兴的伟大实践；</w:t>
            </w:r>
          </w:p>
          <w:p w14:paraId="7AC424C4">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2.能力目标</w:t>
            </w:r>
          </w:p>
          <w:p w14:paraId="199E49CE">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（1）具备运用马克思主义的思维方式、立场、观点和方法分析和解决问题的能力；</w:t>
            </w:r>
          </w:p>
          <w:p w14:paraId="11AF33E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（2）具备抵御社会不良理论和错误导向的能力；</w:t>
            </w:r>
          </w:p>
          <w:p w14:paraId="33DA3A0F">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（3）具备执行党的路线方针政策和基本纲领的能力；</w:t>
            </w:r>
          </w:p>
          <w:p w14:paraId="689A3B39">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（4）具备民族认同感和民族自豪感的意识；</w:t>
            </w:r>
          </w:p>
          <w:p w14:paraId="57D6EE2A">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（5）具备积极投身国家建设的责任感和主人翁意识；</w:t>
            </w:r>
          </w:p>
          <w:p w14:paraId="5CB6BBD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3.知识目标</w:t>
            </w:r>
          </w:p>
          <w:p w14:paraId="0DAD6206">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（1）深刻领会习近平新时代中国特色社会主义思想回答的重大时代课题；</w:t>
            </w:r>
          </w:p>
          <w:p w14:paraId="3F9558E0">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（2）明确坚持和发展中国特色社会主义的总任务是实现社会主义现代化和中华民族伟大复兴；</w:t>
            </w:r>
          </w:p>
          <w:p w14:paraId="779E3416">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（3）明确中国共产党领导是中国特色社会主义最本质的特征，也是中国特色社会主义制度的最大优势；</w:t>
            </w:r>
          </w:p>
          <w:p w14:paraId="57BC1144">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（4）理解人民立场是中国共产党的根本政治立场；</w:t>
            </w:r>
          </w:p>
          <w:p w14:paraId="7F6DE5A4">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（5）掌握如何把握新发展阶段、贯彻新发展理念、构建新发展格局；</w:t>
            </w:r>
          </w:p>
          <w:p w14:paraId="2205A009">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（6）认识全面深化改革的必要性及措施；</w:t>
            </w:r>
          </w:p>
          <w:p w14:paraId="564FE87D">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（7）深刻领会全过程人民民主的重要性；</w:t>
            </w:r>
          </w:p>
          <w:p w14:paraId="421983AD">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（8）理解全面依法治国的总目标；</w:t>
            </w:r>
          </w:p>
          <w:p w14:paraId="7C0A6FFC">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（9）理解为什么建设中国特色社会主义文化；</w:t>
            </w:r>
          </w:p>
          <w:p w14:paraId="5CD9734A">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（10）理解怎样增强人民获得感、幸福感、安全感；</w:t>
            </w:r>
          </w:p>
          <w:p w14:paraId="28E48C26">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（11）掌握建设生态文明的原因；</w:t>
            </w:r>
          </w:p>
          <w:p w14:paraId="73F2FAB4">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（12）了解为什么要建设一支强大人民军队；</w:t>
            </w:r>
          </w:p>
          <w:p w14:paraId="1AA3038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（13）理解贯彻落实总体国家安全观的重要性；</w:t>
            </w:r>
          </w:p>
          <w:p w14:paraId="3202033F">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（14）理解坚持“一国两制”和推进祖国统一的重要性；</w:t>
            </w:r>
          </w:p>
          <w:p w14:paraId="5A6698A9">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（15）了解如何推动构建人类命共同体；</w:t>
            </w:r>
          </w:p>
          <w:p w14:paraId="5E4E7BC0">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（16）理解如何从严治党；</w:t>
            </w:r>
          </w:p>
          <w:p w14:paraId="0FBE9E95">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（17）理解科技、教育、人才战略在社会主义现代化建设中的重要作用。</w:t>
            </w:r>
          </w:p>
          <w:p w14:paraId="09EB60C0">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4.素质目标</w:t>
            </w:r>
          </w:p>
          <w:p w14:paraId="363B5458">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（1）提高学生对祖国和民族的认同感和自豪感；</w:t>
            </w:r>
          </w:p>
          <w:p w14:paraId="4E8079C2">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（2）提高学生的政治觉悟和素养；</w:t>
            </w:r>
          </w:p>
          <w:p w14:paraId="0637CD22">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（3）提高学生参与社会主义建设的积极性和主动性。</w:t>
            </w:r>
          </w:p>
          <w:p w14:paraId="3D31BDB0">
            <w:pPr>
              <w:spacing w:line="240" w:lineRule="auto"/>
              <w:rPr>
                <w:rFonts w:hint="default" w:ascii="仿宋" w:hAnsi="仿宋" w:eastAsia="仿宋" w:cs="仿宋"/>
                <w:sz w:val="24"/>
                <w:lang w:val="en-US" w:eastAsia="zh-CN"/>
              </w:rPr>
            </w:pPr>
          </w:p>
        </w:tc>
        <w:tc>
          <w:tcPr>
            <w:tcW w:w="3530" w:type="dxa"/>
            <w:tcBorders>
              <w:top w:val="single" w:color="auto" w:sz="4" w:space="0"/>
              <w:left w:val="single" w:color="auto" w:sz="4" w:space="0"/>
              <w:bottom w:val="single" w:color="auto" w:sz="4" w:space="0"/>
              <w:right w:val="single" w:color="auto" w:sz="4" w:space="0"/>
            </w:tcBorders>
            <w:vAlign w:val="top"/>
          </w:tcPr>
          <w:p w14:paraId="72F25F05">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主要内容：</w:t>
            </w:r>
          </w:p>
          <w:p w14:paraId="48C3A4B7">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党的十八大以来，习近平新时代中国特色社会主义思想回答的重大时代课题是：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w:t>
            </w:r>
          </w:p>
          <w:p w14:paraId="3472C5A5">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坚持人民至上、坚持自信自立、坚持守正创新、坚持问题导向、坚持系统观念、坚持胸怀天下，是习近平新时代中国特色社会主义思想的世界观和方法论。</w:t>
            </w:r>
          </w:p>
          <w:p w14:paraId="24BEE1BD">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本课程共由十七讲组成，具体内容：第一讲 马克思主义中国化时代化新的飞跃；第二讲 坚持和发展中国特色社会主义总任务；第三讲 坚持党的全面领导；第四讲 坚持以人民为中心；第五讲 全面深化改革；第六讲 以新发展理念引领高质量发展；第七讲 社会主义现代化建设的教育科技人才战略；第八讲 发展全过程人民民主；第九讲 全面依法治国；第十讲 建设社会主义文化强国；第十一讲 加强以民生为重点的社会建设；第十二讲 建设社会主义生态文明；第十三讲 全面贯彻落实总体国家安全观；第十四讲 建设巩固国防和强大人民军队；第十五讲 坚持“一国两制和推进祖国统一”；第十六讲 推动构建人类命运共同体；第十七讲 全面从严治党。</w:t>
            </w:r>
          </w:p>
          <w:p w14:paraId="4298BEEE">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这一科学思想内涵十分丰富，涵盖新时代坚持和发展中国特色社会主义的总目标、总任务、总体布局、战略布局和发展方向、发展方式、发展动力、战略步骤、外部条件、政治保证等基本问题，并根据新的实践对党的领导和党的建设、经济、政治、法治、科技、文化、教育、民生、民族、宗教、社会、生态文明、国家安全、国防和军队、“一国两制”和祖国统一、统一战线、外交等各方面作出新的理论概括和战略指引。党的十九大、十九届六中全会提出的“十个明确”“十四个坚持”“十三个方面成就”概括了习近平新时代中国特色社会主义思想的主要内容。党的二十大提出的“六个必须坚持”，概括阐述了习近平新时代中国特色社会主义思想的世界观、方法论和贯穿其中的立场观点方法。“十个明确”“十四个坚持”“十三个方面成就”“六个必须坚持”内在贯通、有机统一，凝结着我们党认识世界、改造世界的宝贵经验和重大成果，体现了理论与实际相结合、认识论和方法论相统一的鲜明特色，共同构成习近平新时代中国特色社会主义思想的科学体系。</w:t>
            </w:r>
          </w:p>
          <w:p w14:paraId="122BBFDA">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教学要求：</w:t>
            </w:r>
          </w:p>
          <w:p w14:paraId="27476977">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开设“习近平新时代中国特色社会主义思想概论”课程，是为了使大学生更好理解习近平新时代中国特色社会主义思想实现了马克思主义中国化时代化新的飞跃、更好理解中国式现代化理论对世界现代化理论的创新与突破。</w:t>
            </w:r>
          </w:p>
          <w:p w14:paraId="42391FF0">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根据这门课程的基本要求，以马克思主义中国化最新成果为重点，全面把握中国特色社会主义进入新时代，系统阐释习近平新时代中国特色社会主义思想的主要内容，充分反映全面建成社会主义现代化强国、实现中华民族伟大复兴中国梦的战略部署。</w:t>
            </w:r>
          </w:p>
          <w:p w14:paraId="629781B4">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如何把习近平新时代中国特色社会主义思想这一马克思主义中国化最新成果讲清楚、讲明白、讲透彻，让当代大学生听得懂、能领会、可落实，推动形成最大公约数、画出最大同心圆，成为摆在高校思政课教师面前的一道时代考题。高校必须努力提升铸魂育人实效，善用各种手段，强化主渠道作用，深化思政课程、课程思政全课堂，扎实、深入推进习近平新时代中国特色社会主义思想教育课程入脑入心、落地生根。要让习近平新时代中国特色社会主义思想这一马克思主义中国化的最新成果在大学生中入眼、入耳、入脑、入心，就必须推动全国高校全面开设“习近平新时代中国特色社会主义思想概论”课。让习近平新时代中国特色社会主义思想入脑入心，做到学、思、用贯通，知、信、行统一，让当代大学生真正明白习近平新时代中国特色社会主义思想是科学的理论、彻底的理论，是马克思主义中国化新的飞跃，是引领中国人民“强起来”，实现中华民族伟大复兴的强大思想武器。</w:t>
            </w:r>
          </w:p>
        </w:tc>
      </w:tr>
      <w:tr w14:paraId="6328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18AFCE91">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2564" w:type="dxa"/>
            <w:tcBorders>
              <w:top w:val="single" w:color="auto" w:sz="4" w:space="0"/>
              <w:left w:val="single" w:color="auto" w:sz="4" w:space="0"/>
              <w:bottom w:val="single" w:color="auto" w:sz="4" w:space="0"/>
              <w:right w:val="single" w:color="auto" w:sz="4" w:space="0"/>
            </w:tcBorders>
            <w:vAlign w:val="center"/>
          </w:tcPr>
          <w:p w14:paraId="39629B2F">
            <w:pPr>
              <w:spacing w:line="240" w:lineRule="auto"/>
              <w:rPr>
                <w:rFonts w:hint="default" w:ascii="仿宋" w:hAnsi="仿宋" w:eastAsia="仿宋" w:cs="仿宋"/>
                <w:sz w:val="24"/>
                <w:lang w:val="en-US" w:eastAsia="zh-CN"/>
              </w:rPr>
            </w:pPr>
            <w:r>
              <w:rPr>
                <w:rFonts w:hint="default" w:ascii="仿宋" w:hAnsi="仿宋" w:eastAsia="仿宋" w:cs="仿宋"/>
                <w:sz w:val="24"/>
                <w:lang w:val="en-US" w:eastAsia="zh-CN"/>
              </w:rPr>
              <w:t>毛泽东思想和中国特色社会主义理论体系概论</w:t>
            </w:r>
          </w:p>
        </w:tc>
        <w:tc>
          <w:tcPr>
            <w:tcW w:w="2912" w:type="dxa"/>
            <w:tcBorders>
              <w:top w:val="single" w:color="auto" w:sz="4" w:space="0"/>
              <w:left w:val="single" w:color="auto" w:sz="4" w:space="0"/>
              <w:bottom w:val="single" w:color="auto" w:sz="4" w:space="0"/>
              <w:right w:val="single" w:color="auto" w:sz="4" w:space="0"/>
            </w:tcBorders>
            <w:vAlign w:val="top"/>
          </w:tcPr>
          <w:p w14:paraId="69C07A64">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通过本课程的学习,可使广大青年大学生树立建设中国特色社会主义的坚定信念，培养运用马克思主义的立场、观点和方法分析和解决问题的能力，增强对被各种流行的错误理论所误导的免疫力和执行党的基本路线和基本纲领的自觉性和坚定性，积极投身中国特色社会主义的伟大实践。</w:t>
            </w:r>
          </w:p>
          <w:p w14:paraId="25D0F620">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1.能力目标：</w:t>
            </w:r>
          </w:p>
          <w:p w14:paraId="7CE5D9B6">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具备运用马克思主义的思维方式、立场、观点和方法分析和解决问题的能力；具备抵御社会不良理论和错误导向的能力；具备执行党的路线方针政策和基本纲领的能力；具备民族认同感和民族自豪感的意识；具备积极投身国家建设的责任感和主人翁意识。</w:t>
            </w:r>
          </w:p>
          <w:p w14:paraId="0DA44416">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2.知识目标：</w:t>
            </w:r>
          </w:p>
          <w:p w14:paraId="11329657">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了解毛泽东思想的内涵、意义和价值；了解新民主主义革命理论的形成，重点学习新民主主义革命理论的基本纲领和重要意义；认识新民主主义到社会主义的转变，了解党在过渡时期的总路线以及社会主义制度的确立；了解中国特色社会主义建设道路初步探索的理论成果以及探索的意义和教训；认识邓小平理论的形成和主要内容，了解邓小平理论的历史地位和指导意义；了解“三个代表”重要思想的形成和发展以及“三个代表”重要思想的核心观点；了解“三个代表”重要思想的主要内容以及其历史地位和指导意义；了解科学发展观的形成背景和科学内涵；充分认识科学发展观的主要内容和重要意义；</w:t>
            </w:r>
          </w:p>
          <w:p w14:paraId="480FEB26">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3.素质目标：</w:t>
            </w:r>
          </w:p>
          <w:p w14:paraId="3D76356E">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提高学生对祖国和民族的认同感和自豪感；提高学生的政治觉悟和素养；提高学生参与社会主义建设的积极性和主动性。</w:t>
            </w:r>
          </w:p>
          <w:p w14:paraId="734C18DE">
            <w:pPr>
              <w:spacing w:line="240" w:lineRule="auto"/>
              <w:rPr>
                <w:rFonts w:hint="default" w:ascii="仿宋" w:hAnsi="仿宋" w:eastAsia="仿宋" w:cs="仿宋"/>
                <w:sz w:val="24"/>
                <w:lang w:val="en-US" w:eastAsia="zh-CN"/>
              </w:rPr>
            </w:pPr>
          </w:p>
        </w:tc>
        <w:tc>
          <w:tcPr>
            <w:tcW w:w="3530" w:type="dxa"/>
            <w:tcBorders>
              <w:top w:val="single" w:color="auto" w:sz="4" w:space="0"/>
              <w:left w:val="single" w:color="auto" w:sz="4" w:space="0"/>
              <w:bottom w:val="single" w:color="auto" w:sz="4" w:space="0"/>
              <w:right w:val="single" w:color="auto" w:sz="4" w:space="0"/>
            </w:tcBorders>
            <w:vAlign w:val="top"/>
          </w:tcPr>
          <w:p w14:paraId="787BE0A8">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主要内容：</w:t>
            </w:r>
          </w:p>
          <w:p w14:paraId="5E5581E5">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根据这门课程的基本要求，本教材以马克思主义中国化时代化为主线，充分反映中国共产党不断推进马克思主义基本原理同中国具体实际相结合、同中华优秀传统文化相结合的历史进程和基本经验，集中阐述马克思主义中国化时代化理论成果的形成过程、主要内容、精神实质、历史地位和指导意义。需要说明的是，本教材重点阐述毛泽东思想、邓小平理论、“三个代表”重要思想、科学发展观。本教材在结构上除了导论和结束语外，共由八章组成。其中，第一章到第四章分别阐述毛泽东思想及其历史地位、新民主主义革命理论、社会主义改造理论、社会主义建设道路初步探索的理论成果；第五章到第八章分别阐述中国特色社会主义理论体系的形成发展，邓小平理论、“三个代表”重要思想、科学发展观的主要内容和历史地位。</w:t>
            </w:r>
          </w:p>
          <w:p w14:paraId="3A8ACB60">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教学要求：</w:t>
            </w:r>
          </w:p>
          <w:p w14:paraId="6FAC0904">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用好本教材、学好本课程，我们要把握好以下几点：</w:t>
            </w:r>
          </w:p>
          <w:p w14:paraId="08307976">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一是掌握基本理论。深刻认识马克思主义中国化时代化理论成果的时代意义、理论意义、世界意义，全面理解马克思主义中国化时代化理论成果的科学内涵、理论体系、思想精髓、精神实质、实践要求，深刻认识中国化时代化马克思主义既一脉相承又与时俱进的理论品质，系统把握马克思主义中国化时代化理论成果所蕴含的马克思主义立场、观点和方法，坚定中国特色社会主义道路自信、理论自信、制度自信、文化自信，增进政治认同、思想认同、情感认同。</w:t>
            </w:r>
          </w:p>
          <w:p w14:paraId="4FE1FA82">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二是培养理论思维。学习把握理论背后的思想，思想之中的战略，以及战略之中蕴含的智慧，从而得到思想的启迪、战略的启蒙和智慧的启示。要原原本本学习和研读经典著作，读原著、学原文、悟原理，带着思考学，带着问题学，做到学有所思、学有所悟、学有所得，不断提高自己。</w:t>
            </w:r>
          </w:p>
          <w:p w14:paraId="7B849894">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三是坚持理论联系实际。紧密联系党史、新中国史、改革开放史、社会主义发展史、中华民族发展史，紧密结合进行伟大斗争、建设伟大工程、推进伟大事业、实现伟大梦想的伟大实践，紧密结合全面建设社会主义现代化国家的实际，紧密联系自己的思想实际，把理论与实践、理想与现实、主观与客观、知与行有机统一起来，自觉投身于中国特色社会主义伟大实践，为实现中华民族伟大复兴作出应有贡献。</w:t>
            </w:r>
          </w:p>
        </w:tc>
      </w:tr>
      <w:tr w14:paraId="3D56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11E26586">
            <w:pPr>
              <w:spacing w:line="24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2564" w:type="dxa"/>
            <w:tcBorders>
              <w:top w:val="single" w:color="auto" w:sz="4" w:space="0"/>
              <w:left w:val="single" w:color="auto" w:sz="4" w:space="0"/>
              <w:bottom w:val="single" w:color="auto" w:sz="4" w:space="0"/>
              <w:right w:val="single" w:color="auto" w:sz="4" w:space="0"/>
            </w:tcBorders>
            <w:vAlign w:val="center"/>
          </w:tcPr>
          <w:p w14:paraId="12FC8743">
            <w:pPr>
              <w:spacing w:line="240" w:lineRule="auto"/>
              <w:ind w:firstLine="240" w:firstLineChars="100"/>
              <w:rPr>
                <w:rFonts w:hint="default" w:ascii="仿宋" w:hAnsi="仿宋" w:eastAsia="仿宋" w:cs="仿宋"/>
                <w:sz w:val="24"/>
                <w:lang w:val="en-US" w:eastAsia="zh-CN"/>
              </w:rPr>
            </w:pPr>
            <w:r>
              <w:rPr>
                <w:rFonts w:hint="default" w:ascii="仿宋" w:hAnsi="仿宋" w:eastAsia="仿宋" w:cs="仿宋"/>
                <w:sz w:val="24"/>
                <w:lang w:val="en-US" w:eastAsia="zh-CN"/>
              </w:rPr>
              <w:t>中华优秀传统文化</w:t>
            </w:r>
          </w:p>
        </w:tc>
        <w:tc>
          <w:tcPr>
            <w:tcW w:w="2912" w:type="dxa"/>
            <w:tcBorders>
              <w:top w:val="single" w:color="auto" w:sz="4" w:space="0"/>
              <w:left w:val="single" w:color="auto" w:sz="4" w:space="0"/>
              <w:bottom w:val="single" w:color="auto" w:sz="4" w:space="0"/>
              <w:right w:val="single" w:color="auto" w:sz="4" w:space="0"/>
            </w:tcBorders>
            <w:vAlign w:val="top"/>
          </w:tcPr>
          <w:p w14:paraId="2E5F9CEE">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1.知识目标</w:t>
            </w:r>
          </w:p>
          <w:p w14:paraId="2FD27E1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（1）熟悉中国各项文化艺术的审美特征、形式、主要流派、经典作品；</w:t>
            </w:r>
          </w:p>
          <w:p w14:paraId="079D60AE">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（2）了解古代哲学宗教的起源、发展及核心思想；</w:t>
            </w:r>
          </w:p>
          <w:p w14:paraId="4D52D569">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（3）熟悉中国历史发展进程及特点。</w:t>
            </w:r>
          </w:p>
          <w:p w14:paraId="39052BD9">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2.能力目标</w:t>
            </w:r>
          </w:p>
          <w:p w14:paraId="78F08A07">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具备一定的审美判断和欣赏能力，增强对文学内在精神的理解。（2）提高适应职场的能力，掌握方法，提升情商。（3）掌握人文知识分析历史问题和社会问题，理解文化现象，以人文知识和人文能力为基础，解决职业领域和生活领域内的各类人际和发展问题；</w:t>
            </w:r>
          </w:p>
          <w:p w14:paraId="43686A0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3.人文素质目标</w:t>
            </w:r>
          </w:p>
          <w:p w14:paraId="48A3864F">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（1）通过介绍传统文化基础知识，培养学生对民族文化的崇敬之情，激发他们树立坚定的理想信念和爱国主义情怀。增强学生民族自尊心、自信心、自豪感；</w:t>
            </w:r>
          </w:p>
          <w:p w14:paraId="0EC65295">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（2）开阔学生视野，提高文化品味和审美趣味，不断丰富精神世界。培养学生为人处世的和合精神。</w:t>
            </w:r>
          </w:p>
        </w:tc>
        <w:tc>
          <w:tcPr>
            <w:tcW w:w="3530" w:type="dxa"/>
            <w:tcBorders>
              <w:top w:val="single" w:color="auto" w:sz="4" w:space="0"/>
              <w:left w:val="single" w:color="auto" w:sz="4" w:space="0"/>
              <w:bottom w:val="single" w:color="auto" w:sz="4" w:space="0"/>
              <w:right w:val="single" w:color="auto" w:sz="4" w:space="0"/>
            </w:tcBorders>
            <w:vAlign w:val="top"/>
          </w:tcPr>
          <w:p w14:paraId="4D4A352C">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内容：礼仪经典：包括礼仪的起源、礼仪的重要内容、古典礼仪与现代礼仪的对比、礼仪与面试。儒家经典：包括孔子的人生经历、孔子的历史贡献、儒家思想的主要内容、儒家文化发展的历史劫难。文学赏析贯穿与整个礼仪儒家经典讲解，引入《西游记》《三国演义》等相关人物内容，结合职场案例分析。让学生适应职场生活。</w:t>
            </w:r>
          </w:p>
          <w:p w14:paraId="09BCD6A2">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共计一学期，教学周为16周，周课时为2学时，总计32学时</w:t>
            </w:r>
          </w:p>
          <w:p w14:paraId="4FEC622E">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要求：1.教学设备条件多媒体配套设施2.主讲教师根据本课程标准制定具体的授课计划。</w:t>
            </w:r>
          </w:p>
          <w:p w14:paraId="3779F24D">
            <w:pPr>
              <w:spacing w:line="240" w:lineRule="auto"/>
              <w:rPr>
                <w:rFonts w:hint="default" w:ascii="仿宋" w:hAnsi="仿宋" w:eastAsia="仿宋" w:cs="仿宋"/>
                <w:sz w:val="24"/>
                <w:lang w:val="en-US" w:eastAsia="zh-CN"/>
              </w:rPr>
            </w:pPr>
          </w:p>
        </w:tc>
      </w:tr>
      <w:tr w14:paraId="4CAD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1BC018F6">
            <w:pPr>
              <w:spacing w:line="24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2564" w:type="dxa"/>
            <w:tcBorders>
              <w:top w:val="single" w:color="auto" w:sz="4" w:space="0"/>
              <w:left w:val="single" w:color="auto" w:sz="4" w:space="0"/>
              <w:bottom w:val="single" w:color="auto" w:sz="4" w:space="0"/>
              <w:right w:val="single" w:color="auto" w:sz="4" w:space="0"/>
            </w:tcBorders>
            <w:vAlign w:val="center"/>
          </w:tcPr>
          <w:p w14:paraId="5F9272BD">
            <w:pPr>
              <w:spacing w:line="240" w:lineRule="auto"/>
              <w:ind w:firstLine="480" w:firstLineChars="200"/>
              <w:rPr>
                <w:rFonts w:hint="default" w:ascii="仿宋" w:hAnsi="仿宋" w:eastAsia="仿宋" w:cs="仿宋"/>
                <w:sz w:val="24"/>
                <w:lang w:val="en-US" w:eastAsia="zh-CN"/>
              </w:rPr>
            </w:pPr>
            <w:r>
              <w:rPr>
                <w:rFonts w:hint="default" w:ascii="仿宋" w:hAnsi="仿宋" w:eastAsia="仿宋" w:cs="仿宋"/>
                <w:sz w:val="24"/>
                <w:lang w:val="en-US" w:eastAsia="zh-CN"/>
              </w:rPr>
              <w:t>应用文写作</w:t>
            </w:r>
          </w:p>
        </w:tc>
        <w:tc>
          <w:tcPr>
            <w:tcW w:w="2912" w:type="dxa"/>
            <w:tcBorders>
              <w:top w:val="single" w:color="auto" w:sz="4" w:space="0"/>
              <w:left w:val="single" w:color="auto" w:sz="4" w:space="0"/>
              <w:bottom w:val="single" w:color="auto" w:sz="4" w:space="0"/>
              <w:right w:val="single" w:color="auto" w:sz="4" w:space="0"/>
            </w:tcBorders>
            <w:vAlign w:val="top"/>
          </w:tcPr>
          <w:p w14:paraId="3FF8F58C">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1.知识目标</w:t>
            </w:r>
          </w:p>
          <w:p w14:paraId="4B10D81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了解多种文书的基本概念、特点、类别和作用，领会写作要求。（2）掌握多种文书的体式和处理程序。（3）了解同一模块中不同文种的区别，如：请示与报告、会议记录与会议纪要、可行性研究报告与市场预测报告、自荐信与个人简历等；</w:t>
            </w:r>
          </w:p>
          <w:p w14:paraId="66B8D730">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2.能力目标</w:t>
            </w:r>
          </w:p>
          <w:p w14:paraId="5C203AA8">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能够运用通知、请示、报告、函、计划、总结、调查报告、简报、演讲稿、广告、消息、合同、招投标书、毕业设计、求职书等23个文种知识对具体的交往任务和环境进行分析、判断，明确交往对象，确定写作的文种。（2）能够应用写作基本要求:主题正确集中、材料充实有针对性、结构符合文种体式、语言表达简洁明确、严谨得体，对给定材料进行分析、提炼、运用。（3）能够在分析、处理材料的基础上，应用比较、分类等方法，采取记叙、议论、说明等表达方式写作出格式正确、语言规范的应用文书。（4）能够用询问调查法、直接调查法、统计调查法等多种调查手段进行调查研究。（5）能够借用网络、报刊等媒体手段进行资料的收集；</w:t>
            </w:r>
          </w:p>
          <w:p w14:paraId="5646BB26">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3.人文素质目标</w:t>
            </w:r>
          </w:p>
          <w:p w14:paraId="115B368D">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（1）通过学习小组的项目训练，培养学生的公平竞争、团队合作精神。（2）通过师生、生生之间的主体间交往，培养学生的独立开拓思维和人文关怀素质。</w:t>
            </w:r>
          </w:p>
          <w:p w14:paraId="4B419D05">
            <w:pPr>
              <w:spacing w:line="240" w:lineRule="auto"/>
              <w:rPr>
                <w:rFonts w:hint="default" w:ascii="仿宋" w:hAnsi="仿宋" w:eastAsia="仿宋" w:cs="仿宋"/>
                <w:sz w:val="24"/>
                <w:lang w:val="en-US" w:eastAsia="zh-CN"/>
              </w:rPr>
            </w:pPr>
          </w:p>
        </w:tc>
        <w:tc>
          <w:tcPr>
            <w:tcW w:w="3530" w:type="dxa"/>
            <w:tcBorders>
              <w:top w:val="single" w:color="auto" w:sz="4" w:space="0"/>
              <w:left w:val="single" w:color="auto" w:sz="4" w:space="0"/>
              <w:bottom w:val="single" w:color="auto" w:sz="4" w:space="0"/>
              <w:right w:val="single" w:color="auto" w:sz="4" w:space="0"/>
            </w:tcBorders>
            <w:vAlign w:val="top"/>
          </w:tcPr>
          <w:p w14:paraId="07DED982">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应用文写作开设八大模块。开设共计一学期，教学周为16周，周课时为2学时，总计32学时</w:t>
            </w:r>
          </w:p>
          <w:p w14:paraId="43C67B6D">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模块一:应用文基础知识模块二:公务交往文书</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模块三：事务交往文书 模块四：传播交往文书</w:t>
            </w:r>
          </w:p>
          <w:p w14:paraId="5B2261D7">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模块五：经济交往文书 模块六：科技交往文书 </w:t>
            </w:r>
            <w:r>
              <w:rPr>
                <w:rFonts w:hint="eastAsia" w:ascii="仿宋" w:hAnsi="仿宋" w:eastAsia="仿宋" w:cs="仿宋"/>
                <w:sz w:val="24"/>
                <w:lang w:val="en-US" w:eastAsia="zh-CN"/>
              </w:rPr>
              <w:br w:type="textWrapping"/>
            </w:r>
            <w:r>
              <w:rPr>
                <w:rFonts w:hint="eastAsia" w:ascii="仿宋" w:hAnsi="仿宋" w:eastAsia="仿宋" w:cs="仿宋"/>
                <w:sz w:val="24"/>
                <w:lang w:val="en-US" w:eastAsia="zh-CN"/>
              </w:rPr>
              <w:t>模块七：求职交往文书 模块八：礼仪交往文书</w:t>
            </w:r>
          </w:p>
          <w:p w14:paraId="2C4B2C8A">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要求：1.教学设备条件多媒体配套设施2.主讲教师根据本课程标准制定具体的授课计划。</w:t>
            </w:r>
          </w:p>
        </w:tc>
      </w:tr>
      <w:tr w14:paraId="0BF7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47B0911C">
            <w:pPr>
              <w:spacing w:line="240" w:lineRule="auto"/>
              <w:jc w:val="center"/>
              <w:rPr>
                <w:rFonts w:hint="eastAsia" w:ascii="仿宋" w:hAnsi="仿宋" w:eastAsia="仿宋" w:cs="仿宋"/>
                <w:sz w:val="24"/>
                <w:lang w:val="en-US" w:eastAsia="zh-CN"/>
              </w:rPr>
            </w:pPr>
            <w:r>
              <w:rPr>
                <w:rFonts w:ascii="仿宋" w:hAnsi="仿宋" w:eastAsia="仿宋" w:cs="仿宋"/>
                <w:sz w:val="24"/>
              </w:rPr>
              <w:t>1</w:t>
            </w:r>
            <w:r>
              <w:rPr>
                <w:rFonts w:hint="eastAsia" w:ascii="仿宋" w:hAnsi="仿宋" w:eastAsia="仿宋" w:cs="仿宋"/>
                <w:sz w:val="24"/>
                <w:lang w:val="en-US" w:eastAsia="zh-CN"/>
              </w:rPr>
              <w:t>0</w:t>
            </w:r>
          </w:p>
        </w:tc>
        <w:tc>
          <w:tcPr>
            <w:tcW w:w="2564" w:type="dxa"/>
            <w:tcBorders>
              <w:top w:val="single" w:color="auto" w:sz="4" w:space="0"/>
              <w:left w:val="single" w:color="auto" w:sz="4" w:space="0"/>
              <w:bottom w:val="single" w:color="auto" w:sz="4" w:space="0"/>
              <w:right w:val="single" w:color="auto" w:sz="4" w:space="0"/>
            </w:tcBorders>
            <w:vAlign w:val="center"/>
          </w:tcPr>
          <w:p w14:paraId="17E643F3">
            <w:pPr>
              <w:spacing w:line="240" w:lineRule="auto"/>
              <w:ind w:firstLine="720" w:firstLineChars="300"/>
              <w:rPr>
                <w:rFonts w:hint="default" w:ascii="仿宋" w:hAnsi="仿宋" w:eastAsia="仿宋" w:cs="仿宋"/>
                <w:sz w:val="24"/>
                <w:lang w:val="en-US" w:eastAsia="zh-CN"/>
              </w:rPr>
            </w:pPr>
            <w:r>
              <w:rPr>
                <w:rFonts w:hint="default" w:ascii="仿宋" w:hAnsi="仿宋" w:eastAsia="仿宋" w:cs="仿宋"/>
                <w:sz w:val="24"/>
                <w:lang w:val="en-US" w:eastAsia="zh-CN"/>
              </w:rPr>
              <w:t>劳动教育</w:t>
            </w:r>
          </w:p>
        </w:tc>
        <w:tc>
          <w:tcPr>
            <w:tcW w:w="2912" w:type="dxa"/>
            <w:tcBorders>
              <w:top w:val="single" w:color="auto" w:sz="4" w:space="0"/>
              <w:left w:val="single" w:color="auto" w:sz="4" w:space="0"/>
              <w:bottom w:val="single" w:color="auto" w:sz="4" w:space="0"/>
              <w:right w:val="single" w:color="auto" w:sz="4" w:space="0"/>
            </w:tcBorders>
            <w:vAlign w:val="top"/>
          </w:tcPr>
          <w:p w14:paraId="78A6D023">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1.树立正确的劳动观念。正确理解劳动是人类发展和社会进步的根本力量，认识劳动创造人、劳动创造价值、创造财富、创造</w:t>
            </w:r>
            <w:r>
              <w:rPr>
                <w:rFonts w:hint="eastAsia" w:ascii="仿宋" w:hAnsi="仿宋" w:eastAsia="仿宋" w:cs="仿宋"/>
                <w:sz w:val="24"/>
                <w:lang w:val="en-US" w:eastAsia="zh-CN"/>
              </w:rPr>
              <w:fldChar w:fldCharType="begin"/>
            </w:r>
            <w:r>
              <w:rPr>
                <w:rFonts w:hint="eastAsia" w:ascii="仿宋" w:hAnsi="仿宋" w:eastAsia="仿宋" w:cs="仿宋"/>
                <w:sz w:val="24"/>
                <w:lang w:val="en-US" w:eastAsia="zh-CN"/>
              </w:rPr>
              <w:instrText xml:space="preserve"> HYPERLINK "https://zhidao.baidu.com/search?word=美好生活" </w:instrText>
            </w:r>
            <w:r>
              <w:rPr>
                <w:rFonts w:hint="eastAsia" w:ascii="仿宋" w:hAnsi="仿宋" w:eastAsia="仿宋" w:cs="仿宋"/>
                <w:sz w:val="24"/>
                <w:lang w:val="en-US" w:eastAsia="zh-CN"/>
              </w:rPr>
              <w:fldChar w:fldCharType="separate"/>
            </w:r>
            <w:r>
              <w:rPr>
                <w:rFonts w:hint="eastAsia" w:ascii="仿宋" w:hAnsi="仿宋" w:eastAsia="仿宋" w:cs="仿宋"/>
                <w:sz w:val="24"/>
                <w:lang w:val="en-US" w:eastAsia="zh-CN"/>
              </w:rPr>
              <w:t>美好生活</w:t>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的道理，尊重劳动，尊重普通劳动者，牢固树立劳动最光荣、劳动最崇高、劳动最伟大、劳动最美丽的思想观念；</w:t>
            </w:r>
          </w:p>
          <w:p w14:paraId="7FAC7993">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2.具有必备的劳动能力。掌握基本的劳动知识和技能，正确使用常见劳动工具，增强体力、智力和创造力；</w:t>
            </w:r>
          </w:p>
          <w:p w14:paraId="4A0F9F3D">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3.养成良好的劳动习惯和品质。能够自觉自愿、认真负责、安全规范、坚持不懈地参与劳动，形成诚实守信、吃苦耐劳的品质，珍惜劳动成果，养成良好的消费习惯，杜绝浪费；</w:t>
            </w:r>
          </w:p>
          <w:p w14:paraId="0B03540C">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4.帮助学生提高职业技能水平，培育积极向上的劳动精神和认真负责的劳动态度。</w:t>
            </w:r>
          </w:p>
          <w:p w14:paraId="7BAFA599">
            <w:pPr>
              <w:spacing w:line="240" w:lineRule="auto"/>
              <w:rPr>
                <w:rFonts w:hint="default" w:ascii="仿宋" w:hAnsi="仿宋" w:eastAsia="仿宋" w:cs="仿宋"/>
                <w:sz w:val="24"/>
                <w:lang w:val="en-US" w:eastAsia="zh-CN"/>
              </w:rPr>
            </w:pPr>
          </w:p>
        </w:tc>
        <w:tc>
          <w:tcPr>
            <w:tcW w:w="3530" w:type="dxa"/>
            <w:tcBorders>
              <w:top w:val="single" w:color="auto" w:sz="4" w:space="0"/>
              <w:left w:val="single" w:color="auto" w:sz="4" w:space="0"/>
              <w:bottom w:val="single" w:color="auto" w:sz="4" w:space="0"/>
              <w:right w:val="single" w:color="auto" w:sz="4" w:space="0"/>
            </w:tcBorders>
            <w:vAlign w:val="top"/>
          </w:tcPr>
          <w:p w14:paraId="1AC81C79">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主要内容：</w:t>
            </w:r>
          </w:p>
          <w:p w14:paraId="6F183C9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本课程内容由九章组成。第一章的内容是认知劳动，阐述了劳动的内涵、分类，明确劳动者应具备的素养，理解马克思主义劳动价值观的基本内涵，学习新时代劳动思想的主要内容；第二章是的内容是劳动精神，阐述了劳动精神的生成基础，明确劳动精神的内涵，了解劳动精神的弘扬路径；第三章的内容是劳模精神，阐述了劳模精神的崭新意蕴和当代价值，明确劳模精神的内涵，劳模精神的弘扬路径；第四章的内容是工匠精神，阐述了工匠精神的时代意义，明确工匠精神的内涵，了解工匠精神培育与弘扬的方法；第五章的内容是劳动分工与劳动组织，阐述了劳动分工的内涵和现代劳动分工的特征，产业、行业、职业的含义、劳动组织的含义和作用以及劳动组织管理的主要内容；第六章的内容是劳动法规与劳动安全，阐述了与劳动相关的法律法规，常见劳动安全注意事项，认识劳动安全防护用品以及职业健康的相关内容；第七章的内容是生活劳动，阐述了各类生活劳动实践的相关知识，并认识日常生活劳动工具；第八章的内容是生产劳动，阐释了各类生产劳动实践的相关知识；第九章的内容是服务性劳动，阐述了各类服务性劳动实践的相关知识。</w:t>
            </w:r>
          </w:p>
          <w:p w14:paraId="2A464AC4">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教学要求：</w:t>
            </w:r>
          </w:p>
          <w:p w14:paraId="60ED2ABA">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1.注重过程，尊重个性。劳动教育注重实践操作，要求学生积极参与，灵活运用所学知识和技能，发挥个人特长和才能，培养学自信心和实际操作能力；</w:t>
            </w:r>
          </w:p>
          <w:p w14:paraId="71C52B5F">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2.立足实践，注重理论。劳动教育教学需要把理论教学和实操作结合起来，让学生在实践中掌握理论知识，从实践中发现问题解决问题的方法，培养学生的创新能力和实际操作技能；</w:t>
            </w:r>
          </w:p>
          <w:p w14:paraId="442DDCC2">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3.注重实效，关注质量。劳动教育教学需要关注实践效果和成果的质量，注重培养学生的实际技能和职业素养，提高学生的竞争和就业能力；</w:t>
            </w:r>
          </w:p>
          <w:p w14:paraId="1B17C1F9">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4.注重团队，强化合作。劳动教育教学需要倡导合作、分享互助的精神，培养学生的团队合作和协作能力，让学生学会与人沟通和合作，更好地适应社会和未来的发展。</w:t>
            </w:r>
          </w:p>
        </w:tc>
      </w:tr>
      <w:tr w14:paraId="1AAA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bottom w:val="single" w:color="auto" w:sz="4" w:space="0"/>
              <w:right w:val="single" w:color="auto" w:sz="4" w:space="0"/>
            </w:tcBorders>
            <w:vAlign w:val="center"/>
          </w:tcPr>
          <w:p w14:paraId="616699FD">
            <w:pPr>
              <w:spacing w:line="240" w:lineRule="auto"/>
              <w:jc w:val="center"/>
              <w:rPr>
                <w:rFonts w:hint="eastAsia" w:ascii="仿宋" w:hAnsi="仿宋" w:eastAsia="仿宋" w:cs="仿宋"/>
                <w:sz w:val="24"/>
                <w:lang w:val="en-US" w:eastAsia="zh-CN"/>
              </w:rPr>
            </w:pPr>
            <w:r>
              <w:rPr>
                <w:rFonts w:ascii="仿宋" w:hAnsi="仿宋" w:eastAsia="仿宋" w:cs="仿宋"/>
                <w:sz w:val="24"/>
              </w:rPr>
              <w:t>1</w:t>
            </w:r>
            <w:r>
              <w:rPr>
                <w:rFonts w:hint="eastAsia" w:ascii="仿宋" w:hAnsi="仿宋" w:eastAsia="仿宋" w:cs="仿宋"/>
                <w:sz w:val="24"/>
                <w:lang w:val="en-US" w:eastAsia="zh-CN"/>
              </w:rPr>
              <w:t>1</w:t>
            </w:r>
          </w:p>
        </w:tc>
        <w:tc>
          <w:tcPr>
            <w:tcW w:w="2564" w:type="dxa"/>
            <w:tcBorders>
              <w:top w:val="single" w:color="auto" w:sz="4" w:space="0"/>
              <w:left w:val="single" w:color="auto" w:sz="4" w:space="0"/>
              <w:bottom w:val="single" w:color="auto" w:sz="4" w:space="0"/>
              <w:right w:val="single" w:color="auto" w:sz="4" w:space="0"/>
            </w:tcBorders>
            <w:vAlign w:val="center"/>
          </w:tcPr>
          <w:p w14:paraId="488EFEA8">
            <w:pPr>
              <w:spacing w:line="240" w:lineRule="auto"/>
              <w:ind w:firstLine="480" w:firstLineChars="200"/>
              <w:rPr>
                <w:rFonts w:hint="default" w:ascii="仿宋" w:hAnsi="仿宋" w:eastAsia="仿宋" w:cs="仿宋"/>
                <w:sz w:val="24"/>
                <w:lang w:val="en-US" w:eastAsia="zh-CN"/>
              </w:rPr>
            </w:pPr>
            <w:r>
              <w:rPr>
                <w:rFonts w:hint="default" w:ascii="仿宋" w:hAnsi="仿宋" w:eastAsia="仿宋" w:cs="仿宋"/>
                <w:sz w:val="24"/>
                <w:lang w:val="en-US" w:eastAsia="zh-CN"/>
              </w:rPr>
              <w:t>形势与政策</w:t>
            </w:r>
          </w:p>
        </w:tc>
        <w:tc>
          <w:tcPr>
            <w:tcW w:w="2912" w:type="dxa"/>
            <w:tcBorders>
              <w:top w:val="single" w:color="auto" w:sz="4" w:space="0"/>
              <w:left w:val="single" w:color="auto" w:sz="4" w:space="0"/>
              <w:bottom w:val="single" w:color="auto" w:sz="4" w:space="0"/>
              <w:right w:val="single" w:color="auto" w:sz="4" w:space="0"/>
            </w:tcBorders>
            <w:vAlign w:val="top"/>
          </w:tcPr>
          <w:p w14:paraId="61E14557">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本课程主要是帮助学生全面正确地认识党和国家面临的形势和任务，拥护党的路线、方针和政策，增强实现改革开放和社会主义现代化建设宏伟目标的信心和社会责任感。同时使学生基本掌握该课程的基础理论知识、基本理论观点、分析问题的基本方法，并能够运用这些知识和方法去分析现实生活中的一些问题，把理论渗透到实践中，指导自己的行为。</w:t>
            </w:r>
          </w:p>
          <w:p w14:paraId="2CB5F28F">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1.知识与技能目标</w:t>
            </w:r>
          </w:p>
          <w:p w14:paraId="0E5404CE">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引导和帮助学生掌握认识形势与政策问题的基本理论和基础知识，包括马克思主义的形势与政策观、科学分析形势与政策的方法论、形势发展变化的规律、政策的产生和发展、政策的本质和特征等基础知识；掌握党的路线方针政策的基本内容，了解我国改革开放以来形成的一系列政策和建设中国特色社会主义进程中不断完善的政策体系；</w:t>
            </w:r>
          </w:p>
          <w:p w14:paraId="3DB2B12C">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2.过程与方法目标</w:t>
            </w:r>
          </w:p>
          <w:p w14:paraId="110A016A">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让学生感知国情民意，体会党的路线方针政策的实践，把对形势与政策的认识统一到党和国家的科学判断上和正确决策上，把握正确的世界观、人生观和价值观，坚定在中国共产党领导下走中国特色社会主义道路的信心和决心，为实现全面建设小康社会的奋斗目标而发奋学习；</w:t>
            </w:r>
          </w:p>
          <w:p w14:paraId="4D2DAF1C">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3.情感态度与价值观目标</w:t>
            </w:r>
          </w:p>
          <w:p w14:paraId="050F6D5E">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通过了解和正确认识经济全球化形势下实现中国特色社会主义现代化的艰巨性和重要性，引导学生树立科学的职业理想和生活理想，增强学生振兴中华和实现中华民族伟大复兴的信心信念和历史责任感以及国家大局观念，全面拓展能力，提高综合素质，塑造“诚、勤、信、行”和“有理想、有道德、有文化、有纪律”融于一体的当代合格大学生。</w:t>
            </w:r>
          </w:p>
        </w:tc>
        <w:tc>
          <w:tcPr>
            <w:tcW w:w="3530" w:type="dxa"/>
            <w:tcBorders>
              <w:top w:val="single" w:color="auto" w:sz="4" w:space="0"/>
              <w:left w:val="single" w:color="auto" w:sz="4" w:space="0"/>
              <w:bottom w:val="single" w:color="auto" w:sz="4" w:space="0"/>
              <w:right w:val="single" w:color="auto" w:sz="4" w:space="0"/>
            </w:tcBorders>
            <w:vAlign w:val="top"/>
          </w:tcPr>
          <w:p w14:paraId="3E7F293E">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主要内容：</w:t>
            </w:r>
          </w:p>
          <w:p w14:paraId="3587420B">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由于《形势与政策》课的内容具有理论性与时效性的特点，因此其内容具有特殊性，不同于传统课程有固定的教学内容体系。本课程教学内容根据教育部下发的每学期“形势与政策教育教学要点”以及结合我校教学实际情况和学生关注的热点、焦点问题来确定。每学期从国内、国际两大板块中确定专题作为理论教学内容。</w:t>
            </w:r>
          </w:p>
          <w:p w14:paraId="6615F228">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教学要求：</w:t>
            </w:r>
          </w:p>
          <w:p w14:paraId="130FAB30">
            <w:pPr>
              <w:spacing w:line="240" w:lineRule="auto"/>
              <w:rPr>
                <w:rFonts w:hint="default" w:ascii="仿宋" w:hAnsi="仿宋" w:eastAsia="仿宋" w:cs="仿宋"/>
                <w:sz w:val="24"/>
                <w:lang w:val="en-US" w:eastAsia="zh-CN"/>
              </w:rPr>
            </w:pPr>
            <w:r>
              <w:rPr>
                <w:rFonts w:hint="eastAsia" w:ascii="仿宋" w:hAnsi="仿宋" w:eastAsia="仿宋" w:cs="仿宋"/>
                <w:sz w:val="24"/>
                <w:lang w:val="en-US" w:eastAsia="zh-CN"/>
              </w:rPr>
              <w:t xml:space="preserve">当前和今后一个时期，形势与政策课要根据新世纪新阶段面临的新情况新问题，加强教育教学的针对性，要着重进行党的基本理论、基本路线、基本纲领和基本经验教育；进行我国改革开放和社会主义现代化建设的形势、任务和发展成就教育；进行党和国家重大方针政策、重大活动和重大改革措施教育；进行当前国际形势与国际关系的状况、发展趋势和我国的对外政策，世界重大事件及我国政府的原则立场教育。 </w:t>
            </w:r>
          </w:p>
          <w:p w14:paraId="28AF3976">
            <w:pPr>
              <w:spacing w:line="240" w:lineRule="auto"/>
              <w:rPr>
                <w:rFonts w:hint="default" w:ascii="仿宋" w:hAnsi="仿宋" w:eastAsia="仿宋" w:cs="仿宋"/>
                <w:sz w:val="24"/>
                <w:lang w:val="en-US" w:eastAsia="zh-CN"/>
              </w:rPr>
            </w:pPr>
          </w:p>
        </w:tc>
      </w:tr>
    </w:tbl>
    <w:p w14:paraId="68334E44">
      <w:pPr>
        <w:spacing w:line="240" w:lineRule="auto"/>
        <w:ind w:firstLine="643" w:firstLineChars="200"/>
        <w:rPr>
          <w:rFonts w:hint="eastAsia" w:ascii="仿宋" w:hAnsi="仿宋" w:eastAsia="仿宋" w:cs="仿宋"/>
          <w:b/>
          <w:sz w:val="32"/>
          <w:szCs w:val="32"/>
        </w:rPr>
      </w:pPr>
    </w:p>
    <w:p w14:paraId="71395DF3">
      <w:pPr>
        <w:spacing w:line="240" w:lineRule="auto"/>
        <w:ind w:firstLine="643" w:firstLineChars="200"/>
        <w:rPr>
          <w:rFonts w:ascii="仿宋" w:hAnsi="仿宋" w:eastAsia="仿宋" w:cs="仿宋"/>
          <w:b/>
        </w:rPr>
      </w:pPr>
      <w:r>
        <w:rPr>
          <w:rFonts w:hint="eastAsia" w:ascii="仿宋" w:hAnsi="仿宋" w:eastAsia="仿宋" w:cs="仿宋"/>
          <w:b/>
          <w:sz w:val="32"/>
          <w:szCs w:val="32"/>
        </w:rPr>
        <w:t>2.专业基础课课程目标、主要内容和教学要求</w:t>
      </w:r>
    </w:p>
    <w:tbl>
      <w:tblPr>
        <w:tblStyle w:val="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585"/>
        <w:gridCol w:w="2926"/>
        <w:gridCol w:w="3501"/>
      </w:tblGrid>
      <w:tr w14:paraId="4BDE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tcBorders>
              <w:top w:val="single" w:color="auto" w:sz="4" w:space="0"/>
              <w:left w:val="single" w:color="auto" w:sz="4" w:space="0"/>
              <w:bottom w:val="single" w:color="auto" w:sz="4" w:space="0"/>
              <w:right w:val="single" w:color="auto" w:sz="4" w:space="0"/>
            </w:tcBorders>
            <w:vAlign w:val="center"/>
          </w:tcPr>
          <w:p w14:paraId="6E624B3A">
            <w:pPr>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2585" w:type="dxa"/>
            <w:tcBorders>
              <w:top w:val="single" w:color="auto" w:sz="4" w:space="0"/>
              <w:left w:val="single" w:color="auto" w:sz="4" w:space="0"/>
              <w:bottom w:val="single" w:color="auto" w:sz="4" w:space="0"/>
              <w:right w:val="single" w:color="auto" w:sz="4" w:space="0"/>
            </w:tcBorders>
            <w:vAlign w:val="center"/>
          </w:tcPr>
          <w:p w14:paraId="7D4AD302">
            <w:pPr>
              <w:spacing w:line="360" w:lineRule="auto"/>
              <w:jc w:val="center"/>
              <w:rPr>
                <w:rFonts w:ascii="仿宋" w:hAnsi="仿宋" w:eastAsia="仿宋" w:cs="仿宋"/>
                <w:b/>
                <w:bCs/>
                <w:sz w:val="24"/>
              </w:rPr>
            </w:pPr>
            <w:r>
              <w:rPr>
                <w:rFonts w:hint="eastAsia" w:ascii="仿宋" w:hAnsi="仿宋" w:eastAsia="仿宋" w:cs="仿宋"/>
                <w:b/>
                <w:bCs/>
                <w:sz w:val="24"/>
              </w:rPr>
              <w:t>专业基础课程</w:t>
            </w:r>
          </w:p>
        </w:tc>
        <w:tc>
          <w:tcPr>
            <w:tcW w:w="2926" w:type="dxa"/>
            <w:tcBorders>
              <w:top w:val="single" w:color="auto" w:sz="4" w:space="0"/>
              <w:left w:val="single" w:color="auto" w:sz="4" w:space="0"/>
              <w:bottom w:val="single" w:color="auto" w:sz="4" w:space="0"/>
              <w:right w:val="single" w:color="auto" w:sz="4" w:space="0"/>
            </w:tcBorders>
            <w:vAlign w:val="center"/>
          </w:tcPr>
          <w:p w14:paraId="4B7DBED4">
            <w:pPr>
              <w:spacing w:line="360" w:lineRule="auto"/>
              <w:jc w:val="center"/>
              <w:rPr>
                <w:rFonts w:ascii="仿宋" w:hAnsi="仿宋" w:eastAsia="仿宋" w:cs="仿宋"/>
                <w:b/>
                <w:bCs/>
                <w:sz w:val="24"/>
              </w:rPr>
            </w:pPr>
            <w:r>
              <w:rPr>
                <w:rFonts w:hint="eastAsia" w:ascii="仿宋" w:hAnsi="仿宋" w:eastAsia="仿宋" w:cs="仿宋"/>
                <w:b/>
                <w:bCs/>
                <w:sz w:val="24"/>
              </w:rPr>
              <w:t>课程目标</w:t>
            </w:r>
          </w:p>
        </w:tc>
        <w:tc>
          <w:tcPr>
            <w:tcW w:w="3501" w:type="dxa"/>
            <w:tcBorders>
              <w:top w:val="single" w:color="auto" w:sz="4" w:space="0"/>
              <w:left w:val="single" w:color="auto" w:sz="4" w:space="0"/>
              <w:bottom w:val="single" w:color="auto" w:sz="4" w:space="0"/>
              <w:right w:val="single" w:color="auto" w:sz="4" w:space="0"/>
            </w:tcBorders>
            <w:vAlign w:val="center"/>
          </w:tcPr>
          <w:p w14:paraId="05379C46">
            <w:pPr>
              <w:spacing w:line="360" w:lineRule="auto"/>
              <w:jc w:val="center"/>
              <w:rPr>
                <w:rFonts w:ascii="仿宋" w:hAnsi="仿宋" w:eastAsia="仿宋" w:cs="仿宋"/>
                <w:b/>
                <w:bCs/>
                <w:sz w:val="24"/>
              </w:rPr>
            </w:pPr>
            <w:r>
              <w:rPr>
                <w:rFonts w:hint="eastAsia" w:ascii="仿宋" w:hAnsi="仿宋" w:eastAsia="仿宋" w:cs="仿宋"/>
                <w:b/>
                <w:bCs/>
                <w:sz w:val="24"/>
              </w:rPr>
              <w:t>主要内容和教学要求</w:t>
            </w:r>
          </w:p>
        </w:tc>
      </w:tr>
      <w:tr w14:paraId="439E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tcBorders>
              <w:top w:val="single" w:color="auto" w:sz="4" w:space="0"/>
              <w:left w:val="single" w:color="auto" w:sz="4" w:space="0"/>
              <w:bottom w:val="single" w:color="auto" w:sz="4" w:space="0"/>
              <w:right w:val="single" w:color="auto" w:sz="4" w:space="0"/>
            </w:tcBorders>
            <w:vAlign w:val="center"/>
          </w:tcPr>
          <w:p w14:paraId="315CFF26">
            <w:pPr>
              <w:spacing w:line="360" w:lineRule="auto"/>
              <w:jc w:val="center"/>
              <w:rPr>
                <w:rFonts w:ascii="仿宋" w:hAnsi="仿宋" w:eastAsia="仿宋" w:cs="仿宋"/>
                <w:sz w:val="24"/>
              </w:rPr>
            </w:pPr>
            <w:r>
              <w:rPr>
                <w:rFonts w:hint="eastAsia" w:ascii="仿宋" w:hAnsi="仿宋" w:eastAsia="仿宋" w:cs="仿宋"/>
                <w:sz w:val="24"/>
              </w:rPr>
              <w:t>1</w:t>
            </w:r>
          </w:p>
        </w:tc>
        <w:tc>
          <w:tcPr>
            <w:tcW w:w="2585" w:type="dxa"/>
            <w:tcBorders>
              <w:top w:val="single" w:color="auto" w:sz="4" w:space="0"/>
              <w:left w:val="single" w:color="auto" w:sz="4" w:space="0"/>
              <w:bottom w:val="single" w:color="auto" w:sz="4" w:space="0"/>
              <w:right w:val="single" w:color="auto" w:sz="4" w:space="0"/>
            </w:tcBorders>
            <w:vAlign w:val="center"/>
          </w:tcPr>
          <w:p w14:paraId="67F61674">
            <w:pPr>
              <w:spacing w:line="240" w:lineRule="auto"/>
              <w:ind w:firstLine="240" w:firstLineChars="100"/>
              <w:rPr>
                <w:rFonts w:hint="default" w:ascii="仿宋" w:hAnsi="仿宋" w:eastAsia="仿宋" w:cs="仿宋"/>
                <w:sz w:val="24"/>
                <w:lang w:val="en-US" w:eastAsia="zh-CN"/>
              </w:rPr>
            </w:pPr>
            <w:r>
              <w:rPr>
                <w:rFonts w:hint="default" w:ascii="仿宋" w:hAnsi="仿宋" w:eastAsia="仿宋" w:cs="仿宋"/>
                <w:sz w:val="24"/>
                <w:lang w:val="en-US" w:eastAsia="zh-CN"/>
              </w:rPr>
              <w:t>人体解剖</w:t>
            </w:r>
            <w:r>
              <w:rPr>
                <w:rFonts w:hint="eastAsia" w:ascii="仿宋" w:hAnsi="仿宋" w:eastAsia="仿宋" w:cs="仿宋"/>
                <w:sz w:val="24"/>
                <w:lang w:val="en-US" w:eastAsia="zh-CN"/>
              </w:rPr>
              <w:t>学与生理</w:t>
            </w:r>
          </w:p>
        </w:tc>
        <w:tc>
          <w:tcPr>
            <w:tcW w:w="2926" w:type="dxa"/>
            <w:tcBorders>
              <w:top w:val="single" w:color="auto" w:sz="4" w:space="0"/>
              <w:left w:val="single" w:color="auto" w:sz="4" w:space="0"/>
              <w:bottom w:val="single" w:color="auto" w:sz="4" w:space="0"/>
              <w:right w:val="single" w:color="auto" w:sz="4" w:space="0"/>
            </w:tcBorders>
            <w:vAlign w:val="top"/>
          </w:tcPr>
          <w:p w14:paraId="4285C7F6">
            <w:pPr>
              <w:spacing w:line="240" w:lineRule="auto"/>
              <w:rPr>
                <w:rFonts w:hint="default" w:ascii="仿宋" w:hAnsi="仿宋" w:eastAsia="仿宋" w:cs="仿宋"/>
                <w:sz w:val="24"/>
              </w:rPr>
            </w:pPr>
            <w:r>
              <w:rPr>
                <w:rFonts w:ascii="仿宋" w:hAnsi="仿宋" w:eastAsia="仿宋" w:cs="仿宋"/>
                <w:sz w:val="24"/>
              </w:rPr>
              <w:t>本课程的教学目标是:使学生获得本专业必须具备的正常人体形态结构的基础理论、基本知识和基本技能，为学习其他基础医学和临床医学奠定基础。使学生树立辩证唯物主义世界观，用实事求是的科学态度观察和分析问题，提高分析问题和解决问题的能力。</w:t>
            </w:r>
          </w:p>
        </w:tc>
        <w:tc>
          <w:tcPr>
            <w:tcW w:w="3501" w:type="dxa"/>
            <w:tcBorders>
              <w:top w:val="single" w:color="auto" w:sz="4" w:space="0"/>
              <w:left w:val="single" w:color="auto" w:sz="4" w:space="0"/>
              <w:bottom w:val="single" w:color="auto" w:sz="4" w:space="0"/>
              <w:right w:val="single" w:color="auto" w:sz="4" w:space="0"/>
            </w:tcBorders>
            <w:vAlign w:val="top"/>
          </w:tcPr>
          <w:p w14:paraId="79BF4C24">
            <w:pPr>
              <w:spacing w:line="240" w:lineRule="auto"/>
              <w:rPr>
                <w:rFonts w:ascii="仿宋" w:hAnsi="仿宋" w:eastAsia="仿宋" w:cs="仿宋"/>
                <w:sz w:val="24"/>
              </w:rPr>
            </w:pPr>
            <w:r>
              <w:rPr>
                <w:rFonts w:ascii="仿宋" w:hAnsi="仿宋" w:eastAsia="仿宋" w:cs="仿宋"/>
                <w:sz w:val="24"/>
              </w:rPr>
              <w:t>主要内容：</w:t>
            </w:r>
          </w:p>
          <w:p w14:paraId="075C347D">
            <w:pPr>
              <w:numPr>
                <w:ilvl w:val="0"/>
                <w:numId w:val="0"/>
              </w:numPr>
              <w:spacing w:line="240" w:lineRule="auto"/>
              <w:rPr>
                <w:rFonts w:ascii="仿宋" w:hAnsi="仿宋" w:eastAsia="仿宋" w:cs="仿宋"/>
                <w:sz w:val="24"/>
              </w:rPr>
            </w:pPr>
            <w:r>
              <w:rPr>
                <w:rFonts w:hint="eastAsia" w:ascii="仿宋" w:hAnsi="仿宋" w:eastAsia="仿宋" w:cs="仿宋"/>
                <w:sz w:val="24"/>
                <w:lang w:val="en-US" w:eastAsia="zh-CN"/>
              </w:rPr>
              <w:t>1.</w:t>
            </w:r>
            <w:r>
              <w:rPr>
                <w:rFonts w:ascii="仿宋" w:hAnsi="仿宋" w:eastAsia="仿宋" w:cs="仿宋"/>
                <w:sz w:val="24"/>
              </w:rPr>
              <w:t>运动系统</w:t>
            </w:r>
          </w:p>
          <w:p w14:paraId="0DF1BA12">
            <w:pPr>
              <w:numPr>
                <w:ilvl w:val="0"/>
                <w:numId w:val="0"/>
              </w:numPr>
              <w:spacing w:line="240" w:lineRule="auto"/>
              <w:rPr>
                <w:rFonts w:hint="default" w:ascii="仿宋" w:hAnsi="仿宋" w:eastAsia="仿宋" w:cs="仿宋"/>
                <w:sz w:val="24"/>
              </w:rPr>
            </w:pPr>
            <w:r>
              <w:rPr>
                <w:rFonts w:hint="eastAsia" w:ascii="仿宋" w:hAnsi="仿宋" w:eastAsia="仿宋" w:cs="仿宋"/>
                <w:sz w:val="24"/>
                <w:lang w:val="en-US" w:eastAsia="zh-CN"/>
              </w:rPr>
              <w:t>2.</w:t>
            </w:r>
            <w:r>
              <w:rPr>
                <w:rFonts w:ascii="仿宋" w:hAnsi="仿宋" w:eastAsia="仿宋" w:cs="仿宋"/>
                <w:sz w:val="24"/>
              </w:rPr>
              <w:t>消化系统</w:t>
            </w:r>
          </w:p>
          <w:p w14:paraId="5C2F7B57">
            <w:pPr>
              <w:numPr>
                <w:ilvl w:val="0"/>
                <w:numId w:val="0"/>
              </w:numPr>
              <w:spacing w:line="240" w:lineRule="auto"/>
              <w:ind w:leftChars="0"/>
              <w:rPr>
                <w:rFonts w:hint="default" w:ascii="仿宋" w:hAnsi="仿宋" w:eastAsia="仿宋" w:cs="仿宋"/>
                <w:sz w:val="24"/>
              </w:rPr>
            </w:pPr>
            <w:r>
              <w:rPr>
                <w:rFonts w:hint="eastAsia" w:ascii="仿宋" w:hAnsi="仿宋" w:eastAsia="仿宋" w:cs="仿宋"/>
                <w:sz w:val="24"/>
                <w:lang w:val="en-US" w:eastAsia="zh-CN"/>
              </w:rPr>
              <w:t>3.</w:t>
            </w:r>
            <w:r>
              <w:rPr>
                <w:rFonts w:ascii="仿宋" w:hAnsi="仿宋" w:eastAsia="仿宋" w:cs="仿宋"/>
                <w:sz w:val="24"/>
              </w:rPr>
              <w:t>呼吸系统</w:t>
            </w:r>
          </w:p>
          <w:p w14:paraId="0BC24EAD">
            <w:pPr>
              <w:numPr>
                <w:ilvl w:val="0"/>
                <w:numId w:val="0"/>
              </w:numPr>
              <w:spacing w:line="240" w:lineRule="auto"/>
              <w:ind w:leftChars="0"/>
              <w:rPr>
                <w:rFonts w:hint="default" w:ascii="仿宋" w:hAnsi="仿宋" w:eastAsia="仿宋" w:cs="仿宋"/>
                <w:sz w:val="24"/>
              </w:rPr>
            </w:pPr>
            <w:r>
              <w:rPr>
                <w:rFonts w:hint="eastAsia" w:ascii="仿宋" w:hAnsi="仿宋" w:eastAsia="仿宋" w:cs="仿宋"/>
                <w:sz w:val="24"/>
                <w:lang w:val="en-US" w:eastAsia="zh-CN"/>
              </w:rPr>
              <w:t>4.</w:t>
            </w:r>
            <w:r>
              <w:rPr>
                <w:rFonts w:ascii="仿宋" w:hAnsi="仿宋" w:eastAsia="仿宋" w:cs="仿宋"/>
                <w:sz w:val="24"/>
              </w:rPr>
              <w:t>泌尿系统</w:t>
            </w:r>
          </w:p>
          <w:p w14:paraId="40EA18B5">
            <w:pPr>
              <w:numPr>
                <w:ilvl w:val="0"/>
                <w:numId w:val="0"/>
              </w:numPr>
              <w:spacing w:line="240" w:lineRule="auto"/>
              <w:ind w:leftChars="0"/>
              <w:rPr>
                <w:rFonts w:ascii="仿宋" w:hAnsi="仿宋" w:eastAsia="仿宋" w:cs="仿宋"/>
                <w:sz w:val="24"/>
              </w:rPr>
            </w:pPr>
            <w:r>
              <w:rPr>
                <w:rFonts w:hint="eastAsia" w:ascii="仿宋" w:hAnsi="仿宋" w:eastAsia="仿宋" w:cs="仿宋"/>
                <w:sz w:val="24"/>
                <w:lang w:val="en-US" w:eastAsia="zh-CN"/>
              </w:rPr>
              <w:t>5.</w:t>
            </w:r>
            <w:r>
              <w:rPr>
                <w:rFonts w:ascii="仿宋" w:hAnsi="仿宋" w:eastAsia="仿宋" w:cs="仿宋"/>
                <w:sz w:val="24"/>
              </w:rPr>
              <w:t>生殖系统</w:t>
            </w:r>
          </w:p>
          <w:p w14:paraId="7350657F">
            <w:pPr>
              <w:numPr>
                <w:ilvl w:val="0"/>
                <w:numId w:val="0"/>
              </w:numPr>
              <w:spacing w:line="240" w:lineRule="auto"/>
              <w:ind w:leftChars="0"/>
              <w:rPr>
                <w:rFonts w:hint="default" w:ascii="仿宋" w:hAnsi="仿宋" w:eastAsia="仿宋" w:cs="仿宋"/>
                <w:sz w:val="24"/>
              </w:rPr>
            </w:pPr>
            <w:r>
              <w:rPr>
                <w:rFonts w:hint="eastAsia" w:ascii="仿宋" w:hAnsi="仿宋" w:eastAsia="仿宋" w:cs="仿宋"/>
                <w:sz w:val="24"/>
                <w:lang w:val="en-US" w:eastAsia="zh-CN"/>
              </w:rPr>
              <w:t>6.</w:t>
            </w:r>
            <w:r>
              <w:rPr>
                <w:rFonts w:ascii="仿宋" w:hAnsi="仿宋" w:eastAsia="仿宋" w:cs="仿宋"/>
                <w:sz w:val="24"/>
              </w:rPr>
              <w:t>脉管系统</w:t>
            </w:r>
          </w:p>
          <w:p w14:paraId="3877766A">
            <w:pPr>
              <w:numPr>
                <w:ilvl w:val="0"/>
                <w:numId w:val="0"/>
              </w:numPr>
              <w:spacing w:line="240" w:lineRule="auto"/>
              <w:ind w:leftChars="0"/>
              <w:rPr>
                <w:rFonts w:hint="default" w:ascii="仿宋" w:hAnsi="仿宋" w:eastAsia="仿宋" w:cs="仿宋"/>
                <w:sz w:val="24"/>
              </w:rPr>
            </w:pPr>
            <w:r>
              <w:rPr>
                <w:rFonts w:hint="eastAsia" w:ascii="仿宋" w:hAnsi="仿宋" w:eastAsia="仿宋" w:cs="仿宋"/>
                <w:sz w:val="24"/>
                <w:lang w:val="en-US" w:eastAsia="zh-CN"/>
              </w:rPr>
              <w:t>7.</w:t>
            </w:r>
            <w:r>
              <w:rPr>
                <w:rFonts w:ascii="仿宋" w:hAnsi="仿宋" w:eastAsia="仿宋" w:cs="仿宋"/>
                <w:sz w:val="24"/>
              </w:rPr>
              <w:t>感觉器</w:t>
            </w:r>
          </w:p>
          <w:p w14:paraId="1AB72829">
            <w:pPr>
              <w:numPr>
                <w:ilvl w:val="0"/>
                <w:numId w:val="0"/>
              </w:numPr>
              <w:spacing w:line="240" w:lineRule="auto"/>
              <w:ind w:leftChars="0"/>
              <w:rPr>
                <w:rFonts w:hint="default" w:ascii="仿宋" w:hAnsi="仿宋" w:eastAsia="仿宋" w:cs="仿宋"/>
                <w:sz w:val="24"/>
              </w:rPr>
            </w:pPr>
            <w:r>
              <w:rPr>
                <w:rFonts w:hint="eastAsia" w:ascii="仿宋" w:hAnsi="仿宋" w:eastAsia="仿宋" w:cs="仿宋"/>
                <w:sz w:val="24"/>
                <w:lang w:val="en-US" w:eastAsia="zh-CN"/>
              </w:rPr>
              <w:t>8.</w:t>
            </w:r>
            <w:r>
              <w:rPr>
                <w:rFonts w:ascii="仿宋" w:hAnsi="仿宋" w:eastAsia="仿宋" w:cs="仿宋"/>
                <w:sz w:val="24"/>
              </w:rPr>
              <w:t>神经系统</w:t>
            </w:r>
          </w:p>
          <w:p w14:paraId="613DE5E7">
            <w:pPr>
              <w:numPr>
                <w:ilvl w:val="0"/>
                <w:numId w:val="0"/>
              </w:numPr>
              <w:spacing w:line="240" w:lineRule="auto"/>
              <w:ind w:leftChars="0"/>
              <w:rPr>
                <w:rFonts w:hint="default" w:ascii="仿宋" w:hAnsi="仿宋" w:eastAsia="仿宋" w:cs="仿宋"/>
                <w:sz w:val="24"/>
              </w:rPr>
            </w:pPr>
            <w:r>
              <w:rPr>
                <w:rFonts w:hint="eastAsia" w:ascii="仿宋" w:hAnsi="仿宋" w:eastAsia="仿宋" w:cs="仿宋"/>
                <w:sz w:val="24"/>
                <w:lang w:val="en-US" w:eastAsia="zh-CN"/>
              </w:rPr>
              <w:t>9.</w:t>
            </w:r>
            <w:r>
              <w:rPr>
                <w:rFonts w:ascii="仿宋" w:hAnsi="仿宋" w:eastAsia="仿宋" w:cs="仿宋"/>
                <w:sz w:val="24"/>
              </w:rPr>
              <w:t>内分泌系统</w:t>
            </w:r>
          </w:p>
          <w:p w14:paraId="2728D32F">
            <w:pPr>
              <w:numPr>
                <w:ilvl w:val="0"/>
                <w:numId w:val="0"/>
              </w:numPr>
              <w:spacing w:line="240" w:lineRule="auto"/>
              <w:ind w:leftChars="0"/>
              <w:rPr>
                <w:rFonts w:hint="default" w:ascii="仿宋" w:hAnsi="仿宋" w:eastAsia="仿宋" w:cs="仿宋"/>
                <w:sz w:val="24"/>
              </w:rPr>
            </w:pPr>
            <w:r>
              <w:rPr>
                <w:rFonts w:hint="default" w:ascii="仿宋" w:hAnsi="仿宋" w:eastAsia="仿宋" w:cs="仿宋"/>
                <w:sz w:val="24"/>
              </w:rPr>
              <w:t>教学要求：</w:t>
            </w:r>
          </w:p>
          <w:p w14:paraId="0AFA289F">
            <w:pPr>
              <w:numPr>
                <w:ilvl w:val="0"/>
                <w:numId w:val="0"/>
              </w:numPr>
              <w:spacing w:line="240" w:lineRule="auto"/>
              <w:ind w:leftChars="0"/>
              <w:rPr>
                <w:rFonts w:hint="default" w:ascii="仿宋" w:hAnsi="仿宋" w:eastAsia="仿宋" w:cs="仿宋"/>
                <w:sz w:val="24"/>
              </w:rPr>
            </w:pPr>
            <w:r>
              <w:rPr>
                <w:rFonts w:hint="default" w:ascii="仿宋" w:hAnsi="仿宋" w:eastAsia="仿宋" w:cs="仿宋"/>
                <w:sz w:val="24"/>
              </w:rPr>
              <w:t>通过人体解剖学的教学，使学生能够全面地了解人体的器官、组织、系统的结构、功能和相互关系，培养学生对人体结构的敏感性和观察能力，为学习相关临床课程和开展相关科研工作奠定基础。</w:t>
            </w:r>
          </w:p>
        </w:tc>
      </w:tr>
      <w:tr w14:paraId="5786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tcBorders>
              <w:top w:val="single" w:color="auto" w:sz="4" w:space="0"/>
              <w:left w:val="single" w:color="auto" w:sz="4" w:space="0"/>
              <w:bottom w:val="single" w:color="auto" w:sz="4" w:space="0"/>
              <w:right w:val="single" w:color="auto" w:sz="4" w:space="0"/>
            </w:tcBorders>
            <w:vAlign w:val="center"/>
          </w:tcPr>
          <w:p w14:paraId="4D8F2B4C">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2585" w:type="dxa"/>
            <w:tcBorders>
              <w:top w:val="single" w:color="auto" w:sz="4" w:space="0"/>
              <w:left w:val="single" w:color="auto" w:sz="4" w:space="0"/>
              <w:bottom w:val="single" w:color="auto" w:sz="4" w:space="0"/>
              <w:right w:val="single" w:color="auto" w:sz="4" w:space="0"/>
            </w:tcBorders>
            <w:vAlign w:val="center"/>
          </w:tcPr>
          <w:p w14:paraId="4F4EDB5C">
            <w:pPr>
              <w:spacing w:line="240" w:lineRule="auto"/>
              <w:ind w:firstLine="480" w:firstLineChars="200"/>
              <w:rPr>
                <w:rFonts w:hint="default" w:ascii="仿宋" w:hAnsi="仿宋" w:eastAsia="仿宋" w:cs="仿宋"/>
                <w:sz w:val="24"/>
                <w:lang w:val="en-US" w:eastAsia="zh-CN"/>
              </w:rPr>
            </w:pPr>
            <w:r>
              <w:rPr>
                <w:rFonts w:hint="default" w:ascii="仿宋" w:hAnsi="仿宋" w:eastAsia="仿宋" w:cs="仿宋"/>
                <w:sz w:val="24"/>
                <w:lang w:val="en-US" w:eastAsia="zh-CN"/>
              </w:rPr>
              <w:t>康复医学概论</w:t>
            </w:r>
          </w:p>
        </w:tc>
        <w:tc>
          <w:tcPr>
            <w:tcW w:w="2926" w:type="dxa"/>
            <w:tcBorders>
              <w:top w:val="single" w:color="auto" w:sz="4" w:space="0"/>
              <w:left w:val="single" w:color="auto" w:sz="4" w:space="0"/>
              <w:bottom w:val="single" w:color="auto" w:sz="4" w:space="0"/>
              <w:right w:val="single" w:color="auto" w:sz="4" w:space="0"/>
            </w:tcBorders>
            <w:vAlign w:val="top"/>
          </w:tcPr>
          <w:p w14:paraId="5BE3D8F9">
            <w:pPr>
              <w:spacing w:line="240" w:lineRule="auto"/>
              <w:rPr>
                <w:rFonts w:hint="eastAsia" w:ascii="仿宋" w:hAnsi="仿宋" w:eastAsia="仿宋" w:cs="仿宋"/>
                <w:sz w:val="24"/>
                <w:lang w:eastAsia="zh-CN"/>
              </w:rPr>
            </w:pPr>
            <w:r>
              <w:rPr>
                <w:rFonts w:ascii="仿宋" w:hAnsi="仿宋" w:eastAsia="仿宋" w:cs="仿宋"/>
                <w:sz w:val="24"/>
              </w:rPr>
              <w:t>1.掌握康复医学导论、康复医学的地位与作用、康复医学机构与组织方式、康复医学专业人员及工作方式等项目的基本知识</w:t>
            </w:r>
            <w:r>
              <w:rPr>
                <w:rFonts w:hint="eastAsia" w:ascii="仿宋" w:hAnsi="仿宋" w:eastAsia="仿宋" w:cs="仿宋"/>
                <w:sz w:val="24"/>
                <w:lang w:eastAsia="zh-CN"/>
              </w:rPr>
              <w:t>；</w:t>
            </w:r>
          </w:p>
          <w:p w14:paraId="0CFB09D1">
            <w:pPr>
              <w:spacing w:line="240" w:lineRule="auto"/>
              <w:rPr>
                <w:rFonts w:hint="eastAsia" w:ascii="仿宋" w:hAnsi="仿宋" w:eastAsia="仿宋" w:cs="仿宋"/>
                <w:sz w:val="24"/>
                <w:lang w:eastAsia="zh-CN"/>
              </w:rPr>
            </w:pPr>
            <w:r>
              <w:rPr>
                <w:rFonts w:ascii="仿宋" w:hAnsi="仿宋" w:eastAsia="仿宋" w:cs="仿宋"/>
                <w:sz w:val="24"/>
              </w:rPr>
              <w:t>2</w:t>
            </w:r>
            <w:r>
              <w:rPr>
                <w:rFonts w:hint="eastAsia" w:ascii="仿宋" w:hAnsi="仿宋" w:eastAsia="仿宋" w:cs="仿宋"/>
                <w:sz w:val="24"/>
                <w:lang w:eastAsia="zh-CN"/>
              </w:rPr>
              <w:t>.</w:t>
            </w:r>
            <w:r>
              <w:rPr>
                <w:rFonts w:ascii="仿宋" w:hAnsi="仿宋" w:eastAsia="仿宋" w:cs="仿宋"/>
                <w:sz w:val="24"/>
              </w:rPr>
              <w:t>熟悉残疾学、功能障碍、康复预防、康复治疗等项目的基本知识</w:t>
            </w:r>
            <w:r>
              <w:rPr>
                <w:rFonts w:hint="eastAsia" w:ascii="仿宋" w:hAnsi="仿宋" w:eastAsia="仿宋" w:cs="仿宋"/>
                <w:sz w:val="24"/>
                <w:lang w:eastAsia="zh-CN"/>
              </w:rPr>
              <w:t>；</w:t>
            </w:r>
          </w:p>
          <w:p w14:paraId="2D764A9D">
            <w:pPr>
              <w:numPr>
                <w:ilvl w:val="0"/>
                <w:numId w:val="0"/>
              </w:numPr>
              <w:spacing w:line="240" w:lineRule="auto"/>
              <w:ind w:leftChars="0"/>
              <w:rPr>
                <w:rFonts w:hint="eastAsia" w:ascii="仿宋" w:hAnsi="仿宋" w:eastAsia="仿宋" w:cs="仿宋"/>
                <w:sz w:val="24"/>
                <w:lang w:eastAsia="zh-CN"/>
              </w:rPr>
            </w:pPr>
            <w:r>
              <w:rPr>
                <w:rFonts w:hint="eastAsia" w:ascii="仿宋" w:hAnsi="仿宋" w:eastAsia="仿宋" w:cs="仿宋"/>
                <w:sz w:val="24"/>
                <w:lang w:val="en-US" w:eastAsia="zh-CN"/>
              </w:rPr>
              <w:t>3.</w:t>
            </w:r>
            <w:r>
              <w:rPr>
                <w:rFonts w:ascii="仿宋" w:hAnsi="仿宋" w:eastAsia="仿宋" w:cs="仿宋"/>
                <w:sz w:val="24"/>
              </w:rPr>
              <w:t>了解康复伦理、康复治疗师培养与指导等项目的基本知识</w:t>
            </w:r>
            <w:r>
              <w:rPr>
                <w:rFonts w:hint="eastAsia" w:ascii="仿宋" w:hAnsi="仿宋" w:eastAsia="仿宋" w:cs="仿宋"/>
                <w:sz w:val="24"/>
                <w:lang w:eastAsia="zh-CN"/>
              </w:rPr>
              <w:t>；</w:t>
            </w:r>
          </w:p>
          <w:p w14:paraId="3AA463AD">
            <w:pPr>
              <w:numPr>
                <w:ilvl w:val="0"/>
                <w:numId w:val="0"/>
              </w:numPr>
              <w:spacing w:line="240" w:lineRule="auto"/>
              <w:ind w:leftChars="0"/>
              <w:rPr>
                <w:rFonts w:hint="eastAsia" w:ascii="仿宋" w:hAnsi="仿宋" w:eastAsia="仿宋" w:cs="仿宋"/>
                <w:sz w:val="24"/>
                <w:lang w:eastAsia="zh-CN"/>
              </w:rPr>
            </w:pPr>
            <w:r>
              <w:rPr>
                <w:rFonts w:hint="eastAsia" w:ascii="仿宋" w:hAnsi="仿宋" w:eastAsia="仿宋" w:cs="仿宋"/>
                <w:sz w:val="24"/>
                <w:lang w:val="en-US" w:eastAsia="zh-CN"/>
              </w:rPr>
              <w:t>4.</w:t>
            </w:r>
            <w:r>
              <w:rPr>
                <w:rFonts w:ascii="仿宋" w:hAnsi="仿宋" w:eastAsia="仿宋" w:cs="仿宋"/>
                <w:sz w:val="24"/>
              </w:rPr>
              <w:t>具备对康复医学、治疗技术和康复治疗师的充分认知能力</w:t>
            </w:r>
            <w:r>
              <w:rPr>
                <w:rFonts w:hint="eastAsia" w:ascii="仿宋" w:hAnsi="仿宋" w:eastAsia="仿宋" w:cs="仿宋"/>
                <w:sz w:val="24"/>
                <w:lang w:eastAsia="zh-CN"/>
              </w:rPr>
              <w:t>；</w:t>
            </w:r>
          </w:p>
          <w:p w14:paraId="18130D21">
            <w:pPr>
              <w:numPr>
                <w:ilvl w:val="0"/>
                <w:numId w:val="0"/>
              </w:numPr>
              <w:spacing w:line="240" w:lineRule="auto"/>
              <w:ind w:leftChars="0"/>
              <w:rPr>
                <w:rFonts w:hint="eastAsia" w:ascii="仿宋" w:hAnsi="仿宋" w:eastAsia="仿宋" w:cs="仿宋"/>
                <w:sz w:val="24"/>
                <w:lang w:eastAsia="zh-CN"/>
              </w:rPr>
            </w:pPr>
            <w:r>
              <w:rPr>
                <w:rFonts w:hint="eastAsia" w:ascii="仿宋" w:hAnsi="仿宋" w:eastAsia="仿宋" w:cs="仿宋"/>
                <w:sz w:val="24"/>
                <w:lang w:val="en-US" w:eastAsia="zh-CN"/>
              </w:rPr>
              <w:t>5.</w:t>
            </w:r>
            <w:r>
              <w:rPr>
                <w:rFonts w:ascii="仿宋" w:hAnsi="仿宋" w:eastAsia="仿宋" w:cs="仿宋"/>
                <w:sz w:val="24"/>
              </w:rPr>
              <w:t>具备以康复程序为框架，初步为病人实施整体康复的能力</w:t>
            </w:r>
            <w:r>
              <w:rPr>
                <w:rFonts w:hint="eastAsia" w:ascii="仿宋" w:hAnsi="仿宋" w:eastAsia="仿宋" w:cs="仿宋"/>
                <w:sz w:val="24"/>
                <w:lang w:eastAsia="zh-CN"/>
              </w:rPr>
              <w:t>。</w:t>
            </w:r>
          </w:p>
          <w:p w14:paraId="333AC71C">
            <w:pPr>
              <w:spacing w:line="240" w:lineRule="auto"/>
              <w:rPr>
                <w:rFonts w:hint="default" w:ascii="仿宋" w:hAnsi="仿宋" w:eastAsia="仿宋" w:cs="仿宋"/>
                <w:sz w:val="24"/>
              </w:rPr>
            </w:pPr>
          </w:p>
        </w:tc>
        <w:tc>
          <w:tcPr>
            <w:tcW w:w="3501" w:type="dxa"/>
            <w:tcBorders>
              <w:top w:val="single" w:color="auto" w:sz="4" w:space="0"/>
              <w:left w:val="single" w:color="auto" w:sz="4" w:space="0"/>
              <w:bottom w:val="single" w:color="auto" w:sz="4" w:space="0"/>
              <w:right w:val="single" w:color="auto" w:sz="4" w:space="0"/>
            </w:tcBorders>
            <w:vAlign w:val="top"/>
          </w:tcPr>
          <w:p w14:paraId="73A11211">
            <w:pPr>
              <w:spacing w:line="240" w:lineRule="auto"/>
              <w:rPr>
                <w:rFonts w:ascii="仿宋" w:hAnsi="仿宋" w:eastAsia="仿宋" w:cs="仿宋"/>
                <w:sz w:val="24"/>
              </w:rPr>
            </w:pPr>
            <w:r>
              <w:rPr>
                <w:rFonts w:ascii="仿宋" w:hAnsi="仿宋" w:eastAsia="仿宋" w:cs="仿宋"/>
                <w:sz w:val="24"/>
              </w:rPr>
              <w:t>主要内容：</w:t>
            </w:r>
          </w:p>
          <w:p w14:paraId="2E6B0AFF">
            <w:pPr>
              <w:spacing w:line="240" w:lineRule="auto"/>
              <w:rPr>
                <w:rFonts w:ascii="仿宋" w:hAnsi="仿宋" w:eastAsia="仿宋" w:cs="仿宋"/>
                <w:sz w:val="24"/>
              </w:rPr>
            </w:pPr>
            <w:r>
              <w:rPr>
                <w:rFonts w:ascii="仿宋" w:hAnsi="仿宋" w:eastAsia="仿宋" w:cs="仿宋"/>
                <w:sz w:val="24"/>
              </w:rPr>
              <w:t>介绍康复与康复医学的概念、康复医学的发展历程、健康与康复医学的关系、疾病与康复医学的关系、残疾与康复医学的关系等。介绍运动学基础、人体发育学基础、神经学基础、心理学基础等。介绍残疾的相关概念、残疾的流行病学、残疾分类等。介绍康复医疗服务方式、专业康复、社区康复、康复医疗服务相关的伦理问题、康复医疗服务相关的科研问题等。介绍康复医学的手段、康复医学的工作方法、康复对象的管理等。介绍康复医学科各个环节的工作常规、康复医疗文书记录和书写常规等。</w:t>
            </w:r>
          </w:p>
          <w:p w14:paraId="60021B9F">
            <w:pPr>
              <w:spacing w:line="240" w:lineRule="auto"/>
              <w:rPr>
                <w:rFonts w:hint="default" w:ascii="仿宋" w:hAnsi="仿宋" w:eastAsia="仿宋" w:cs="仿宋"/>
                <w:sz w:val="24"/>
              </w:rPr>
            </w:pPr>
            <w:r>
              <w:rPr>
                <w:rFonts w:ascii="仿宋" w:hAnsi="仿宋" w:eastAsia="仿宋" w:cs="仿宋"/>
                <w:sz w:val="24"/>
              </w:rPr>
              <w:t>教学要求：</w:t>
            </w:r>
          </w:p>
          <w:p w14:paraId="431B0CCA">
            <w:pPr>
              <w:spacing w:line="240" w:lineRule="auto"/>
              <w:rPr>
                <w:rFonts w:hint="eastAsia" w:ascii="仿宋" w:hAnsi="仿宋" w:eastAsia="仿宋" w:cs="仿宋"/>
                <w:sz w:val="24"/>
                <w:lang w:eastAsia="zh-CN"/>
              </w:rPr>
            </w:pPr>
            <w:r>
              <w:rPr>
                <w:rFonts w:hint="default" w:ascii="仿宋" w:hAnsi="仿宋" w:eastAsia="仿宋" w:cs="仿宋"/>
                <w:sz w:val="24"/>
              </w:rPr>
              <w:t>1.掌握康复、康复医学、康复评定的概念，康复医学发展的原因</w:t>
            </w:r>
            <w:r>
              <w:rPr>
                <w:rFonts w:hint="eastAsia" w:ascii="仿宋" w:hAnsi="仿宋" w:eastAsia="仿宋" w:cs="仿宋"/>
                <w:sz w:val="24"/>
                <w:lang w:eastAsia="zh-CN"/>
              </w:rPr>
              <w:t>；</w:t>
            </w:r>
          </w:p>
          <w:p w14:paraId="234608C3">
            <w:pPr>
              <w:spacing w:line="240" w:lineRule="auto"/>
              <w:rPr>
                <w:rFonts w:hint="eastAsia" w:ascii="仿宋" w:hAnsi="仿宋" w:eastAsia="仿宋" w:cs="仿宋"/>
                <w:sz w:val="24"/>
                <w:lang w:eastAsia="zh-CN"/>
              </w:rPr>
            </w:pPr>
            <w:r>
              <w:rPr>
                <w:rFonts w:hint="default" w:ascii="仿宋" w:hAnsi="仿宋" w:eastAsia="仿宋" w:cs="仿宋"/>
                <w:sz w:val="24"/>
              </w:rPr>
              <w:t>2.掌握康复的服务方式及康复治疗分类，康复医学与其他临床医学的区别</w:t>
            </w:r>
            <w:r>
              <w:rPr>
                <w:rFonts w:hint="eastAsia" w:ascii="仿宋" w:hAnsi="仿宋" w:eastAsia="仿宋" w:cs="仿宋"/>
                <w:sz w:val="24"/>
                <w:lang w:eastAsia="zh-CN"/>
              </w:rPr>
              <w:t>；</w:t>
            </w:r>
          </w:p>
          <w:p w14:paraId="62EEB387">
            <w:pPr>
              <w:spacing w:line="240" w:lineRule="auto"/>
              <w:rPr>
                <w:rFonts w:hint="eastAsia" w:ascii="仿宋" w:hAnsi="仿宋" w:eastAsia="仿宋" w:cs="仿宋"/>
                <w:sz w:val="24"/>
                <w:lang w:eastAsia="zh-CN"/>
              </w:rPr>
            </w:pPr>
            <w:r>
              <w:rPr>
                <w:rFonts w:hint="eastAsia" w:ascii="仿宋" w:hAnsi="仿宋" w:eastAsia="仿宋" w:cs="仿宋"/>
                <w:sz w:val="24"/>
                <w:lang w:val="en-US" w:eastAsia="zh-CN"/>
              </w:rPr>
              <w:t>3</w:t>
            </w:r>
            <w:r>
              <w:rPr>
                <w:rFonts w:hint="default" w:ascii="仿宋" w:hAnsi="仿宋" w:eastAsia="仿宋" w:cs="仿宋"/>
                <w:sz w:val="24"/>
              </w:rPr>
              <w:t>.了解康复医学的发展史，残疾的概念，康复医学的重要性，康复的发展方向及社区康复的必要性</w:t>
            </w:r>
            <w:r>
              <w:rPr>
                <w:rFonts w:hint="eastAsia" w:ascii="仿宋" w:hAnsi="仿宋" w:eastAsia="仿宋" w:cs="仿宋"/>
                <w:sz w:val="24"/>
                <w:lang w:eastAsia="zh-CN"/>
              </w:rPr>
              <w:t>；</w:t>
            </w:r>
          </w:p>
          <w:p w14:paraId="6C6F6FCA">
            <w:pPr>
              <w:spacing w:line="240" w:lineRule="auto"/>
              <w:rPr>
                <w:rFonts w:hint="default" w:ascii="仿宋" w:hAnsi="仿宋" w:eastAsia="仿宋" w:cs="仿宋"/>
                <w:sz w:val="24"/>
              </w:rPr>
            </w:pPr>
            <w:r>
              <w:rPr>
                <w:rFonts w:hint="default" w:ascii="仿宋" w:hAnsi="仿宋" w:eastAsia="仿宋" w:cs="仿宋"/>
                <w:sz w:val="24"/>
              </w:rPr>
              <w:t>4.了解有关康复医学建设的国家政策保障。</w:t>
            </w:r>
          </w:p>
        </w:tc>
      </w:tr>
      <w:tr w14:paraId="4C91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tcBorders>
              <w:top w:val="single" w:color="auto" w:sz="4" w:space="0"/>
              <w:left w:val="single" w:color="auto" w:sz="4" w:space="0"/>
              <w:bottom w:val="single" w:color="auto" w:sz="4" w:space="0"/>
              <w:right w:val="single" w:color="auto" w:sz="4" w:space="0"/>
            </w:tcBorders>
            <w:vAlign w:val="center"/>
          </w:tcPr>
          <w:p w14:paraId="5D694938">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2585" w:type="dxa"/>
            <w:tcBorders>
              <w:top w:val="single" w:color="auto" w:sz="4" w:space="0"/>
              <w:left w:val="single" w:color="auto" w:sz="4" w:space="0"/>
              <w:bottom w:val="single" w:color="auto" w:sz="4" w:space="0"/>
              <w:right w:val="single" w:color="auto" w:sz="4" w:space="0"/>
            </w:tcBorders>
            <w:vAlign w:val="center"/>
          </w:tcPr>
          <w:p w14:paraId="7FED86DE">
            <w:pPr>
              <w:spacing w:line="24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中医学基础</w:t>
            </w:r>
          </w:p>
        </w:tc>
        <w:tc>
          <w:tcPr>
            <w:tcW w:w="2926" w:type="dxa"/>
            <w:tcBorders>
              <w:top w:val="single" w:color="auto" w:sz="4" w:space="0"/>
              <w:left w:val="single" w:color="auto" w:sz="4" w:space="0"/>
              <w:bottom w:val="single" w:color="auto" w:sz="4" w:space="0"/>
              <w:right w:val="single" w:color="auto" w:sz="4" w:space="0"/>
            </w:tcBorders>
            <w:vAlign w:val="top"/>
          </w:tcPr>
          <w:p w14:paraId="16E9842B">
            <w:pPr>
              <w:spacing w:line="240" w:lineRule="auto"/>
              <w:rPr>
                <w:rFonts w:hint="eastAsia" w:ascii="仿宋" w:hAnsi="仿宋" w:eastAsia="仿宋" w:cs="仿宋"/>
                <w:sz w:val="24"/>
              </w:rPr>
            </w:pPr>
            <w:r>
              <w:rPr>
                <w:rFonts w:hint="eastAsia" w:ascii="仿宋" w:hAnsi="仿宋" w:eastAsia="仿宋" w:cs="仿宋"/>
                <w:sz w:val="24"/>
                <w:lang w:val="en-US" w:eastAsia="zh-CN"/>
              </w:rPr>
              <w:t>中医学基础是</w:t>
            </w:r>
            <w:r>
              <w:rPr>
                <w:rFonts w:hint="default" w:ascii="仿宋" w:hAnsi="仿宋" w:eastAsia="仿宋" w:cs="仿宋"/>
                <w:sz w:val="24"/>
                <w:lang w:eastAsia="zh-CN"/>
              </w:rPr>
              <w:t>康复治疗技术</w:t>
            </w:r>
            <w:r>
              <w:rPr>
                <w:rFonts w:hint="eastAsia" w:ascii="仿宋" w:hAnsi="仿宋" w:eastAsia="仿宋" w:cs="仿宋"/>
                <w:sz w:val="24"/>
                <w:lang w:val="en-US" w:eastAsia="zh-CN"/>
              </w:rPr>
              <w:t>专业的重要基础课程，旨在培养学生扎实的中医基础理论知识和临床思维方法。其主要目标是让学生掌握中医学的基本理论体系，了解中医学的基本概念和原则，培养学生的中医思维方式，为其后续学习和实践提供坚实的基础。</w:t>
            </w:r>
          </w:p>
          <w:p w14:paraId="5A16F22E">
            <w:pPr>
              <w:spacing w:line="240" w:lineRule="auto"/>
              <w:rPr>
                <w:rFonts w:ascii="仿宋" w:hAnsi="仿宋" w:eastAsia="仿宋" w:cs="仿宋"/>
                <w:sz w:val="24"/>
              </w:rPr>
            </w:pPr>
          </w:p>
        </w:tc>
        <w:tc>
          <w:tcPr>
            <w:tcW w:w="3501" w:type="dxa"/>
            <w:tcBorders>
              <w:top w:val="single" w:color="auto" w:sz="4" w:space="0"/>
              <w:left w:val="single" w:color="auto" w:sz="4" w:space="0"/>
              <w:bottom w:val="single" w:color="auto" w:sz="4" w:space="0"/>
              <w:right w:val="single" w:color="auto" w:sz="4" w:space="0"/>
            </w:tcBorders>
            <w:vAlign w:val="top"/>
          </w:tcPr>
          <w:p w14:paraId="58B598C9">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主要内容：</w:t>
            </w:r>
          </w:p>
          <w:p w14:paraId="05AF72FC">
            <w:pPr>
              <w:spacing w:line="240" w:lineRule="auto"/>
              <w:jc w:val="left"/>
              <w:rPr>
                <w:rFonts w:hint="eastAsia" w:ascii="仿宋" w:hAnsi="仿宋" w:eastAsia="仿宋" w:cs="仿宋"/>
                <w:sz w:val="24"/>
                <w:lang w:val="en-US" w:eastAsia="zh-CN"/>
              </w:rPr>
            </w:pPr>
            <w:r>
              <w:rPr>
                <w:rFonts w:hint="eastAsia" w:ascii="仿宋" w:hAnsi="仿宋" w:eastAsia="仿宋" w:cs="仿宋"/>
                <w:sz w:val="24"/>
                <w:lang w:val="en-US" w:eastAsia="zh-CN"/>
              </w:rPr>
              <w:t>中医学的基础理论和基</w:t>
            </w:r>
            <w:r>
              <w:rPr>
                <w:rFonts w:hint="default" w:ascii="仿宋" w:hAnsi="仿宋" w:eastAsia="仿宋" w:cs="仿宋"/>
                <w:sz w:val="24"/>
                <w:lang w:val="en-US" w:eastAsia="zh-CN"/>
              </w:rPr>
              <w:t>本知识，包括中医学理论体系的形成和发展、基本特点、阴阳五行学</w:t>
            </w:r>
          </w:p>
          <w:p w14:paraId="50E73631">
            <w:pPr>
              <w:spacing w:line="240" w:lineRule="auto"/>
              <w:jc w:val="left"/>
              <w:rPr>
                <w:rFonts w:hint="eastAsia" w:ascii="仿宋" w:hAnsi="仿宋" w:eastAsia="仿宋" w:cs="仿宋"/>
                <w:sz w:val="24"/>
              </w:rPr>
            </w:pPr>
            <w:r>
              <w:rPr>
                <w:rFonts w:hint="default" w:ascii="仿宋" w:hAnsi="仿宋" w:eastAsia="仿宋" w:cs="仿宋"/>
                <w:sz w:val="24"/>
                <w:lang w:val="en-US" w:eastAsia="zh-CN"/>
              </w:rPr>
              <w:t>说、藏象学说、精气血津液、经络学说、体质学说、病因病机学说、防治原则等内容。</w:t>
            </w:r>
          </w:p>
          <w:p w14:paraId="394A884F">
            <w:pPr>
              <w:spacing w:line="240" w:lineRule="auto"/>
              <w:rPr>
                <w:rFonts w:hint="eastAsia" w:ascii="仿宋" w:hAnsi="仿宋" w:eastAsia="仿宋" w:cs="仿宋"/>
                <w:sz w:val="24"/>
              </w:rPr>
            </w:pPr>
            <w:r>
              <w:rPr>
                <w:rFonts w:hint="eastAsia" w:ascii="仿宋" w:hAnsi="仿宋" w:eastAsia="仿宋" w:cs="仿宋"/>
                <w:sz w:val="24"/>
                <w:lang w:val="en-US" w:eastAsia="zh-CN"/>
              </w:rPr>
              <w:t>教学要求：</w:t>
            </w:r>
          </w:p>
          <w:p w14:paraId="2E738803">
            <w:pPr>
              <w:spacing w:line="240" w:lineRule="auto"/>
              <w:rPr>
                <w:rFonts w:hint="eastAsia" w:ascii="仿宋" w:hAnsi="仿宋" w:eastAsia="仿宋" w:cs="仿宋"/>
                <w:sz w:val="24"/>
              </w:rPr>
            </w:pPr>
            <w:r>
              <w:rPr>
                <w:rFonts w:hint="default" w:ascii="仿宋" w:hAnsi="仿宋" w:eastAsia="仿宋" w:cs="仿宋"/>
                <w:sz w:val="24"/>
                <w:lang w:val="en-US" w:eastAsia="zh-CN"/>
              </w:rPr>
              <w:t>1.</w:t>
            </w:r>
            <w:r>
              <w:rPr>
                <w:rFonts w:hint="eastAsia" w:ascii="仿宋" w:hAnsi="仿宋" w:eastAsia="仿宋" w:cs="仿宋"/>
                <w:sz w:val="24"/>
                <w:lang w:val="en-US" w:eastAsia="zh-CN"/>
              </w:rPr>
              <w:t>系统性和科学性：课程要求以中医学基本理论为基础，内容要有条理、有层次，注重理论与实践相结合，确保教学的系统性和科学性；</w:t>
            </w:r>
          </w:p>
          <w:p w14:paraId="1A80CD66">
            <w:pPr>
              <w:spacing w:line="240" w:lineRule="auto"/>
              <w:rPr>
                <w:rFonts w:hint="eastAsia" w:ascii="仿宋" w:hAnsi="仿宋" w:eastAsia="仿宋" w:cs="仿宋"/>
                <w:sz w:val="24"/>
              </w:rPr>
            </w:pPr>
            <w:r>
              <w:rPr>
                <w:rFonts w:hint="default" w:ascii="仿宋" w:hAnsi="仿宋" w:eastAsia="仿宋" w:cs="仿宋"/>
                <w:sz w:val="24"/>
                <w:lang w:val="en-US" w:eastAsia="zh-CN"/>
              </w:rPr>
              <w:t>2.</w:t>
            </w:r>
            <w:r>
              <w:rPr>
                <w:rFonts w:hint="eastAsia" w:ascii="仿宋" w:hAnsi="仿宋" w:eastAsia="仿宋" w:cs="仿宋"/>
                <w:sz w:val="24"/>
                <w:lang w:val="en-US" w:eastAsia="zh-CN"/>
              </w:rPr>
              <w:t>理论联系实际：课程要与临床实践相结合，引导学生将所学的理论知识应用到临床实践中，培养学生的问题解决能力和实践能力；</w:t>
            </w:r>
          </w:p>
          <w:p w14:paraId="17F7809F">
            <w:pPr>
              <w:spacing w:line="240" w:lineRule="auto"/>
              <w:rPr>
                <w:rFonts w:ascii="仿宋" w:hAnsi="仿宋" w:eastAsia="仿宋" w:cs="仿宋"/>
                <w:sz w:val="24"/>
              </w:rPr>
            </w:pPr>
            <w:r>
              <w:rPr>
                <w:rFonts w:hint="default" w:ascii="仿宋" w:hAnsi="仿宋" w:eastAsia="仿宋" w:cs="仿宋"/>
                <w:sz w:val="24"/>
                <w:lang w:val="en-US" w:eastAsia="zh-CN"/>
              </w:rPr>
              <w:t>3.</w:t>
            </w:r>
            <w:r>
              <w:rPr>
                <w:rFonts w:hint="eastAsia" w:ascii="仿宋" w:hAnsi="仿宋" w:eastAsia="仿宋" w:cs="仿宋"/>
                <w:sz w:val="24"/>
                <w:lang w:val="en-US" w:eastAsia="zh-CN"/>
              </w:rPr>
              <w:t>启发思维和创新意识：课程要注重培养学生的思维能力和创新意识，鼓励学生进行独立思考和探索，提高他们的问题分析和解决能力。</w:t>
            </w:r>
          </w:p>
        </w:tc>
      </w:tr>
      <w:tr w14:paraId="59BF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tcBorders>
              <w:top w:val="single" w:color="auto" w:sz="4" w:space="0"/>
              <w:left w:val="single" w:color="auto" w:sz="4" w:space="0"/>
              <w:bottom w:val="single" w:color="auto" w:sz="4" w:space="0"/>
              <w:right w:val="single" w:color="auto" w:sz="4" w:space="0"/>
            </w:tcBorders>
            <w:vAlign w:val="center"/>
          </w:tcPr>
          <w:p w14:paraId="404E6312">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2585" w:type="dxa"/>
            <w:tcBorders>
              <w:top w:val="single" w:color="auto" w:sz="4" w:space="0"/>
              <w:left w:val="single" w:color="auto" w:sz="4" w:space="0"/>
              <w:bottom w:val="single" w:color="auto" w:sz="4" w:space="0"/>
              <w:right w:val="single" w:color="auto" w:sz="4" w:space="0"/>
            </w:tcBorders>
            <w:vAlign w:val="center"/>
          </w:tcPr>
          <w:p w14:paraId="352D3AD7">
            <w:pPr>
              <w:spacing w:line="240" w:lineRule="auto"/>
              <w:ind w:firstLine="720" w:firstLineChars="300"/>
              <w:rPr>
                <w:rFonts w:hint="default" w:ascii="仿宋" w:hAnsi="仿宋" w:eastAsia="仿宋" w:cs="仿宋"/>
                <w:sz w:val="24"/>
                <w:lang w:val="en-US" w:eastAsia="zh-CN"/>
              </w:rPr>
            </w:pPr>
            <w:r>
              <w:rPr>
                <w:rFonts w:hint="eastAsia" w:ascii="仿宋" w:hAnsi="仿宋" w:eastAsia="仿宋" w:cs="仿宋"/>
                <w:sz w:val="24"/>
                <w:lang w:val="en-US" w:eastAsia="zh-CN"/>
              </w:rPr>
              <w:t>诊断学</w:t>
            </w:r>
          </w:p>
        </w:tc>
        <w:tc>
          <w:tcPr>
            <w:tcW w:w="2926" w:type="dxa"/>
            <w:tcBorders>
              <w:top w:val="single" w:color="auto" w:sz="4" w:space="0"/>
              <w:left w:val="single" w:color="auto" w:sz="4" w:space="0"/>
              <w:bottom w:val="single" w:color="auto" w:sz="4" w:space="0"/>
              <w:right w:val="single" w:color="auto" w:sz="4" w:space="0"/>
            </w:tcBorders>
            <w:vAlign w:val="top"/>
          </w:tcPr>
          <w:p w14:paraId="4360AD4A">
            <w:pPr>
              <w:keepNext w:val="0"/>
              <w:keepLines w:val="0"/>
              <w:suppressLineNumbers w:val="0"/>
              <w:spacing w:before="0" w:beforeAutospacing="0" w:after="0" w:afterAutospacing="0" w:line="240" w:lineRule="auto"/>
              <w:ind w:left="0" w:right="0"/>
              <w:rPr>
                <w:rFonts w:hint="default" w:ascii="仿宋" w:hAnsi="仿宋" w:eastAsia="仿宋" w:cs="仿宋"/>
                <w:sz w:val="24"/>
              </w:rPr>
            </w:pPr>
            <w:r>
              <w:rPr>
                <w:rFonts w:hint="eastAsia" w:ascii="仿宋" w:hAnsi="仿宋" w:eastAsia="仿宋" w:cs="仿宋"/>
                <w:sz w:val="24"/>
                <w:lang w:val="en-US" w:eastAsia="zh-CN"/>
              </w:rPr>
              <w:t>1.</w:t>
            </w:r>
            <w:r>
              <w:rPr>
                <w:rFonts w:hint="default" w:ascii="仿宋" w:hAnsi="仿宋" w:eastAsia="仿宋" w:cs="仿宋"/>
                <w:sz w:val="24"/>
              </w:rPr>
              <w:t>知识目标：</w:t>
            </w:r>
          </w:p>
          <w:p w14:paraId="0D4A1409">
            <w:pPr>
              <w:keepNext w:val="0"/>
              <w:keepLines w:val="0"/>
              <w:suppressLineNumbers w:val="0"/>
              <w:spacing w:before="0" w:beforeAutospacing="0" w:after="0" w:afterAutospacing="0" w:line="240" w:lineRule="auto"/>
              <w:ind w:left="0" w:right="0"/>
              <w:rPr>
                <w:rFonts w:hint="eastAsia" w:ascii="仿宋" w:hAnsi="仿宋" w:eastAsia="仿宋" w:cs="仿宋"/>
                <w:sz w:val="24"/>
                <w:lang w:eastAsia="zh-CN"/>
              </w:rPr>
            </w:pPr>
            <w:r>
              <w:rPr>
                <w:rFonts w:hint="default" w:ascii="仿宋" w:hAnsi="仿宋" w:eastAsia="仿宋" w:cs="仿宋"/>
                <w:sz w:val="24"/>
              </w:rPr>
              <w:t>通过教学及自主学习，使学生能够掌握问诊的方法、内容与技巧，熟悉临床上常见症状的发生机制及其临床意义</w:t>
            </w:r>
            <w:r>
              <w:rPr>
                <w:rFonts w:hint="eastAsia" w:ascii="仿宋" w:hAnsi="仿宋" w:eastAsia="仿宋" w:cs="仿宋"/>
                <w:sz w:val="24"/>
                <w:lang w:eastAsia="zh-CN"/>
              </w:rPr>
              <w:t>。</w:t>
            </w:r>
            <w:r>
              <w:rPr>
                <w:rFonts w:hint="default" w:ascii="仿宋" w:hAnsi="仿宋" w:eastAsia="仿宋" w:cs="仿宋"/>
                <w:sz w:val="24"/>
              </w:rPr>
              <w:t>能独立进行系统而有针对性的问诊，较熟练掌握症状与体征间的内在联系</w:t>
            </w:r>
            <w:r>
              <w:rPr>
                <w:rFonts w:hint="eastAsia" w:ascii="仿宋" w:hAnsi="仿宋" w:eastAsia="仿宋" w:cs="仿宋"/>
                <w:sz w:val="24"/>
                <w:lang w:eastAsia="zh-CN"/>
              </w:rPr>
              <w:t>；</w:t>
            </w:r>
          </w:p>
          <w:p w14:paraId="2344BCC7">
            <w:pPr>
              <w:keepNext w:val="0"/>
              <w:keepLines w:val="0"/>
              <w:suppressLineNumbers w:val="0"/>
              <w:spacing w:before="0" w:beforeAutospacing="0" w:after="0" w:afterAutospacing="0" w:line="240" w:lineRule="auto"/>
              <w:ind w:left="0" w:right="0"/>
              <w:rPr>
                <w:rFonts w:hint="default" w:ascii="仿宋" w:hAnsi="仿宋" w:eastAsia="仿宋" w:cs="仿宋"/>
                <w:sz w:val="24"/>
              </w:rPr>
            </w:pPr>
            <w:r>
              <w:rPr>
                <w:rFonts w:hint="eastAsia" w:ascii="仿宋" w:hAnsi="仿宋" w:eastAsia="仿宋" w:cs="仿宋"/>
                <w:sz w:val="24"/>
                <w:lang w:val="en-US" w:eastAsia="zh-CN"/>
              </w:rPr>
              <w:t>2.</w:t>
            </w:r>
            <w:r>
              <w:rPr>
                <w:rFonts w:hint="default" w:ascii="仿宋" w:hAnsi="仿宋" w:eastAsia="仿宋" w:cs="仿宋"/>
                <w:sz w:val="24"/>
              </w:rPr>
              <w:t>能力目标：</w:t>
            </w:r>
          </w:p>
          <w:p w14:paraId="5DEA0744">
            <w:pPr>
              <w:keepNext w:val="0"/>
              <w:keepLines w:val="0"/>
              <w:suppressLineNumbers w:val="0"/>
              <w:spacing w:before="0" w:beforeAutospacing="0" w:after="0" w:afterAutospacing="0" w:line="240" w:lineRule="auto"/>
              <w:ind w:left="0" w:right="0"/>
              <w:rPr>
                <w:rFonts w:hint="eastAsia" w:ascii="仿宋" w:hAnsi="仿宋" w:eastAsia="仿宋" w:cs="仿宋"/>
                <w:sz w:val="24"/>
                <w:lang w:eastAsia="zh-CN"/>
              </w:rPr>
            </w:pPr>
            <w:r>
              <w:rPr>
                <w:rFonts w:hint="default" w:ascii="仿宋" w:hAnsi="仿宋" w:eastAsia="仿宋" w:cs="仿宋"/>
                <w:sz w:val="24"/>
              </w:rPr>
              <w:t>通过教学、实训，见习使学生能够通过对症状的临床表现</w:t>
            </w:r>
            <w:r>
              <w:rPr>
                <w:rFonts w:hint="eastAsia" w:ascii="仿宋" w:hAnsi="仿宋" w:eastAsia="仿宋" w:cs="仿宋"/>
                <w:sz w:val="24"/>
                <w:lang w:eastAsia="zh-CN"/>
              </w:rPr>
              <w:t>、</w:t>
            </w:r>
            <w:r>
              <w:rPr>
                <w:rFonts w:hint="default" w:ascii="仿宋" w:hAnsi="仿宋" w:eastAsia="仿宋" w:cs="仿宋"/>
                <w:sz w:val="24"/>
              </w:rPr>
              <w:t>伴随症状、诊断提示的分析，做出病因的初步诊断</w:t>
            </w:r>
            <w:r>
              <w:rPr>
                <w:rFonts w:hint="eastAsia" w:ascii="仿宋" w:hAnsi="仿宋" w:eastAsia="仿宋" w:cs="仿宋"/>
                <w:sz w:val="24"/>
                <w:lang w:eastAsia="zh-CN"/>
              </w:rPr>
              <w:t>，</w:t>
            </w:r>
            <w:r>
              <w:rPr>
                <w:rFonts w:hint="default" w:ascii="仿宋" w:hAnsi="仿宋" w:eastAsia="仿宋" w:cs="仿宋"/>
                <w:sz w:val="24"/>
              </w:rPr>
              <w:t>能够独立对病人进行系统性及针对性问诊</w:t>
            </w:r>
            <w:r>
              <w:rPr>
                <w:rFonts w:hint="eastAsia" w:ascii="仿宋" w:hAnsi="仿宋" w:eastAsia="仿宋" w:cs="仿宋"/>
                <w:sz w:val="24"/>
                <w:lang w:eastAsia="zh-CN"/>
              </w:rPr>
              <w:t>；</w:t>
            </w:r>
          </w:p>
          <w:p w14:paraId="45F795B1">
            <w:pPr>
              <w:keepNext w:val="0"/>
              <w:keepLines w:val="0"/>
              <w:suppressLineNumbers w:val="0"/>
              <w:spacing w:before="0" w:beforeAutospacing="0" w:after="0" w:afterAutospacing="0" w:line="240" w:lineRule="auto"/>
              <w:ind w:left="0" w:right="0"/>
              <w:rPr>
                <w:rFonts w:hint="default" w:ascii="仿宋" w:hAnsi="仿宋" w:eastAsia="仿宋" w:cs="仿宋"/>
                <w:sz w:val="24"/>
              </w:rPr>
            </w:pPr>
            <w:r>
              <w:rPr>
                <w:rFonts w:hint="eastAsia" w:ascii="仿宋" w:hAnsi="仿宋" w:eastAsia="仿宋" w:cs="仿宋"/>
                <w:sz w:val="24"/>
                <w:lang w:val="en-US" w:eastAsia="zh-CN"/>
              </w:rPr>
              <w:t>3.</w:t>
            </w:r>
            <w:r>
              <w:rPr>
                <w:rFonts w:hint="default" w:ascii="仿宋" w:hAnsi="仿宋" w:eastAsia="仿宋" w:cs="仿宋"/>
                <w:sz w:val="24"/>
              </w:rPr>
              <w:t xml:space="preserve">素质目标： </w:t>
            </w:r>
          </w:p>
          <w:p w14:paraId="6F69F85E">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4"/>
                <w:lang w:val="en-US" w:eastAsia="zh-CN"/>
              </w:rPr>
            </w:pPr>
            <w:r>
              <w:rPr>
                <w:rFonts w:hint="default" w:ascii="仿宋" w:hAnsi="仿宋" w:eastAsia="仿宋" w:cs="仿宋"/>
                <w:sz w:val="24"/>
              </w:rPr>
              <w:t>在授课过程中言传身教，使学生能够具备如下职业素质</w:t>
            </w:r>
            <w:r>
              <w:rPr>
                <w:rFonts w:hint="eastAsia" w:ascii="仿宋" w:hAnsi="仿宋" w:eastAsia="仿宋" w:cs="仿宋"/>
                <w:sz w:val="24"/>
                <w:lang w:eastAsia="zh-CN"/>
              </w:rPr>
              <w:t>。</w:t>
            </w:r>
          </w:p>
        </w:tc>
        <w:tc>
          <w:tcPr>
            <w:tcW w:w="3501" w:type="dxa"/>
            <w:tcBorders>
              <w:top w:val="single" w:color="auto" w:sz="4" w:space="0"/>
              <w:left w:val="single" w:color="auto" w:sz="4" w:space="0"/>
              <w:bottom w:val="single" w:color="auto" w:sz="4" w:space="0"/>
              <w:right w:val="single" w:color="auto" w:sz="4" w:space="0"/>
            </w:tcBorders>
            <w:vAlign w:val="top"/>
          </w:tcPr>
          <w:p w14:paraId="60EED13A">
            <w:pPr>
              <w:keepNext w:val="0"/>
              <w:keepLines w:val="0"/>
              <w:suppressLineNumbers w:val="0"/>
              <w:spacing w:before="0" w:beforeAutospacing="0" w:after="0" w:afterAutospacing="0" w:line="240" w:lineRule="auto"/>
              <w:ind w:left="0" w:right="0"/>
              <w:rPr>
                <w:rFonts w:hint="eastAsia" w:ascii="仿宋" w:hAnsi="仿宋" w:eastAsia="仿宋" w:cs="仿宋"/>
                <w:sz w:val="24"/>
                <w:lang w:val="en-US" w:eastAsia="zh-CN"/>
              </w:rPr>
            </w:pPr>
            <w:r>
              <w:rPr>
                <w:rFonts w:hint="eastAsia" w:ascii="仿宋" w:hAnsi="仿宋" w:eastAsia="仿宋" w:cs="仿宋"/>
                <w:sz w:val="24"/>
                <w:lang w:val="en-US" w:eastAsia="zh-CN"/>
              </w:rPr>
              <w:t>教学内容：</w:t>
            </w:r>
          </w:p>
          <w:p w14:paraId="502389F6">
            <w:pPr>
              <w:keepNext w:val="0"/>
              <w:keepLines w:val="0"/>
              <w:suppressLineNumbers w:val="0"/>
              <w:spacing w:before="0" w:beforeAutospacing="0" w:after="0" w:afterAutospacing="0" w:line="240" w:lineRule="auto"/>
              <w:ind w:left="0" w:right="0"/>
              <w:rPr>
                <w:rFonts w:hint="eastAsia" w:ascii="仿宋" w:hAnsi="仿宋" w:eastAsia="仿宋" w:cs="仿宋"/>
                <w:sz w:val="24"/>
                <w:lang w:eastAsia="zh-CN"/>
              </w:rPr>
            </w:pPr>
            <w:r>
              <w:rPr>
                <w:rFonts w:hint="default" w:ascii="仿宋" w:hAnsi="仿宋" w:eastAsia="仿宋" w:cs="仿宋"/>
                <w:sz w:val="24"/>
              </w:rPr>
              <w:t>问诊</w:t>
            </w:r>
            <w:r>
              <w:rPr>
                <w:rFonts w:hint="eastAsia" w:ascii="仿宋" w:hAnsi="仿宋" w:eastAsia="仿宋" w:cs="仿宋"/>
                <w:sz w:val="24"/>
                <w:lang w:eastAsia="zh-CN"/>
              </w:rPr>
              <w:t>；</w:t>
            </w:r>
            <w:r>
              <w:rPr>
                <w:rFonts w:hint="default" w:ascii="仿宋" w:hAnsi="仿宋" w:eastAsia="仿宋" w:cs="仿宋"/>
                <w:sz w:val="24"/>
              </w:rPr>
              <w:t>问诊的方法与技巧</w:t>
            </w:r>
            <w:r>
              <w:rPr>
                <w:rFonts w:hint="eastAsia" w:ascii="仿宋" w:hAnsi="仿宋" w:eastAsia="仿宋" w:cs="仿宋"/>
                <w:sz w:val="24"/>
                <w:lang w:eastAsia="zh-CN"/>
              </w:rPr>
              <w:t>；</w:t>
            </w:r>
            <w:r>
              <w:rPr>
                <w:rFonts w:hint="default" w:ascii="仿宋" w:hAnsi="仿宋" w:eastAsia="仿宋" w:cs="仿宋"/>
                <w:sz w:val="24"/>
              </w:rPr>
              <w:t>问诊的内容</w:t>
            </w:r>
            <w:r>
              <w:rPr>
                <w:rFonts w:hint="eastAsia" w:ascii="仿宋" w:hAnsi="仿宋" w:eastAsia="仿宋" w:cs="仿宋"/>
                <w:sz w:val="24"/>
                <w:lang w:eastAsia="zh-CN"/>
              </w:rPr>
              <w:t>；</w:t>
            </w:r>
            <w:r>
              <w:rPr>
                <w:rFonts w:hint="default" w:ascii="仿宋" w:hAnsi="仿宋" w:eastAsia="仿宋" w:cs="仿宋"/>
                <w:sz w:val="24"/>
              </w:rPr>
              <w:t>特殊情况的问诊技巧</w:t>
            </w:r>
            <w:r>
              <w:rPr>
                <w:rFonts w:hint="eastAsia" w:ascii="仿宋" w:hAnsi="仿宋" w:eastAsia="仿宋" w:cs="仿宋"/>
                <w:sz w:val="24"/>
                <w:lang w:eastAsia="zh-CN"/>
              </w:rPr>
              <w:t>；</w:t>
            </w:r>
            <w:r>
              <w:rPr>
                <w:rFonts w:hint="default" w:ascii="仿宋" w:hAnsi="仿宋" w:eastAsia="仿宋" w:cs="仿宋"/>
                <w:sz w:val="24"/>
              </w:rPr>
              <w:t>常见症状</w:t>
            </w:r>
            <w:r>
              <w:rPr>
                <w:rFonts w:hint="eastAsia" w:ascii="仿宋" w:hAnsi="仿宋" w:eastAsia="仿宋" w:cs="仿宋"/>
                <w:sz w:val="24"/>
                <w:lang w:eastAsia="zh-CN"/>
              </w:rPr>
              <w:t>；</w:t>
            </w:r>
            <w:r>
              <w:rPr>
                <w:rFonts w:hint="default" w:ascii="仿宋" w:hAnsi="仿宋" w:eastAsia="仿宋" w:cs="仿宋"/>
                <w:sz w:val="24"/>
              </w:rPr>
              <w:t>体格检查</w:t>
            </w:r>
            <w:r>
              <w:rPr>
                <w:rFonts w:hint="eastAsia" w:ascii="仿宋" w:hAnsi="仿宋" w:eastAsia="仿宋" w:cs="仿宋"/>
                <w:sz w:val="24"/>
                <w:lang w:eastAsia="zh-CN"/>
              </w:rPr>
              <w:t>；</w:t>
            </w:r>
            <w:r>
              <w:rPr>
                <w:rFonts w:hint="default" w:ascii="仿宋" w:hAnsi="仿宋" w:eastAsia="仿宋" w:cs="仿宋"/>
                <w:sz w:val="24"/>
              </w:rPr>
              <w:t>基本检查法</w:t>
            </w:r>
            <w:r>
              <w:rPr>
                <w:rFonts w:hint="eastAsia" w:ascii="仿宋" w:hAnsi="仿宋" w:eastAsia="仿宋" w:cs="仿宋"/>
                <w:sz w:val="24"/>
                <w:lang w:eastAsia="zh-CN"/>
              </w:rPr>
              <w:t>；</w:t>
            </w:r>
            <w:r>
              <w:rPr>
                <w:rFonts w:hint="default" w:ascii="仿宋" w:hAnsi="仿宋" w:eastAsia="仿宋" w:cs="仿宋"/>
                <w:sz w:val="24"/>
              </w:rPr>
              <w:t>头部</w:t>
            </w:r>
            <w:r>
              <w:rPr>
                <w:rFonts w:hint="eastAsia" w:ascii="仿宋" w:hAnsi="仿宋" w:eastAsia="仿宋" w:cs="仿宋"/>
                <w:sz w:val="24"/>
                <w:lang w:eastAsia="zh-CN"/>
              </w:rPr>
              <w:t>；</w:t>
            </w:r>
            <w:r>
              <w:rPr>
                <w:rFonts w:hint="default" w:ascii="仿宋" w:hAnsi="仿宋" w:eastAsia="仿宋" w:cs="仿宋"/>
                <w:sz w:val="24"/>
              </w:rPr>
              <w:t>颈部</w:t>
            </w:r>
            <w:r>
              <w:rPr>
                <w:rFonts w:hint="eastAsia" w:ascii="仿宋" w:hAnsi="仿宋" w:eastAsia="仿宋" w:cs="仿宋"/>
                <w:sz w:val="24"/>
                <w:lang w:eastAsia="zh-CN"/>
              </w:rPr>
              <w:t>；</w:t>
            </w:r>
            <w:r>
              <w:rPr>
                <w:rFonts w:hint="default" w:ascii="仿宋" w:hAnsi="仿宋" w:eastAsia="仿宋" w:cs="仿宋"/>
                <w:sz w:val="24"/>
              </w:rPr>
              <w:t>脊柱与四肢病历书写</w:t>
            </w:r>
            <w:r>
              <w:rPr>
                <w:rFonts w:hint="eastAsia" w:ascii="仿宋" w:hAnsi="仿宋" w:eastAsia="仿宋" w:cs="仿宋"/>
                <w:sz w:val="24"/>
                <w:lang w:eastAsia="zh-CN"/>
              </w:rPr>
              <w:t>；</w:t>
            </w:r>
            <w:r>
              <w:rPr>
                <w:rFonts w:hint="default" w:ascii="仿宋" w:hAnsi="仿宋" w:eastAsia="仿宋" w:cs="仿宋"/>
                <w:sz w:val="24"/>
              </w:rPr>
              <w:t>病历书写的基本要求</w:t>
            </w:r>
            <w:r>
              <w:rPr>
                <w:rFonts w:hint="eastAsia" w:ascii="仿宋" w:hAnsi="仿宋" w:eastAsia="仿宋" w:cs="仿宋"/>
                <w:sz w:val="24"/>
                <w:lang w:eastAsia="zh-CN"/>
              </w:rPr>
              <w:t>；</w:t>
            </w:r>
            <w:r>
              <w:rPr>
                <w:rFonts w:hint="default" w:ascii="仿宋" w:hAnsi="仿宋" w:eastAsia="仿宋" w:cs="仿宋"/>
                <w:sz w:val="24"/>
              </w:rPr>
              <w:t>病历书写的种类、格式与内容</w:t>
            </w:r>
            <w:r>
              <w:rPr>
                <w:rFonts w:hint="eastAsia" w:ascii="仿宋" w:hAnsi="仿宋" w:eastAsia="仿宋" w:cs="仿宋"/>
                <w:sz w:val="24"/>
                <w:lang w:eastAsia="zh-CN"/>
              </w:rPr>
              <w:t>；</w:t>
            </w:r>
            <w:r>
              <w:rPr>
                <w:rFonts w:hint="default" w:ascii="仿宋" w:hAnsi="仿宋" w:eastAsia="仿宋" w:cs="仿宋"/>
                <w:sz w:val="24"/>
              </w:rPr>
              <w:t>诊断疾病的步和临床思维方法</w:t>
            </w:r>
            <w:r>
              <w:rPr>
                <w:rFonts w:hint="eastAsia" w:ascii="仿宋" w:hAnsi="仿宋" w:eastAsia="仿宋" w:cs="仿宋"/>
                <w:sz w:val="24"/>
                <w:lang w:eastAsia="zh-CN"/>
              </w:rPr>
              <w:t>；</w:t>
            </w:r>
            <w:r>
              <w:rPr>
                <w:rFonts w:hint="default" w:ascii="仿宋" w:hAnsi="仿宋" w:eastAsia="仿宋" w:cs="仿宋"/>
                <w:sz w:val="24"/>
              </w:rPr>
              <w:t>诊断疾病的步骤</w:t>
            </w:r>
            <w:r>
              <w:rPr>
                <w:rFonts w:hint="eastAsia" w:ascii="仿宋" w:hAnsi="仿宋" w:eastAsia="仿宋" w:cs="仿宋"/>
                <w:sz w:val="24"/>
                <w:lang w:eastAsia="zh-CN"/>
              </w:rPr>
              <w:t>。</w:t>
            </w:r>
          </w:p>
          <w:p w14:paraId="2FDB3B64">
            <w:pPr>
              <w:keepNext w:val="0"/>
              <w:keepLines w:val="0"/>
              <w:suppressLineNumbers w:val="0"/>
              <w:spacing w:before="0" w:beforeAutospacing="0" w:after="0" w:afterAutospacing="0" w:line="240" w:lineRule="auto"/>
              <w:ind w:left="0" w:right="0"/>
              <w:rPr>
                <w:rFonts w:hint="default" w:ascii="仿宋" w:hAnsi="仿宋" w:eastAsia="仿宋" w:cs="仿宋"/>
                <w:sz w:val="24"/>
              </w:rPr>
            </w:pPr>
            <w:r>
              <w:rPr>
                <w:rFonts w:hint="default" w:ascii="仿宋" w:hAnsi="仿宋" w:eastAsia="仿宋" w:cs="仿宋"/>
                <w:sz w:val="24"/>
              </w:rPr>
              <w:t>教学要求：</w:t>
            </w:r>
          </w:p>
          <w:p w14:paraId="60C0F796">
            <w:pPr>
              <w:keepNext w:val="0"/>
              <w:keepLines w:val="0"/>
              <w:suppressLineNumbers w:val="0"/>
              <w:spacing w:before="0" w:beforeAutospacing="0" w:after="0" w:afterAutospacing="0" w:line="240" w:lineRule="auto"/>
              <w:ind w:left="0" w:right="0"/>
              <w:rPr>
                <w:rFonts w:hint="eastAsia" w:ascii="仿宋" w:hAnsi="仿宋" w:eastAsia="仿宋" w:cs="仿宋"/>
                <w:sz w:val="24"/>
                <w:lang w:eastAsia="zh-CN"/>
              </w:rPr>
            </w:pPr>
            <w:r>
              <w:rPr>
                <w:rFonts w:hint="default" w:ascii="仿宋" w:hAnsi="仿宋" w:eastAsia="仿宋" w:cs="仿宋"/>
                <w:sz w:val="24"/>
              </w:rPr>
              <w:t>掌握问诊的主要内容与方法，掌握问诊的重要性病史询问的基本方法。了解医院工作程序</w:t>
            </w:r>
            <w:r>
              <w:rPr>
                <w:rFonts w:hint="eastAsia" w:ascii="仿宋" w:hAnsi="仿宋" w:eastAsia="仿宋" w:cs="仿宋"/>
                <w:sz w:val="24"/>
                <w:lang w:eastAsia="zh-CN"/>
              </w:rPr>
              <w:t>。</w:t>
            </w:r>
          </w:p>
          <w:p w14:paraId="5B961424">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4"/>
                <w:lang w:val="en-US" w:eastAsia="zh-CN"/>
              </w:rPr>
            </w:pPr>
          </w:p>
        </w:tc>
      </w:tr>
      <w:tr w14:paraId="6FBD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tcBorders>
              <w:top w:val="single" w:color="auto" w:sz="4" w:space="0"/>
              <w:left w:val="single" w:color="auto" w:sz="4" w:space="0"/>
              <w:bottom w:val="single" w:color="auto" w:sz="4" w:space="0"/>
              <w:right w:val="single" w:color="auto" w:sz="4" w:space="0"/>
            </w:tcBorders>
            <w:vAlign w:val="center"/>
          </w:tcPr>
          <w:p w14:paraId="5AC8AD86">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2585" w:type="dxa"/>
            <w:tcBorders>
              <w:top w:val="single" w:color="auto" w:sz="4" w:space="0"/>
              <w:left w:val="single" w:color="auto" w:sz="4" w:space="0"/>
              <w:bottom w:val="single" w:color="auto" w:sz="4" w:space="0"/>
              <w:right w:val="single" w:color="auto" w:sz="4" w:space="0"/>
            </w:tcBorders>
            <w:vAlign w:val="center"/>
          </w:tcPr>
          <w:p w14:paraId="0440F780">
            <w:pPr>
              <w:spacing w:line="24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人体发育学</w:t>
            </w:r>
          </w:p>
        </w:tc>
        <w:tc>
          <w:tcPr>
            <w:tcW w:w="2926" w:type="dxa"/>
            <w:tcBorders>
              <w:top w:val="single" w:color="auto" w:sz="4" w:space="0"/>
              <w:left w:val="single" w:color="auto" w:sz="4" w:space="0"/>
              <w:bottom w:val="single" w:color="auto" w:sz="4" w:space="0"/>
              <w:right w:val="single" w:color="auto" w:sz="4" w:space="0"/>
            </w:tcBorders>
            <w:vAlign w:val="top"/>
          </w:tcPr>
          <w:p w14:paraId="5BE6D24D">
            <w:pPr>
              <w:keepNext w:val="0"/>
              <w:keepLines w:val="0"/>
              <w:suppressLineNumbers w:val="0"/>
              <w:spacing w:before="0" w:beforeAutospacing="0" w:after="0" w:afterAutospacing="0" w:line="240" w:lineRule="auto"/>
              <w:ind w:left="0" w:right="0"/>
              <w:rPr>
                <w:rFonts w:hint="eastAsia" w:ascii="仿宋" w:hAnsi="仿宋" w:eastAsia="仿宋" w:cs="仿宋"/>
                <w:sz w:val="24"/>
                <w:lang w:val="en-US" w:eastAsia="zh-CN"/>
              </w:rPr>
            </w:pPr>
            <w:r>
              <w:rPr>
                <w:rFonts w:hint="default" w:ascii="仿宋" w:hAnsi="仿宋" w:eastAsia="仿宋" w:cs="仿宋"/>
                <w:sz w:val="24"/>
              </w:rPr>
              <w:t>本课程</w:t>
            </w:r>
            <w:r>
              <w:rPr>
                <w:rFonts w:hint="eastAsia" w:ascii="仿宋" w:hAnsi="仿宋" w:eastAsia="仿宋" w:cs="仿宋"/>
                <w:sz w:val="24"/>
                <w:lang w:val="en-US" w:eastAsia="zh-CN"/>
              </w:rPr>
              <w:t>教学目标</w:t>
            </w:r>
            <w:r>
              <w:rPr>
                <w:rFonts w:hint="default" w:ascii="仿宋" w:hAnsi="仿宋" w:eastAsia="仿宋" w:cs="仿宋"/>
                <w:sz w:val="24"/>
              </w:rPr>
              <w:t>为从康复治疗的角度分析和讨论患者对现存或潜在的功能问题的基本理论、基本技能和临床思维方法，其目的通过该课程的学习使康复专业的学生掌握正确的康复治疗思维方法，以人体结构和功能发育为理论基础</w:t>
            </w:r>
            <w:r>
              <w:rPr>
                <w:rFonts w:hint="eastAsia" w:ascii="仿宋" w:hAnsi="仿宋" w:eastAsia="仿宋" w:cs="仿宋"/>
                <w:sz w:val="24"/>
                <w:lang w:eastAsia="zh-CN"/>
              </w:rPr>
              <w:t>，</w:t>
            </w:r>
            <w:r>
              <w:rPr>
                <w:rFonts w:hint="default" w:ascii="仿宋" w:hAnsi="仿宋" w:eastAsia="仿宋" w:cs="仿宋"/>
                <w:sz w:val="24"/>
              </w:rPr>
              <w:t>以监测与评定为前提:促进正常发育</w:t>
            </w:r>
            <w:r>
              <w:rPr>
                <w:rFonts w:hint="eastAsia" w:ascii="仿宋" w:hAnsi="仿宋" w:eastAsia="仿宋" w:cs="仿宋"/>
                <w:sz w:val="24"/>
                <w:lang w:eastAsia="zh-CN"/>
              </w:rPr>
              <w:t>。</w:t>
            </w:r>
            <w:r>
              <w:rPr>
                <w:rFonts w:hint="default" w:ascii="仿宋" w:hAnsi="仿宋" w:eastAsia="仿宋" w:cs="仿宋"/>
                <w:sz w:val="24"/>
              </w:rPr>
              <w:t>融合相关学科的研究</w:t>
            </w:r>
            <w:r>
              <w:rPr>
                <w:rFonts w:hint="eastAsia" w:ascii="仿宋" w:hAnsi="仿宋" w:eastAsia="仿宋" w:cs="仿宋"/>
                <w:sz w:val="24"/>
                <w:lang w:eastAsia="zh-CN"/>
              </w:rPr>
              <w:t>，</w:t>
            </w:r>
            <w:r>
              <w:rPr>
                <w:rFonts w:hint="default" w:ascii="仿宋" w:hAnsi="仿宋" w:eastAsia="仿宋" w:cs="仿宋"/>
                <w:sz w:val="24"/>
              </w:rPr>
              <w:t>形成人体发育学的新理念</w:t>
            </w:r>
            <w:r>
              <w:rPr>
                <w:rFonts w:hint="eastAsia" w:ascii="仿宋" w:hAnsi="仿宋" w:eastAsia="仿宋" w:cs="仿宋"/>
                <w:sz w:val="24"/>
                <w:lang w:eastAsia="zh-CN"/>
              </w:rPr>
              <w:t>。</w:t>
            </w:r>
            <w:r>
              <w:rPr>
                <w:rFonts w:hint="default" w:ascii="仿宋" w:hAnsi="仿宋" w:eastAsia="仿宋" w:cs="仿宋"/>
                <w:sz w:val="24"/>
              </w:rPr>
              <w:t>以人体发育学研究为基础</w:t>
            </w:r>
            <w:r>
              <w:rPr>
                <w:rFonts w:hint="eastAsia" w:ascii="仿宋" w:hAnsi="仿宋" w:eastAsia="仿宋" w:cs="仿宋"/>
                <w:sz w:val="24"/>
                <w:lang w:eastAsia="zh-CN"/>
              </w:rPr>
              <w:t>，</w:t>
            </w:r>
            <w:r>
              <w:rPr>
                <w:rFonts w:hint="default" w:ascii="仿宋" w:hAnsi="仿宋" w:eastAsia="仿宋" w:cs="仿宋"/>
                <w:sz w:val="24"/>
              </w:rPr>
              <w:t>提高康复治疗技术水平</w:t>
            </w:r>
            <w:r>
              <w:rPr>
                <w:rFonts w:hint="eastAsia" w:ascii="仿宋" w:hAnsi="仿宋" w:eastAsia="仿宋" w:cs="仿宋"/>
                <w:sz w:val="24"/>
                <w:lang w:eastAsia="zh-CN"/>
              </w:rPr>
              <w:t>。</w:t>
            </w:r>
            <w:r>
              <w:rPr>
                <w:rFonts w:hint="default" w:ascii="仿宋" w:hAnsi="仿宋" w:eastAsia="仿宋" w:cs="仿宋"/>
                <w:sz w:val="24"/>
              </w:rPr>
              <w:t>以人体发育学研究为基础:促进发育监测和评定技术的发展。</w:t>
            </w:r>
          </w:p>
        </w:tc>
        <w:tc>
          <w:tcPr>
            <w:tcW w:w="3501" w:type="dxa"/>
            <w:tcBorders>
              <w:top w:val="single" w:color="auto" w:sz="4" w:space="0"/>
              <w:left w:val="single" w:color="auto" w:sz="4" w:space="0"/>
              <w:bottom w:val="single" w:color="auto" w:sz="4" w:space="0"/>
              <w:right w:val="single" w:color="auto" w:sz="4" w:space="0"/>
            </w:tcBorders>
            <w:vAlign w:val="top"/>
          </w:tcPr>
          <w:p w14:paraId="1CAA236C">
            <w:pPr>
              <w:keepNext w:val="0"/>
              <w:keepLines w:val="0"/>
              <w:suppressLineNumbers w:val="0"/>
              <w:spacing w:before="0" w:beforeAutospacing="0" w:after="0" w:afterAutospacing="0" w:line="240" w:lineRule="auto"/>
              <w:ind w:left="0" w:right="0"/>
              <w:rPr>
                <w:rFonts w:hint="default" w:ascii="仿宋" w:hAnsi="仿宋" w:eastAsia="仿宋" w:cs="仿宋"/>
                <w:sz w:val="24"/>
              </w:rPr>
            </w:pPr>
            <w:r>
              <w:rPr>
                <w:rFonts w:hint="default" w:ascii="仿宋" w:hAnsi="仿宋" w:eastAsia="仿宋" w:cs="仿宋"/>
                <w:sz w:val="24"/>
              </w:rPr>
              <w:t>主要内容：</w:t>
            </w:r>
          </w:p>
          <w:p w14:paraId="4B0CA3EC">
            <w:pPr>
              <w:keepNext w:val="0"/>
              <w:keepLines w:val="0"/>
              <w:suppressLineNumbers w:val="0"/>
              <w:spacing w:before="0" w:beforeAutospacing="0" w:after="0" w:afterAutospacing="0" w:line="240" w:lineRule="auto"/>
              <w:ind w:left="0" w:right="0"/>
              <w:rPr>
                <w:rFonts w:hint="default" w:ascii="仿宋" w:hAnsi="仿宋" w:eastAsia="仿宋" w:cs="仿宋"/>
                <w:sz w:val="24"/>
              </w:rPr>
            </w:pPr>
            <w:r>
              <w:rPr>
                <w:rFonts w:hint="default" w:ascii="仿宋" w:hAnsi="仿宋" w:eastAsia="仿宋" w:cs="仿宋"/>
                <w:sz w:val="24"/>
                <w:lang w:val="en-US" w:eastAsia="zh-CN"/>
              </w:rPr>
              <w:t>1</w:t>
            </w:r>
            <w:r>
              <w:rPr>
                <w:rFonts w:hint="eastAsia" w:ascii="仿宋" w:hAnsi="仿宋" w:eastAsia="仿宋" w:cs="仿宋"/>
                <w:sz w:val="24"/>
                <w:lang w:val="en-US" w:eastAsia="zh-CN"/>
              </w:rPr>
              <w:t>.</w:t>
            </w:r>
            <w:r>
              <w:rPr>
                <w:rFonts w:hint="default" w:ascii="仿宋" w:hAnsi="仿宋" w:eastAsia="仿宋" w:cs="仿宋"/>
                <w:sz w:val="24"/>
                <w:lang w:val="en-US" w:eastAsia="zh-CN"/>
              </w:rPr>
              <w:t>运动功能的发育；</w:t>
            </w:r>
          </w:p>
          <w:p w14:paraId="739749CA">
            <w:pPr>
              <w:keepNext w:val="0"/>
              <w:keepLines w:val="0"/>
              <w:suppressLineNumbers w:val="0"/>
              <w:spacing w:before="0" w:beforeAutospacing="0" w:after="0" w:afterAutospacing="0" w:line="240" w:lineRule="auto"/>
              <w:ind w:left="0" w:right="0"/>
              <w:rPr>
                <w:rFonts w:hint="default" w:ascii="仿宋" w:hAnsi="仿宋" w:eastAsia="仿宋" w:cs="仿宋"/>
                <w:sz w:val="24"/>
              </w:rPr>
            </w:pPr>
            <w:r>
              <w:rPr>
                <w:rFonts w:hint="default" w:ascii="仿宋" w:hAnsi="仿宋" w:eastAsia="仿宋" w:cs="仿宋"/>
                <w:sz w:val="24"/>
                <w:lang w:val="en-US" w:eastAsia="zh-CN"/>
              </w:rPr>
              <w:t>2</w:t>
            </w:r>
            <w:r>
              <w:rPr>
                <w:rFonts w:hint="eastAsia" w:ascii="仿宋" w:hAnsi="仿宋" w:eastAsia="仿宋" w:cs="仿宋"/>
                <w:sz w:val="24"/>
                <w:lang w:val="en-US" w:eastAsia="zh-CN"/>
              </w:rPr>
              <w:t>.</w:t>
            </w:r>
            <w:r>
              <w:rPr>
                <w:rFonts w:hint="default" w:ascii="仿宋" w:hAnsi="仿宋" w:eastAsia="仿宋" w:cs="仿宋"/>
                <w:sz w:val="24"/>
                <w:lang w:val="en-US" w:eastAsia="zh-CN"/>
              </w:rPr>
              <w:t>心理功能的发育；</w:t>
            </w:r>
          </w:p>
          <w:p w14:paraId="34D82015">
            <w:pPr>
              <w:keepNext w:val="0"/>
              <w:keepLines w:val="0"/>
              <w:suppressLineNumbers w:val="0"/>
              <w:spacing w:before="0" w:beforeAutospacing="0" w:after="0" w:afterAutospacing="0" w:line="240" w:lineRule="auto"/>
              <w:ind w:left="0" w:right="0"/>
              <w:rPr>
                <w:rFonts w:hint="default" w:ascii="仿宋" w:hAnsi="仿宋" w:eastAsia="仿宋" w:cs="仿宋"/>
                <w:sz w:val="24"/>
              </w:rPr>
            </w:pPr>
            <w:r>
              <w:rPr>
                <w:rFonts w:hint="default" w:ascii="仿宋" w:hAnsi="仿宋" w:eastAsia="仿宋" w:cs="仿宋"/>
                <w:sz w:val="24"/>
                <w:lang w:val="en-US" w:eastAsia="zh-CN"/>
              </w:rPr>
              <w:t>3</w:t>
            </w:r>
            <w:r>
              <w:rPr>
                <w:rFonts w:hint="eastAsia" w:ascii="仿宋" w:hAnsi="仿宋" w:eastAsia="仿宋" w:cs="仿宋"/>
                <w:sz w:val="24"/>
                <w:lang w:val="en-US" w:eastAsia="zh-CN"/>
              </w:rPr>
              <w:t>.</w:t>
            </w:r>
            <w:r>
              <w:rPr>
                <w:rFonts w:hint="default" w:ascii="仿宋" w:hAnsi="仿宋" w:eastAsia="仿宋" w:cs="仿宋"/>
                <w:sz w:val="24"/>
                <w:lang w:val="en-US" w:eastAsia="zh-CN"/>
              </w:rPr>
              <w:t>智能发育，包括智力与能</w:t>
            </w:r>
            <w:r>
              <w:rPr>
                <w:rFonts w:hint="default" w:ascii="仿宋" w:hAnsi="仿宋" w:eastAsia="仿宋" w:cs="仿宋"/>
                <w:sz w:val="24"/>
                <w:lang w:eastAsia="zh-CN"/>
              </w:rPr>
              <w:t>力</w:t>
            </w:r>
            <w:r>
              <w:rPr>
                <w:rFonts w:hint="default" w:ascii="仿宋" w:hAnsi="仿宋" w:eastAsia="仿宋" w:cs="仿宋"/>
                <w:sz w:val="24"/>
                <w:lang w:val="en-US" w:eastAsia="zh-CN"/>
              </w:rPr>
              <w:t>；</w:t>
            </w:r>
          </w:p>
          <w:p w14:paraId="5B7A2C0A">
            <w:pPr>
              <w:keepNext w:val="0"/>
              <w:keepLines w:val="0"/>
              <w:suppressLineNumbers w:val="0"/>
              <w:spacing w:before="0" w:beforeAutospacing="0" w:after="0" w:afterAutospacing="0" w:line="240" w:lineRule="auto"/>
              <w:ind w:left="0" w:right="0"/>
              <w:rPr>
                <w:rFonts w:hint="default" w:ascii="仿宋" w:hAnsi="仿宋" w:eastAsia="仿宋" w:cs="仿宋"/>
                <w:sz w:val="24"/>
              </w:rPr>
            </w:pPr>
            <w:r>
              <w:rPr>
                <w:rFonts w:hint="default" w:ascii="仿宋" w:hAnsi="仿宋" w:eastAsia="仿宋" w:cs="仿宋"/>
                <w:sz w:val="24"/>
                <w:lang w:val="en-US" w:eastAsia="zh-CN"/>
              </w:rPr>
              <w:t>4</w:t>
            </w:r>
            <w:r>
              <w:rPr>
                <w:rFonts w:hint="eastAsia" w:ascii="仿宋" w:hAnsi="仿宋" w:eastAsia="仿宋" w:cs="仿宋"/>
                <w:sz w:val="24"/>
                <w:lang w:val="en-US" w:eastAsia="zh-CN"/>
              </w:rPr>
              <w:t>.</w:t>
            </w:r>
            <w:r>
              <w:rPr>
                <w:rFonts w:hint="default" w:ascii="仿宋" w:hAnsi="仿宋" w:eastAsia="仿宋" w:cs="仿宋"/>
                <w:sz w:val="24"/>
                <w:lang w:val="en-US" w:eastAsia="zh-CN"/>
              </w:rPr>
              <w:t>社会功能发育，主要指社会知觉、人际吸引、人际沟通、人际相互作用；</w:t>
            </w:r>
          </w:p>
          <w:p w14:paraId="4A51F0CD">
            <w:pPr>
              <w:keepNext w:val="0"/>
              <w:keepLines w:val="0"/>
              <w:suppressLineNumbers w:val="0"/>
              <w:spacing w:before="0" w:beforeAutospacing="0" w:after="0" w:afterAutospacing="0" w:line="240" w:lineRule="auto"/>
              <w:ind w:left="0" w:right="0"/>
              <w:rPr>
                <w:rFonts w:hint="default" w:ascii="Arial" w:hAnsi="Arial" w:eastAsia="Arial" w:cs="Arial"/>
                <w:i w:val="0"/>
                <w:iCs w:val="0"/>
                <w:caps w:val="0"/>
                <w:color w:val="333333"/>
                <w:spacing w:val="0"/>
                <w:sz w:val="21"/>
                <w:szCs w:val="21"/>
              </w:rPr>
            </w:pPr>
            <w:r>
              <w:rPr>
                <w:rFonts w:hint="default" w:ascii="仿宋" w:hAnsi="仿宋" w:eastAsia="仿宋" w:cs="仿宋"/>
                <w:sz w:val="24"/>
                <w:lang w:val="en-US" w:eastAsia="zh-CN"/>
              </w:rPr>
              <w:t>5</w:t>
            </w:r>
            <w:r>
              <w:rPr>
                <w:rFonts w:hint="eastAsia" w:ascii="仿宋" w:hAnsi="仿宋" w:eastAsia="仿宋" w:cs="仿宋"/>
                <w:sz w:val="24"/>
                <w:lang w:val="en-US" w:eastAsia="zh-CN"/>
              </w:rPr>
              <w:t>.</w:t>
            </w:r>
            <w:r>
              <w:rPr>
                <w:rFonts w:hint="default" w:ascii="仿宋" w:hAnsi="仿宋" w:eastAsia="仿宋" w:cs="仿宋"/>
                <w:sz w:val="24"/>
                <w:lang w:val="en-US" w:eastAsia="zh-CN"/>
              </w:rPr>
              <w:t>人格特征的形成。</w:t>
            </w:r>
          </w:p>
          <w:p w14:paraId="27556AFE">
            <w:pPr>
              <w:keepNext w:val="0"/>
              <w:keepLines w:val="0"/>
              <w:suppressLineNumbers w:val="0"/>
              <w:spacing w:before="0" w:beforeAutospacing="0" w:after="0" w:afterAutospacing="0" w:line="240" w:lineRule="auto"/>
              <w:ind w:left="0" w:right="0"/>
              <w:rPr>
                <w:rFonts w:hint="default" w:ascii="仿宋" w:hAnsi="仿宋" w:eastAsia="仿宋" w:cs="仿宋"/>
                <w:sz w:val="24"/>
              </w:rPr>
            </w:pPr>
            <w:r>
              <w:rPr>
                <w:rFonts w:hint="default" w:ascii="仿宋" w:hAnsi="仿宋" w:eastAsia="仿宋" w:cs="仿宋"/>
                <w:sz w:val="24"/>
              </w:rPr>
              <w:t>教学要求：</w:t>
            </w:r>
          </w:p>
          <w:p w14:paraId="31F76E61">
            <w:pPr>
              <w:keepNext w:val="0"/>
              <w:keepLines w:val="0"/>
              <w:suppressLineNumbers w:val="0"/>
              <w:spacing w:before="0" w:beforeAutospacing="0" w:after="0" w:afterAutospacing="0" w:line="240" w:lineRule="auto"/>
              <w:ind w:left="0" w:right="0"/>
              <w:rPr>
                <w:rFonts w:hint="default" w:ascii="仿宋" w:hAnsi="仿宋" w:eastAsia="仿宋" w:cs="仿宋"/>
                <w:sz w:val="24"/>
                <w:lang w:val="en-US" w:eastAsia="zh-CN"/>
              </w:rPr>
            </w:pPr>
            <w:r>
              <w:rPr>
                <w:rFonts w:hint="eastAsia" w:ascii="仿宋" w:hAnsi="仿宋" w:eastAsia="仿宋" w:cs="仿宋"/>
                <w:sz w:val="24"/>
                <w:lang w:val="en-US" w:eastAsia="zh-CN"/>
              </w:rPr>
              <w:t>熟悉发育学的意义，掌握人体发育学的定义</w:t>
            </w:r>
            <w:r>
              <w:rPr>
                <w:rFonts w:hint="default" w:ascii="仿宋" w:hAnsi="仿宋" w:eastAsia="仿宋" w:cs="仿宋"/>
                <w:sz w:val="24"/>
                <w:lang w:eastAsia="zh-CN"/>
              </w:rPr>
              <w:t>，</w:t>
            </w:r>
            <w:r>
              <w:rPr>
                <w:rFonts w:hint="eastAsia" w:ascii="仿宋" w:hAnsi="仿宋" w:eastAsia="仿宋" w:cs="仿宋"/>
                <w:sz w:val="24"/>
                <w:lang w:val="en-US" w:eastAsia="zh-CN"/>
              </w:rPr>
              <w:t>熟悉人体发育学研究范围、人体发育学的基本观点、研究人体发育学的意义。了解人体发育学发展简史。了解发育模式、成熟理论和精神分析理论。熟悉心理社会理论和认知发育理论。掌握生长发育的一般规律，熟悉中枢神经系统的发育。</w:t>
            </w:r>
          </w:p>
          <w:p w14:paraId="0B30077F">
            <w:pPr>
              <w:keepNext w:val="0"/>
              <w:keepLines w:val="0"/>
              <w:suppressLineNumbers w:val="0"/>
              <w:spacing w:before="0" w:beforeAutospacing="0" w:after="0" w:afterAutospacing="0" w:line="240" w:lineRule="auto"/>
              <w:ind w:left="0" w:right="0"/>
              <w:rPr>
                <w:rFonts w:hint="default" w:ascii="仿宋" w:hAnsi="仿宋" w:eastAsia="仿宋" w:cs="仿宋"/>
                <w:sz w:val="24"/>
                <w:lang w:val="en-US" w:eastAsia="zh-CN"/>
              </w:rPr>
            </w:pPr>
            <w:r>
              <w:rPr>
                <w:rFonts w:hint="eastAsia" w:ascii="仿宋" w:hAnsi="仿宋" w:eastAsia="仿宋" w:cs="仿宋"/>
                <w:sz w:val="24"/>
                <w:lang w:val="en-US" w:eastAsia="zh-CN"/>
              </w:rPr>
              <w:t>熟悉神经反射的发育、感觉发育、运动发育、语言发育、心理社会发育。了解运动功能发育、行为发育、视听觉发育、言语肯语言发育、精神发育异常。</w:t>
            </w:r>
          </w:p>
          <w:p w14:paraId="3E8C2053">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4"/>
                <w:lang w:val="en-US" w:eastAsia="zh-CN"/>
              </w:rPr>
            </w:pPr>
            <w:r>
              <w:rPr>
                <w:rFonts w:hint="eastAsia" w:ascii="仿宋" w:hAnsi="仿宋" w:eastAsia="仿宋" w:cs="仿宋"/>
                <w:sz w:val="24"/>
                <w:lang w:val="en-US" w:eastAsia="zh-CN"/>
              </w:rPr>
              <w:t>掌握发育评定</w:t>
            </w:r>
            <w:r>
              <w:rPr>
                <w:rFonts w:hint="default" w:ascii="仿宋" w:hAnsi="仿宋" w:eastAsia="仿宋" w:cs="仿宋"/>
                <w:sz w:val="24"/>
                <w:lang w:eastAsia="zh-CN"/>
              </w:rPr>
              <w:t>。</w:t>
            </w:r>
          </w:p>
        </w:tc>
      </w:tr>
    </w:tbl>
    <w:p w14:paraId="6E6AD4EF">
      <w:pPr>
        <w:spacing w:line="360" w:lineRule="auto"/>
        <w:ind w:firstLine="643" w:firstLineChars="200"/>
        <w:rPr>
          <w:rFonts w:ascii="仿宋" w:hAnsi="仿宋" w:eastAsia="仿宋" w:cs="仿宋"/>
          <w:b/>
        </w:rPr>
      </w:pPr>
      <w:r>
        <w:rPr>
          <w:rFonts w:hint="eastAsia" w:ascii="仿宋" w:hAnsi="仿宋" w:eastAsia="仿宋" w:cs="仿宋"/>
          <w:b/>
          <w:sz w:val="32"/>
          <w:szCs w:val="32"/>
        </w:rPr>
        <w:t>3.专业核心课课程目标、主要内容和教学要求</w:t>
      </w:r>
    </w:p>
    <w:tbl>
      <w:tblPr>
        <w:tblStyle w:val="4"/>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78"/>
        <w:gridCol w:w="2922"/>
        <w:gridCol w:w="3505"/>
      </w:tblGrid>
      <w:tr w14:paraId="78B6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70AD1213">
            <w:pPr>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2578" w:type="dxa"/>
            <w:tcBorders>
              <w:top w:val="single" w:color="auto" w:sz="4" w:space="0"/>
              <w:left w:val="single" w:color="auto" w:sz="4" w:space="0"/>
              <w:bottom w:val="single" w:color="auto" w:sz="4" w:space="0"/>
              <w:right w:val="single" w:color="auto" w:sz="4" w:space="0"/>
            </w:tcBorders>
            <w:vAlign w:val="center"/>
          </w:tcPr>
          <w:p w14:paraId="5E440AB0">
            <w:pPr>
              <w:spacing w:line="360" w:lineRule="auto"/>
              <w:jc w:val="center"/>
              <w:rPr>
                <w:rFonts w:ascii="仿宋" w:hAnsi="仿宋" w:eastAsia="仿宋" w:cs="仿宋"/>
                <w:b/>
                <w:bCs/>
                <w:sz w:val="24"/>
              </w:rPr>
            </w:pPr>
            <w:r>
              <w:rPr>
                <w:rFonts w:hint="eastAsia" w:ascii="仿宋" w:hAnsi="仿宋" w:eastAsia="仿宋" w:cs="仿宋"/>
                <w:b/>
                <w:bCs/>
                <w:sz w:val="24"/>
              </w:rPr>
              <w:t>专业核心课程</w:t>
            </w:r>
          </w:p>
        </w:tc>
        <w:tc>
          <w:tcPr>
            <w:tcW w:w="2922" w:type="dxa"/>
            <w:tcBorders>
              <w:top w:val="single" w:color="auto" w:sz="4" w:space="0"/>
              <w:left w:val="single" w:color="auto" w:sz="4" w:space="0"/>
              <w:bottom w:val="single" w:color="auto" w:sz="4" w:space="0"/>
              <w:right w:val="single" w:color="auto" w:sz="4" w:space="0"/>
            </w:tcBorders>
            <w:vAlign w:val="center"/>
          </w:tcPr>
          <w:p w14:paraId="6524528E">
            <w:pPr>
              <w:spacing w:line="360" w:lineRule="auto"/>
              <w:jc w:val="center"/>
              <w:rPr>
                <w:rFonts w:ascii="仿宋" w:hAnsi="仿宋" w:eastAsia="仿宋" w:cs="仿宋"/>
                <w:b/>
                <w:bCs/>
                <w:sz w:val="24"/>
              </w:rPr>
            </w:pPr>
            <w:r>
              <w:rPr>
                <w:rFonts w:hint="eastAsia" w:ascii="仿宋" w:hAnsi="仿宋" w:eastAsia="仿宋" w:cs="仿宋"/>
                <w:b/>
                <w:bCs/>
                <w:sz w:val="24"/>
              </w:rPr>
              <w:t>课程目标</w:t>
            </w:r>
          </w:p>
        </w:tc>
        <w:tc>
          <w:tcPr>
            <w:tcW w:w="3505" w:type="dxa"/>
            <w:tcBorders>
              <w:top w:val="single" w:color="auto" w:sz="4" w:space="0"/>
              <w:left w:val="single" w:color="auto" w:sz="4" w:space="0"/>
              <w:bottom w:val="single" w:color="auto" w:sz="4" w:space="0"/>
              <w:right w:val="single" w:color="auto" w:sz="4" w:space="0"/>
            </w:tcBorders>
            <w:vAlign w:val="center"/>
          </w:tcPr>
          <w:p w14:paraId="05F7AB45">
            <w:pPr>
              <w:spacing w:line="360" w:lineRule="auto"/>
              <w:jc w:val="center"/>
              <w:rPr>
                <w:rFonts w:ascii="仿宋" w:hAnsi="仿宋" w:eastAsia="仿宋" w:cs="仿宋"/>
                <w:b/>
                <w:bCs/>
                <w:sz w:val="24"/>
              </w:rPr>
            </w:pPr>
            <w:r>
              <w:rPr>
                <w:rFonts w:hint="eastAsia" w:ascii="仿宋" w:hAnsi="仿宋" w:eastAsia="仿宋" w:cs="仿宋"/>
                <w:b/>
                <w:bCs/>
                <w:sz w:val="24"/>
              </w:rPr>
              <w:t>主要内容和教学要求</w:t>
            </w:r>
          </w:p>
        </w:tc>
      </w:tr>
      <w:tr w14:paraId="2793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0FDFC266">
            <w:pPr>
              <w:spacing w:line="360" w:lineRule="auto"/>
              <w:jc w:val="center"/>
              <w:rPr>
                <w:rFonts w:ascii="仿宋" w:hAnsi="仿宋" w:eastAsia="仿宋" w:cs="仿宋"/>
                <w:sz w:val="24"/>
              </w:rPr>
            </w:pPr>
            <w:r>
              <w:rPr>
                <w:rFonts w:hint="eastAsia" w:ascii="仿宋" w:hAnsi="仿宋" w:eastAsia="仿宋" w:cs="仿宋"/>
                <w:sz w:val="24"/>
              </w:rPr>
              <w:t>1</w:t>
            </w:r>
          </w:p>
        </w:tc>
        <w:tc>
          <w:tcPr>
            <w:tcW w:w="2578" w:type="dxa"/>
            <w:tcBorders>
              <w:top w:val="single" w:color="auto" w:sz="4" w:space="0"/>
              <w:left w:val="single" w:color="auto" w:sz="4" w:space="0"/>
              <w:bottom w:val="single" w:color="auto" w:sz="4" w:space="0"/>
              <w:right w:val="single" w:color="auto" w:sz="4" w:space="0"/>
            </w:tcBorders>
            <w:vAlign w:val="center"/>
          </w:tcPr>
          <w:p w14:paraId="30AE6314">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临床康复学</w:t>
            </w:r>
          </w:p>
        </w:tc>
        <w:tc>
          <w:tcPr>
            <w:tcW w:w="2922" w:type="dxa"/>
            <w:tcBorders>
              <w:top w:val="single" w:color="auto" w:sz="4" w:space="0"/>
              <w:left w:val="single" w:color="auto" w:sz="4" w:space="0"/>
              <w:bottom w:val="single" w:color="auto" w:sz="4" w:space="0"/>
              <w:right w:val="single" w:color="auto" w:sz="4" w:space="0"/>
            </w:tcBorders>
            <w:vAlign w:val="top"/>
          </w:tcPr>
          <w:p w14:paraId="70EBF50C">
            <w:pPr>
              <w:spacing w:line="240" w:lineRule="auto"/>
              <w:rPr>
                <w:rFonts w:hint="default" w:ascii="仿宋" w:hAnsi="仿宋" w:eastAsia="仿宋" w:cs="仿宋"/>
                <w:sz w:val="24"/>
              </w:rPr>
            </w:pPr>
            <w:r>
              <w:rPr>
                <w:rFonts w:hint="eastAsia" w:ascii="仿宋" w:hAnsi="仿宋" w:eastAsia="仿宋" w:cs="仿宋"/>
                <w:sz w:val="24"/>
                <w:lang w:val="en-US" w:eastAsia="zh-CN"/>
              </w:rPr>
              <w:t>教学目标是使学生掌握临床康复学的基本原理和方法，具备独立进行康复评估与治疗的能力，能够有效地帮助患者恢复功能、提高生活质量。通过系统地学习和实践，培养学生掌握临床康复学的基本理论和技能，具备独立进行康复评估与治疗的能力，为将来从事康复治疗工作做好准备。同时，注重培养学生的实践能力、创新思维和跨学科合作能力，以适应康复工作的需求和发展。</w:t>
            </w:r>
          </w:p>
        </w:tc>
        <w:tc>
          <w:tcPr>
            <w:tcW w:w="3505" w:type="dxa"/>
            <w:tcBorders>
              <w:top w:val="single" w:color="auto" w:sz="4" w:space="0"/>
              <w:left w:val="single" w:color="auto" w:sz="4" w:space="0"/>
              <w:bottom w:val="single" w:color="auto" w:sz="4" w:space="0"/>
              <w:right w:val="single" w:color="auto" w:sz="4" w:space="0"/>
            </w:tcBorders>
            <w:vAlign w:val="top"/>
          </w:tcPr>
          <w:p w14:paraId="3EBDA1C0">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主要内容：</w:t>
            </w:r>
          </w:p>
          <w:p w14:paraId="36600035">
            <w:pPr>
              <w:spacing w:line="240" w:lineRule="auto"/>
              <w:rPr>
                <w:rFonts w:hint="eastAsia" w:ascii="仿宋" w:hAnsi="仿宋" w:eastAsia="仿宋" w:cs="仿宋"/>
                <w:sz w:val="24"/>
                <w:lang w:val="en-US" w:eastAsia="zh-CN"/>
              </w:rPr>
            </w:pPr>
            <w:r>
              <w:rPr>
                <w:rFonts w:hint="default" w:ascii="仿宋" w:hAnsi="仿宋" w:eastAsia="仿宋" w:cs="仿宋"/>
                <w:sz w:val="24"/>
                <w:lang w:val="en-US" w:eastAsia="zh-CN"/>
              </w:rPr>
              <w:t>1.</w:t>
            </w:r>
            <w:r>
              <w:rPr>
                <w:rFonts w:hint="eastAsia" w:ascii="仿宋" w:hAnsi="仿宋" w:eastAsia="仿宋" w:cs="仿宋"/>
                <w:sz w:val="24"/>
                <w:lang w:val="en-US" w:eastAsia="zh-CN"/>
              </w:rPr>
              <w:t>介绍临床康复学的基本概念、理论框架和发展动态，包括康复医学基础、康复评估与治疗原则等内容；</w:t>
            </w:r>
          </w:p>
          <w:p w14:paraId="35F90986">
            <w:pPr>
              <w:spacing w:line="240" w:lineRule="auto"/>
              <w:rPr>
                <w:rFonts w:hint="eastAsia" w:ascii="仿宋" w:hAnsi="仿宋" w:eastAsia="仿宋" w:cs="仿宋"/>
                <w:sz w:val="24"/>
                <w:lang w:val="en-US" w:eastAsia="zh-CN"/>
              </w:rPr>
            </w:pPr>
            <w:r>
              <w:rPr>
                <w:rFonts w:hint="default" w:ascii="仿宋" w:hAnsi="仿宋" w:eastAsia="仿宋" w:cs="仿宋"/>
                <w:sz w:val="24"/>
                <w:lang w:val="en-US" w:eastAsia="zh-CN"/>
              </w:rPr>
              <w:t>2.</w:t>
            </w:r>
            <w:r>
              <w:rPr>
                <w:rFonts w:hint="eastAsia" w:ascii="仿宋" w:hAnsi="仿宋" w:eastAsia="仿宋" w:cs="仿宋"/>
                <w:sz w:val="24"/>
                <w:lang w:val="en-US" w:eastAsia="zh-CN"/>
              </w:rPr>
              <w:t>学习各种常用的康复评估工具和方法，包括功能评定、神经肌肉评估、平衡评估等，了解其适用范围和操作步骤，培养学生的评估能力；</w:t>
            </w:r>
          </w:p>
          <w:p w14:paraId="6BC80ED1">
            <w:pPr>
              <w:spacing w:line="240" w:lineRule="auto"/>
              <w:rPr>
                <w:rFonts w:hint="eastAsia" w:ascii="仿宋" w:hAnsi="仿宋" w:eastAsia="仿宋" w:cs="仿宋"/>
                <w:sz w:val="24"/>
                <w:lang w:val="en-US" w:eastAsia="zh-CN"/>
              </w:rPr>
            </w:pPr>
            <w:r>
              <w:rPr>
                <w:rFonts w:hint="default" w:ascii="仿宋" w:hAnsi="仿宋" w:eastAsia="仿宋" w:cs="仿宋"/>
                <w:sz w:val="24"/>
                <w:lang w:val="en-US" w:eastAsia="zh-CN"/>
              </w:rPr>
              <w:t>3.</w:t>
            </w:r>
            <w:r>
              <w:rPr>
                <w:rFonts w:hint="eastAsia" w:ascii="仿宋" w:hAnsi="仿宋" w:eastAsia="仿宋" w:cs="仿宋"/>
                <w:sz w:val="24"/>
                <w:lang w:val="en-US" w:eastAsia="zh-CN"/>
              </w:rPr>
              <w:t>学习常用的康复治疗评方法和技术，包括物理治疗、作业治疗、言语治疗等，了解其原理和应用场景，培养学生的康复治疗能力。</w:t>
            </w:r>
          </w:p>
          <w:p w14:paraId="06D2F00F">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教学要求：</w:t>
            </w:r>
          </w:p>
          <w:p w14:paraId="621B771D">
            <w:pPr>
              <w:spacing w:line="240" w:lineRule="auto"/>
              <w:rPr>
                <w:rFonts w:hint="eastAsia" w:ascii="仿宋" w:hAnsi="仿宋" w:eastAsia="仿宋" w:cs="仿宋"/>
                <w:sz w:val="24"/>
                <w:lang w:val="en-US" w:eastAsia="zh-CN"/>
              </w:rPr>
            </w:pPr>
            <w:r>
              <w:rPr>
                <w:rFonts w:hint="default" w:ascii="仿宋" w:hAnsi="仿宋" w:eastAsia="仿宋" w:cs="仿宋"/>
                <w:sz w:val="24"/>
                <w:lang w:val="en-US" w:eastAsia="zh-CN"/>
              </w:rPr>
              <w:t>1.</w:t>
            </w:r>
            <w:r>
              <w:rPr>
                <w:rFonts w:hint="eastAsia" w:ascii="仿宋" w:hAnsi="仿宋" w:eastAsia="仿宋" w:cs="仿宋"/>
                <w:sz w:val="24"/>
                <w:lang w:val="en-US" w:eastAsia="zh-CN"/>
              </w:rPr>
              <w:t>该课程要求学生将所学的理论知识与实际康复实践相结合，通过实践操作和案例分析，提高学生的实践能力和问题解决能力；</w:t>
            </w:r>
          </w:p>
          <w:p w14:paraId="66116AFF">
            <w:pPr>
              <w:spacing w:line="240" w:lineRule="auto"/>
              <w:rPr>
                <w:rFonts w:hint="default" w:ascii="仿宋" w:hAnsi="仿宋" w:eastAsia="仿宋" w:cs="仿宋"/>
                <w:sz w:val="24"/>
              </w:rPr>
            </w:pPr>
            <w:r>
              <w:rPr>
                <w:rFonts w:hint="default" w:ascii="仿宋" w:hAnsi="仿宋" w:eastAsia="仿宋" w:cs="仿宋"/>
                <w:sz w:val="24"/>
                <w:lang w:val="en-US" w:eastAsia="zh-CN"/>
              </w:rPr>
              <w:t>2.</w:t>
            </w:r>
            <w:r>
              <w:rPr>
                <w:rFonts w:hint="eastAsia" w:ascii="仿宋" w:hAnsi="仿宋" w:eastAsia="仿宋" w:cs="仿宋"/>
                <w:sz w:val="24"/>
                <w:lang w:val="en-US" w:eastAsia="zh-CN"/>
              </w:rPr>
              <w:t>要求学生具备创新思维和动手能力，能够灵活运用所学的康复理论和方法，针对不同患者的需求进行个体化康复设计。</w:t>
            </w:r>
          </w:p>
        </w:tc>
      </w:tr>
      <w:tr w14:paraId="0669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7A734F47">
            <w:pPr>
              <w:spacing w:line="360" w:lineRule="auto"/>
              <w:jc w:val="center"/>
              <w:rPr>
                <w:rFonts w:hint="default" w:ascii="仿宋" w:hAnsi="仿宋" w:eastAsia="仿宋" w:cs="仿宋"/>
                <w:sz w:val="24"/>
              </w:rPr>
            </w:pPr>
            <w:r>
              <w:rPr>
                <w:rFonts w:ascii="仿宋" w:hAnsi="仿宋" w:eastAsia="仿宋" w:cs="仿宋"/>
                <w:sz w:val="24"/>
              </w:rPr>
              <w:t>2</w:t>
            </w:r>
          </w:p>
        </w:tc>
        <w:tc>
          <w:tcPr>
            <w:tcW w:w="2578" w:type="dxa"/>
            <w:tcBorders>
              <w:top w:val="single" w:color="auto" w:sz="4" w:space="0"/>
              <w:left w:val="single" w:color="auto" w:sz="4" w:space="0"/>
              <w:bottom w:val="single" w:color="auto" w:sz="4" w:space="0"/>
              <w:right w:val="single" w:color="auto" w:sz="4" w:space="0"/>
            </w:tcBorders>
            <w:vAlign w:val="center"/>
          </w:tcPr>
          <w:p w14:paraId="2415AD5B">
            <w:pPr>
              <w:spacing w:line="360" w:lineRule="auto"/>
              <w:ind w:firstLine="480" w:firstLineChars="200"/>
              <w:rPr>
                <w:rFonts w:hint="default" w:ascii="仿宋" w:hAnsi="仿宋" w:eastAsia="仿宋" w:cs="仿宋"/>
                <w:sz w:val="24"/>
                <w:lang w:val="en-US" w:eastAsia="zh-CN"/>
              </w:rPr>
            </w:pPr>
            <w:r>
              <w:rPr>
                <w:rFonts w:hint="default" w:ascii="仿宋" w:hAnsi="仿宋" w:eastAsia="仿宋" w:cs="仿宋"/>
                <w:sz w:val="24"/>
                <w:lang w:val="en-US" w:eastAsia="zh-CN"/>
              </w:rPr>
              <w:t>运动治疗技术</w:t>
            </w:r>
          </w:p>
        </w:tc>
        <w:tc>
          <w:tcPr>
            <w:tcW w:w="2922" w:type="dxa"/>
            <w:tcBorders>
              <w:top w:val="single" w:color="auto" w:sz="4" w:space="0"/>
              <w:left w:val="single" w:color="auto" w:sz="4" w:space="0"/>
              <w:bottom w:val="single" w:color="auto" w:sz="4" w:space="0"/>
              <w:right w:val="single" w:color="auto" w:sz="4" w:space="0"/>
            </w:tcBorders>
            <w:vAlign w:val="top"/>
          </w:tcPr>
          <w:p w14:paraId="2D753FF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课程目标：培养学生掌握运动治疗领域的基本理论、方法和实践技能，具备进行运动治疗方案设计和实施的能力。该课程的目标是培养学生成为专业的运动治疗师，能够为患者提供有效的运动治疗和康复服务。</w:t>
            </w:r>
          </w:p>
          <w:p w14:paraId="2459CCA6">
            <w:pPr>
              <w:spacing w:line="240" w:lineRule="auto"/>
              <w:rPr>
                <w:rFonts w:ascii="仿宋" w:hAnsi="仿宋" w:eastAsia="仿宋" w:cs="仿宋"/>
                <w:sz w:val="24"/>
              </w:rPr>
            </w:pPr>
          </w:p>
        </w:tc>
        <w:tc>
          <w:tcPr>
            <w:tcW w:w="3505" w:type="dxa"/>
            <w:tcBorders>
              <w:top w:val="single" w:color="auto" w:sz="4" w:space="0"/>
              <w:left w:val="single" w:color="auto" w:sz="4" w:space="0"/>
              <w:bottom w:val="single" w:color="auto" w:sz="4" w:space="0"/>
              <w:right w:val="single" w:color="auto" w:sz="4" w:space="0"/>
            </w:tcBorders>
            <w:vAlign w:val="top"/>
          </w:tcPr>
          <w:p w14:paraId="1C41C2DD">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主要内容：</w:t>
            </w:r>
          </w:p>
          <w:p w14:paraId="20D807D4">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运动治疗概述;关节活动范围的训练;关节松动技术;肌力和肌肉耐力的训练；平衡与协调能力的训练；牵张技术;有氧训练;  呼吸训练与排痰技术；放松训练；转移训练;站立与步行训练; 牵引技术;轮椅训练;神经生理学治疗技术;Vojta技术;强制性运动疗法;运动治疗技术新进展。</w:t>
            </w:r>
          </w:p>
          <w:p w14:paraId="1325FFD4">
            <w:pPr>
              <w:spacing w:line="240" w:lineRule="auto"/>
              <w:rPr>
                <w:rFonts w:hint="eastAsia" w:ascii="仿宋" w:hAnsi="仿宋" w:eastAsia="仿宋" w:cs="仿宋"/>
                <w:sz w:val="24"/>
                <w:lang w:eastAsia="zh-CN"/>
              </w:rPr>
            </w:pPr>
            <w:r>
              <w:rPr>
                <w:rFonts w:hint="eastAsia" w:ascii="仿宋" w:hAnsi="仿宋" w:eastAsia="仿宋" w:cs="仿宋"/>
                <w:sz w:val="24"/>
                <w:lang w:eastAsia="zh-CN"/>
              </w:rPr>
              <w:t>教学要求：</w:t>
            </w:r>
          </w:p>
          <w:p w14:paraId="1B7EA9ED">
            <w:pPr>
              <w:spacing w:line="240" w:lineRule="auto"/>
              <w:rPr>
                <w:rFonts w:hint="default" w:ascii="仿宋" w:hAnsi="仿宋" w:eastAsia="仿宋" w:cs="仿宋"/>
                <w:sz w:val="24"/>
              </w:rPr>
            </w:pPr>
            <w:r>
              <w:rPr>
                <w:rFonts w:hint="eastAsia" w:ascii="仿宋" w:hAnsi="仿宋" w:eastAsia="仿宋" w:cs="仿宋"/>
                <w:sz w:val="24"/>
                <w:lang w:val="en-US" w:eastAsia="zh-CN"/>
              </w:rPr>
              <w:t>课程注重理论与实践相结合，通过理论讲授、案例分析、实践操作等多种教学方法，培养学生的实际操作能力和临床推理能力。同时，要求学生具备良好的沟通能力和团队合作能力，能够与患者有效地交流和合作。此外，学生还需要具备扎实的解剖学、生理学和康复理论基础，能够将相关知识应用于运动治疗实践中。</w:t>
            </w:r>
          </w:p>
        </w:tc>
      </w:tr>
      <w:tr w14:paraId="4F30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74BAA8DF">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2578" w:type="dxa"/>
            <w:tcBorders>
              <w:top w:val="single" w:color="auto" w:sz="4" w:space="0"/>
              <w:left w:val="single" w:color="auto" w:sz="4" w:space="0"/>
              <w:bottom w:val="single" w:color="auto" w:sz="4" w:space="0"/>
              <w:right w:val="single" w:color="auto" w:sz="4" w:space="0"/>
            </w:tcBorders>
            <w:vAlign w:val="center"/>
          </w:tcPr>
          <w:p w14:paraId="60AF9B5D">
            <w:pPr>
              <w:spacing w:line="360" w:lineRule="auto"/>
              <w:ind w:firstLine="480" w:firstLineChars="200"/>
              <w:rPr>
                <w:rFonts w:hint="default" w:ascii="仿宋" w:hAnsi="仿宋" w:eastAsia="仿宋" w:cs="仿宋"/>
                <w:sz w:val="24"/>
                <w:lang w:val="en-US" w:eastAsia="zh-CN"/>
              </w:rPr>
            </w:pPr>
            <w:r>
              <w:rPr>
                <w:rFonts w:hint="default" w:ascii="仿宋" w:hAnsi="仿宋" w:eastAsia="仿宋" w:cs="仿宋"/>
                <w:sz w:val="24"/>
                <w:lang w:val="en-US" w:eastAsia="zh-CN"/>
              </w:rPr>
              <w:t>言语治疗技术</w:t>
            </w:r>
          </w:p>
        </w:tc>
        <w:tc>
          <w:tcPr>
            <w:tcW w:w="2922" w:type="dxa"/>
            <w:tcBorders>
              <w:top w:val="single" w:color="auto" w:sz="4" w:space="0"/>
              <w:left w:val="single" w:color="auto" w:sz="4" w:space="0"/>
              <w:bottom w:val="single" w:color="auto" w:sz="4" w:space="0"/>
              <w:right w:val="single" w:color="auto" w:sz="4" w:space="0"/>
            </w:tcBorders>
            <w:vAlign w:val="top"/>
          </w:tcPr>
          <w:p w14:paraId="70C1DAA5">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言语治疗技术专业的核心课程目标旨在培养学生具备言语治疗师的基本理论知识和实践技能，培养其成为专业的言语治疗师，为语言和沟通障碍患者提供有效的言语治疗和康复服务。</w:t>
            </w:r>
          </w:p>
          <w:p w14:paraId="2E7FC953">
            <w:pPr>
              <w:spacing w:line="240" w:lineRule="auto"/>
              <w:rPr>
                <w:rFonts w:hint="eastAsia" w:ascii="仿宋" w:hAnsi="仿宋" w:eastAsia="仿宋" w:cs="仿宋"/>
                <w:sz w:val="24"/>
                <w:lang w:val="en-US" w:eastAsia="zh-CN"/>
              </w:rPr>
            </w:pPr>
          </w:p>
        </w:tc>
        <w:tc>
          <w:tcPr>
            <w:tcW w:w="3505" w:type="dxa"/>
            <w:tcBorders>
              <w:top w:val="single" w:color="auto" w:sz="4" w:space="0"/>
              <w:left w:val="single" w:color="auto" w:sz="4" w:space="0"/>
              <w:bottom w:val="single" w:color="auto" w:sz="4" w:space="0"/>
              <w:right w:val="single" w:color="auto" w:sz="4" w:space="0"/>
            </w:tcBorders>
            <w:vAlign w:val="top"/>
          </w:tcPr>
          <w:p w14:paraId="584433A1">
            <w:pPr>
              <w:numPr>
                <w:ilvl w:val="0"/>
                <w:numId w:val="0"/>
              </w:numPr>
              <w:spacing w:line="240" w:lineRule="auto"/>
              <w:rPr>
                <w:rFonts w:hint="default" w:ascii="仿宋" w:hAnsi="仿宋" w:eastAsia="仿宋" w:cs="仿宋"/>
                <w:sz w:val="24"/>
                <w:lang w:eastAsia="zh-CN"/>
              </w:rPr>
            </w:pPr>
            <w:r>
              <w:rPr>
                <w:rFonts w:hint="default" w:ascii="仿宋" w:hAnsi="仿宋" w:eastAsia="仿宋" w:cs="仿宋"/>
                <w:sz w:val="24"/>
                <w:lang w:eastAsia="zh-CN"/>
              </w:rPr>
              <w:t>主要内容：</w:t>
            </w:r>
          </w:p>
          <w:p w14:paraId="6A80D424">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言语治疗概述;失语症评定;构音障碍评定;吞咽障碍评定;儿童语言发育迟缓的评价;失语症的治疗;构音障碍的治疗;吞咽障碍的治疗;语言发育迟缓的治疗。</w:t>
            </w:r>
          </w:p>
          <w:p w14:paraId="29883968">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教学要求</w:t>
            </w:r>
            <w:r>
              <w:rPr>
                <w:rFonts w:hint="default" w:ascii="仿宋" w:hAnsi="仿宋" w:eastAsia="仿宋" w:cs="仿宋"/>
                <w:sz w:val="24"/>
                <w:lang w:eastAsia="zh-CN"/>
              </w:rPr>
              <w:t>：</w:t>
            </w:r>
            <w:r>
              <w:rPr>
                <w:rFonts w:hint="eastAsia" w:ascii="仿宋" w:hAnsi="仿宋" w:eastAsia="仿宋" w:cs="仿宋"/>
                <w:sz w:val="24"/>
                <w:lang w:val="en-US" w:eastAsia="zh-CN"/>
              </w:rPr>
              <w:t>课程强调理论与实践相结合，通过理论授课、案例分析、模拟操作等多种教学方法，培养学生的实际应用能力和问题解决能力。同时，要求学生具备良好的沟通能力和人际交往能力，能够与患者及其家属建立良好的关系，并有效地传达治疗信息与建议。此外，学生还需要具备较好的心理学和教育学基础，以更好地理解和应对患者的情绪和行为问题。</w:t>
            </w:r>
          </w:p>
        </w:tc>
      </w:tr>
      <w:tr w14:paraId="1EF5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6C7E48F5">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2578" w:type="dxa"/>
            <w:tcBorders>
              <w:top w:val="single" w:color="auto" w:sz="4" w:space="0"/>
              <w:left w:val="single" w:color="auto" w:sz="4" w:space="0"/>
              <w:bottom w:val="single" w:color="auto" w:sz="4" w:space="0"/>
              <w:right w:val="single" w:color="auto" w:sz="4" w:space="0"/>
            </w:tcBorders>
            <w:vAlign w:val="center"/>
          </w:tcPr>
          <w:p w14:paraId="06A84D5C">
            <w:pPr>
              <w:spacing w:line="360" w:lineRule="auto"/>
              <w:ind w:firstLine="480" w:firstLineChars="200"/>
              <w:rPr>
                <w:rFonts w:hint="default" w:ascii="仿宋" w:hAnsi="仿宋" w:eastAsia="仿宋" w:cs="仿宋"/>
                <w:sz w:val="24"/>
                <w:lang w:val="en-US" w:eastAsia="zh-CN"/>
              </w:rPr>
            </w:pPr>
            <w:r>
              <w:rPr>
                <w:rFonts w:hint="default" w:ascii="仿宋" w:hAnsi="仿宋" w:eastAsia="仿宋" w:cs="仿宋"/>
                <w:sz w:val="24"/>
                <w:lang w:val="en-US" w:eastAsia="zh-CN"/>
              </w:rPr>
              <w:t>作业治疗技术</w:t>
            </w:r>
          </w:p>
        </w:tc>
        <w:tc>
          <w:tcPr>
            <w:tcW w:w="2922" w:type="dxa"/>
            <w:tcBorders>
              <w:top w:val="single" w:color="auto" w:sz="4" w:space="0"/>
              <w:left w:val="single" w:color="auto" w:sz="4" w:space="0"/>
              <w:bottom w:val="single" w:color="auto" w:sz="4" w:space="0"/>
              <w:right w:val="single" w:color="auto" w:sz="4" w:space="0"/>
            </w:tcBorders>
            <w:vAlign w:val="top"/>
          </w:tcPr>
          <w:p w14:paraId="24EDA422">
            <w:pPr>
              <w:keepNext w:val="0"/>
              <w:keepLines w:val="0"/>
              <w:widowControl w:val="0"/>
              <w:suppressLineNumbers w:val="0"/>
              <w:spacing w:before="0" w:beforeAutospacing="0" w:after="0" w:afterAutospacing="0"/>
              <w:ind w:left="0" w:right="0"/>
              <w:jc w:val="both"/>
              <w:rPr>
                <w:rFonts w:ascii="仿宋" w:hAnsi="仿宋" w:eastAsia="仿宋" w:cs="仿宋"/>
                <w:sz w:val="24"/>
              </w:rPr>
            </w:pPr>
            <w:r>
              <w:rPr>
                <w:rFonts w:hint="eastAsia" w:ascii="仿宋" w:hAnsi="仿宋" w:eastAsia="仿宋" w:cs="仿宋"/>
                <w:sz w:val="24"/>
                <w:lang w:val="en-US" w:eastAsia="zh-CN"/>
              </w:rPr>
              <w:t>核心课程旨在培养学生掌握作业治疗的理论知识和实践技能，使其成为专业的作业治疗师，能够通过作业治疗帮助患者恢复、改善或维持其日常生活功能。要求学生具备较好的观察力、分析能力和判断能力，能够对患者情况进行准确评估，并制定相应的治疗计划。此外，学生还需要具备良好的沟通能力和人际交往能力，与患者及其家属建立良好的关系，并能够有效传达治疗信息和建议。</w:t>
            </w:r>
          </w:p>
        </w:tc>
        <w:tc>
          <w:tcPr>
            <w:tcW w:w="3505" w:type="dxa"/>
            <w:tcBorders>
              <w:top w:val="single" w:color="auto" w:sz="4" w:space="0"/>
              <w:left w:val="single" w:color="auto" w:sz="4" w:space="0"/>
              <w:bottom w:val="single" w:color="auto" w:sz="4" w:space="0"/>
              <w:right w:val="single" w:color="auto" w:sz="4" w:space="0"/>
            </w:tcBorders>
            <w:vAlign w:val="top"/>
          </w:tcPr>
          <w:p w14:paraId="0224DFB5">
            <w:pPr>
              <w:numPr>
                <w:ilvl w:val="0"/>
                <w:numId w:val="0"/>
              </w:numPr>
              <w:spacing w:line="240" w:lineRule="auto"/>
              <w:rPr>
                <w:rFonts w:hint="default" w:ascii="仿宋" w:hAnsi="仿宋" w:eastAsia="仿宋" w:cs="仿宋"/>
                <w:sz w:val="24"/>
                <w:lang w:eastAsia="zh-CN"/>
              </w:rPr>
            </w:pPr>
            <w:r>
              <w:rPr>
                <w:rFonts w:hint="default" w:ascii="仿宋" w:hAnsi="仿宋" w:eastAsia="仿宋" w:cs="仿宋"/>
                <w:sz w:val="24"/>
                <w:lang w:eastAsia="zh-CN"/>
              </w:rPr>
              <w:t>主要内容：</w:t>
            </w:r>
          </w:p>
          <w:p w14:paraId="11D8FA6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lang w:val="en-US" w:eastAsia="zh-CN"/>
              </w:rPr>
            </w:pPr>
            <w:r>
              <w:rPr>
                <w:rFonts w:hint="eastAsia" w:ascii="仿宋" w:hAnsi="仿宋" w:eastAsia="仿宋" w:cs="仿宋"/>
                <w:sz w:val="24"/>
                <w:lang w:val="en-US" w:eastAsia="zh-CN"/>
              </w:rPr>
              <w:t>作业治疗概述;作业活动特征与作业活动分析;作业治疗操作技术;日常作业能力评估;日常生活活动训练;感觉统合训练;认知功能训练;手功能训练;辅助性用品用具使用训练;节省体能训练;手工制作治疗;艺术治疗 (文娱治疗、音乐治疗、书法绘画等);职业活动训练;社区与家庭环境改造。</w:t>
            </w:r>
          </w:p>
          <w:p w14:paraId="5816ECB7">
            <w:pPr>
              <w:keepNext w:val="0"/>
              <w:keepLines w:val="0"/>
              <w:widowControl w:val="0"/>
              <w:suppressLineNumbers w:val="0"/>
              <w:spacing w:before="0" w:beforeAutospacing="0" w:after="0" w:afterAutospacing="0" w:line="240" w:lineRule="auto"/>
              <w:ind w:left="0" w:right="0"/>
              <w:jc w:val="both"/>
              <w:rPr>
                <w:rFonts w:hint="default" w:ascii="仿宋" w:hAnsi="仿宋" w:eastAsia="仿宋" w:cs="仿宋"/>
                <w:sz w:val="24"/>
                <w:lang w:eastAsia="zh-CN"/>
              </w:rPr>
            </w:pPr>
            <w:r>
              <w:rPr>
                <w:rFonts w:hint="eastAsia" w:ascii="仿宋" w:hAnsi="仿宋" w:eastAsia="仿宋" w:cs="仿宋"/>
                <w:sz w:val="24"/>
                <w:lang w:val="en-US" w:eastAsia="zh-CN"/>
              </w:rPr>
              <w:t>教学要求</w:t>
            </w:r>
            <w:r>
              <w:rPr>
                <w:rFonts w:hint="default" w:ascii="仿宋" w:hAnsi="仿宋" w:eastAsia="仿宋" w:cs="仿宋"/>
                <w:sz w:val="24"/>
                <w:lang w:eastAsia="zh-CN"/>
              </w:rPr>
              <w:t>：</w:t>
            </w:r>
          </w:p>
          <w:p w14:paraId="2B0476A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lang w:val="en-US" w:eastAsia="zh-CN"/>
              </w:rPr>
            </w:pPr>
            <w:r>
              <w:rPr>
                <w:rFonts w:hint="eastAsia" w:ascii="仿宋" w:hAnsi="仿宋" w:eastAsia="仿宋" w:cs="仿宋"/>
                <w:sz w:val="24"/>
                <w:lang w:val="en-US" w:eastAsia="zh-CN"/>
              </w:rPr>
              <w:t>课程强调理论与实践相结合，通过理论课堂教学、案例分析、实地实习等方式，培养学生的实际操作能力和问题解决能力。</w:t>
            </w:r>
          </w:p>
        </w:tc>
      </w:tr>
      <w:tr w14:paraId="4AFD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EA37E24">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2578" w:type="dxa"/>
            <w:tcBorders>
              <w:top w:val="single" w:color="auto" w:sz="4" w:space="0"/>
              <w:left w:val="single" w:color="auto" w:sz="4" w:space="0"/>
              <w:bottom w:val="single" w:color="auto" w:sz="4" w:space="0"/>
              <w:right w:val="single" w:color="auto" w:sz="4" w:space="0"/>
            </w:tcBorders>
            <w:vAlign w:val="center"/>
          </w:tcPr>
          <w:p w14:paraId="082A37E5">
            <w:pPr>
              <w:spacing w:line="360" w:lineRule="auto"/>
              <w:ind w:firstLine="240" w:firstLineChars="100"/>
              <w:rPr>
                <w:rFonts w:hint="default" w:ascii="仿宋" w:hAnsi="仿宋" w:eastAsia="仿宋" w:cs="仿宋"/>
                <w:sz w:val="24"/>
                <w:lang w:val="en-US" w:eastAsia="zh-CN"/>
              </w:rPr>
            </w:pPr>
            <w:r>
              <w:rPr>
                <w:rFonts w:hint="default" w:ascii="仿宋" w:hAnsi="仿宋" w:eastAsia="仿宋" w:cs="仿宋"/>
                <w:sz w:val="24"/>
                <w:lang w:val="en-US" w:eastAsia="zh-CN"/>
              </w:rPr>
              <w:t>物理因子治疗技术</w:t>
            </w:r>
          </w:p>
        </w:tc>
        <w:tc>
          <w:tcPr>
            <w:tcW w:w="2922" w:type="dxa"/>
            <w:tcBorders>
              <w:top w:val="single" w:color="auto" w:sz="4" w:space="0"/>
              <w:left w:val="single" w:color="auto" w:sz="4" w:space="0"/>
              <w:bottom w:val="single" w:color="auto" w:sz="4" w:space="0"/>
              <w:right w:val="single" w:color="auto" w:sz="4" w:space="0"/>
            </w:tcBorders>
            <w:vAlign w:val="top"/>
          </w:tcPr>
          <w:p w14:paraId="427E7AE9">
            <w:pPr>
              <w:spacing w:line="240" w:lineRule="auto"/>
              <w:rPr>
                <w:rFonts w:hint="eastAsia" w:ascii="仿宋" w:hAnsi="仿宋" w:eastAsia="仿宋" w:cs="仿宋"/>
                <w:sz w:val="24"/>
                <w:lang w:val="en-US" w:eastAsia="zh-CN"/>
              </w:rPr>
            </w:pPr>
            <w:r>
              <w:rPr>
                <w:rFonts w:ascii="仿宋" w:hAnsi="仿宋" w:eastAsia="仿宋" w:cs="仿宋"/>
                <w:sz w:val="24"/>
              </w:rPr>
              <w:t>物理因子治疗技术是一门应用型学科，实践性很强，学生首先要明确，必备的基本技能的任务要求，在此基础上学习必须的理论知识，通过不断地实践，真正掌握物理因子治疗一些必备的素质与技能。明确管理实践中的具体任务要求，即管理者应具备的管理技能；以任务为中心，学习必须的理论知识。</w:t>
            </w:r>
          </w:p>
        </w:tc>
        <w:tc>
          <w:tcPr>
            <w:tcW w:w="3505" w:type="dxa"/>
            <w:tcBorders>
              <w:top w:val="single" w:color="auto" w:sz="4" w:space="0"/>
              <w:left w:val="single" w:color="auto" w:sz="4" w:space="0"/>
              <w:bottom w:val="single" w:color="auto" w:sz="4" w:space="0"/>
              <w:right w:val="single" w:color="auto" w:sz="4" w:space="0"/>
            </w:tcBorders>
            <w:vAlign w:val="top"/>
          </w:tcPr>
          <w:p w14:paraId="5A2DC42F">
            <w:pPr>
              <w:spacing w:line="240" w:lineRule="auto"/>
              <w:rPr>
                <w:rFonts w:ascii="仿宋" w:hAnsi="仿宋" w:eastAsia="仿宋" w:cs="仿宋"/>
                <w:sz w:val="24"/>
              </w:rPr>
            </w:pPr>
            <w:r>
              <w:rPr>
                <w:rFonts w:ascii="仿宋" w:hAnsi="仿宋" w:eastAsia="仿宋" w:cs="仿宋"/>
                <w:sz w:val="24"/>
              </w:rPr>
              <w:t>主要内容：</w:t>
            </w:r>
          </w:p>
          <w:p w14:paraId="27853B90">
            <w:pPr>
              <w:spacing w:line="240" w:lineRule="auto"/>
              <w:rPr>
                <w:rFonts w:hint="eastAsia" w:ascii="仿宋" w:hAnsi="仿宋" w:eastAsia="仿宋" w:cs="仿宋"/>
                <w:sz w:val="24"/>
                <w:lang w:eastAsia="zh-CN"/>
              </w:rPr>
            </w:pPr>
            <w:r>
              <w:rPr>
                <w:rFonts w:hint="default" w:ascii="仿宋" w:hAnsi="仿宋" w:eastAsia="仿宋" w:cs="仿宋"/>
                <w:sz w:val="24"/>
              </w:rPr>
              <w:t>物理因子治疗概述;电疗法;光疗法;超声波疗法;体外冲击波疗法;磁疗法;温热疗法;冷疗法;水疗法;生物反馈疗法;压力治疗</w:t>
            </w:r>
            <w:r>
              <w:rPr>
                <w:rFonts w:hint="eastAsia" w:ascii="仿宋" w:hAnsi="仿宋" w:eastAsia="仿宋" w:cs="仿宋"/>
                <w:sz w:val="24"/>
                <w:lang w:eastAsia="zh-CN"/>
              </w:rPr>
              <w:t>。</w:t>
            </w:r>
          </w:p>
          <w:p w14:paraId="5695214F">
            <w:pPr>
              <w:spacing w:line="240" w:lineRule="auto"/>
              <w:rPr>
                <w:rFonts w:hint="default" w:ascii="仿宋" w:hAnsi="仿宋" w:eastAsia="仿宋" w:cs="仿宋"/>
                <w:sz w:val="24"/>
              </w:rPr>
            </w:pPr>
            <w:r>
              <w:rPr>
                <w:rFonts w:hint="default" w:ascii="仿宋" w:hAnsi="仿宋" w:eastAsia="仿宋" w:cs="仿宋"/>
                <w:sz w:val="24"/>
              </w:rPr>
              <w:t>教学要求：</w:t>
            </w:r>
          </w:p>
          <w:p w14:paraId="625DC7E7">
            <w:pPr>
              <w:numPr>
                <w:ilvl w:val="0"/>
                <w:numId w:val="1"/>
              </w:numPr>
              <w:spacing w:line="240" w:lineRule="auto"/>
              <w:rPr>
                <w:rFonts w:hint="eastAsia" w:ascii="仿宋" w:hAnsi="仿宋" w:eastAsia="仿宋" w:cs="仿宋"/>
                <w:sz w:val="24"/>
                <w:lang w:eastAsia="zh-CN"/>
              </w:rPr>
            </w:pPr>
            <w:r>
              <w:rPr>
                <w:rFonts w:hint="default" w:ascii="仿宋" w:hAnsi="仿宋" w:eastAsia="仿宋" w:cs="仿宋"/>
                <w:sz w:val="24"/>
              </w:rPr>
              <w:t>掌握物理因子治疗定义、发展和应用前景、物理因子对人体的作用、物理因子治疗处方</w:t>
            </w:r>
            <w:r>
              <w:rPr>
                <w:rFonts w:hint="eastAsia" w:ascii="仿宋" w:hAnsi="仿宋" w:eastAsia="仿宋" w:cs="仿宋"/>
                <w:sz w:val="24"/>
                <w:lang w:eastAsia="zh-CN"/>
              </w:rPr>
              <w:t>；</w:t>
            </w:r>
          </w:p>
          <w:p w14:paraId="27F1DC3B">
            <w:pPr>
              <w:numPr>
                <w:ilvl w:val="0"/>
                <w:numId w:val="0"/>
              </w:num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w:t>
            </w:r>
            <w:r>
              <w:rPr>
                <w:rFonts w:hint="default" w:ascii="仿宋" w:hAnsi="仿宋" w:eastAsia="仿宋" w:cs="仿宋"/>
                <w:sz w:val="24"/>
              </w:rPr>
              <w:t>物理因子治疗技术的基本理论、物理因子治疗技术对人体的作用；物理因子治疗处方</w:t>
            </w:r>
            <w:r>
              <w:rPr>
                <w:rFonts w:hint="eastAsia" w:ascii="仿宋" w:hAnsi="仿宋" w:eastAsia="仿宋" w:cs="仿宋"/>
                <w:sz w:val="24"/>
                <w:lang w:eastAsia="zh-CN"/>
              </w:rPr>
              <w:t>，</w:t>
            </w:r>
            <w:r>
              <w:rPr>
                <w:rFonts w:hint="default" w:ascii="仿宋" w:hAnsi="仿宋" w:eastAsia="仿宋" w:cs="仿宋"/>
                <w:sz w:val="24"/>
              </w:rPr>
              <w:t>物理因子的应用范围、分类</w:t>
            </w:r>
            <w:r>
              <w:rPr>
                <w:rFonts w:hint="eastAsia" w:ascii="仿宋" w:hAnsi="仿宋" w:eastAsia="仿宋" w:cs="仿宋"/>
                <w:sz w:val="24"/>
                <w:lang w:eastAsia="zh-CN"/>
              </w:rPr>
              <w:t>。</w:t>
            </w:r>
          </w:p>
        </w:tc>
      </w:tr>
      <w:tr w14:paraId="0E5E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3C4A9CB5">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2578" w:type="dxa"/>
            <w:tcBorders>
              <w:top w:val="single" w:color="auto" w:sz="4" w:space="0"/>
              <w:left w:val="single" w:color="auto" w:sz="4" w:space="0"/>
              <w:bottom w:val="single" w:color="auto" w:sz="4" w:space="0"/>
              <w:right w:val="single" w:color="auto" w:sz="4" w:space="0"/>
            </w:tcBorders>
            <w:vAlign w:val="center"/>
          </w:tcPr>
          <w:p w14:paraId="772A0055">
            <w:pPr>
              <w:spacing w:line="24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康复评定技术</w:t>
            </w:r>
          </w:p>
        </w:tc>
        <w:tc>
          <w:tcPr>
            <w:tcW w:w="2922" w:type="dxa"/>
            <w:tcBorders>
              <w:top w:val="single" w:color="auto" w:sz="4" w:space="0"/>
              <w:left w:val="single" w:color="auto" w:sz="4" w:space="0"/>
              <w:bottom w:val="single" w:color="auto" w:sz="4" w:space="0"/>
              <w:right w:val="single" w:color="auto" w:sz="4" w:space="0"/>
            </w:tcBorders>
            <w:vAlign w:val="top"/>
          </w:tcPr>
          <w:p w14:paraId="36C02C14">
            <w:pPr>
              <w:spacing w:line="240" w:lineRule="auto"/>
              <w:rPr>
                <w:rFonts w:ascii="仿宋" w:hAnsi="仿宋" w:eastAsia="仿宋" w:cs="仿宋"/>
                <w:sz w:val="24"/>
              </w:rPr>
            </w:pPr>
            <w:r>
              <w:rPr>
                <w:rFonts w:hint="eastAsia" w:ascii="仿宋" w:hAnsi="仿宋" w:eastAsia="仿宋" w:cs="仿宋"/>
                <w:sz w:val="24"/>
                <w:lang w:val="en-US" w:eastAsia="zh-CN"/>
              </w:rPr>
              <w:t>课程旨在培养学生掌握康复评定技术领域的基本理论、方法和实践技能，具备进行康复评估和设计康复方案的能力。该课程的目标是培养学生成为专业的康复评定技术人员，能够为康复患者提供有效的康复评估和治疗。</w:t>
            </w:r>
          </w:p>
        </w:tc>
        <w:tc>
          <w:tcPr>
            <w:tcW w:w="3505" w:type="dxa"/>
            <w:tcBorders>
              <w:top w:val="single" w:color="auto" w:sz="4" w:space="0"/>
              <w:left w:val="single" w:color="auto" w:sz="4" w:space="0"/>
              <w:bottom w:val="single" w:color="auto" w:sz="4" w:space="0"/>
              <w:right w:val="single" w:color="auto" w:sz="4" w:space="0"/>
            </w:tcBorders>
            <w:vAlign w:val="top"/>
          </w:tcPr>
          <w:p w14:paraId="416FD436">
            <w:pPr>
              <w:spacing w:line="240" w:lineRule="auto"/>
              <w:rPr>
                <w:rFonts w:hint="default" w:ascii="仿宋" w:hAnsi="仿宋" w:eastAsia="仿宋" w:cs="仿宋"/>
                <w:sz w:val="24"/>
                <w:lang w:eastAsia="zh-CN"/>
              </w:rPr>
            </w:pPr>
            <w:r>
              <w:rPr>
                <w:rFonts w:hint="default" w:ascii="仿宋" w:hAnsi="仿宋" w:eastAsia="仿宋" w:cs="仿宋"/>
                <w:sz w:val="24"/>
                <w:lang w:eastAsia="zh-CN"/>
              </w:rPr>
              <w:t>主要内容：</w:t>
            </w:r>
          </w:p>
          <w:p w14:paraId="22C01310">
            <w:pPr>
              <w:spacing w:line="240" w:lineRule="auto"/>
              <w:rPr>
                <w:rFonts w:hint="eastAsia" w:ascii="仿宋" w:hAnsi="仿宋" w:eastAsia="仿宋" w:cs="仿宋"/>
                <w:sz w:val="24"/>
              </w:rPr>
            </w:pPr>
            <w:r>
              <w:rPr>
                <w:rFonts w:hint="default" w:ascii="仿宋" w:hAnsi="仿宋" w:eastAsia="仿宋" w:cs="仿宋"/>
                <w:sz w:val="24"/>
                <w:lang w:val="en-US" w:eastAsia="zh-CN"/>
              </w:rPr>
              <w:t>1</w:t>
            </w:r>
            <w:r>
              <w:rPr>
                <w:rFonts w:hint="eastAsia" w:ascii="仿宋" w:hAnsi="仿宋" w:eastAsia="仿宋" w:cs="仿宋"/>
                <w:sz w:val="24"/>
                <w:lang w:val="en-US" w:eastAsia="zh-CN"/>
              </w:rPr>
              <w:t>.介绍康复评估的基本概念、原则和方法，包括功能评定、运动学分析、神经肌肉评估等方面的内容。学生将学习如何使用各种康复评估工具和测量仪器，以获取客观的康复评估数据；</w:t>
            </w:r>
          </w:p>
          <w:p w14:paraId="63E9CA0C">
            <w:pPr>
              <w:spacing w:line="240" w:lineRule="auto"/>
              <w:rPr>
                <w:rFonts w:hint="eastAsia" w:ascii="仿宋" w:hAnsi="仿宋" w:eastAsia="仿宋" w:cs="仿宋"/>
                <w:sz w:val="24"/>
              </w:rPr>
            </w:pPr>
            <w:r>
              <w:rPr>
                <w:rFonts w:hint="default" w:ascii="仿宋" w:hAnsi="仿宋" w:eastAsia="仿宋" w:cs="仿宋"/>
                <w:sz w:val="24"/>
                <w:lang w:val="en-US" w:eastAsia="zh-CN"/>
              </w:rPr>
              <w:t>2.</w:t>
            </w:r>
            <w:r>
              <w:rPr>
                <w:rFonts w:hint="eastAsia" w:ascii="仿宋" w:hAnsi="仿宋" w:eastAsia="仿宋" w:cs="仿宋"/>
                <w:sz w:val="24"/>
                <w:lang w:val="en-US" w:eastAsia="zh-CN"/>
              </w:rPr>
              <w:t>学习常用的康复评估技术，包括关节活动度测量、肌力评估、平衡能力评估、步态分析等。学生将通过实践操作来掌握这些评估技术的应用；</w:t>
            </w:r>
          </w:p>
          <w:p w14:paraId="473C3A12">
            <w:pPr>
              <w:spacing w:line="240" w:lineRule="auto"/>
              <w:rPr>
                <w:rFonts w:hint="eastAsia" w:ascii="仿宋" w:hAnsi="仿宋" w:eastAsia="仿宋" w:cs="仿宋"/>
                <w:sz w:val="24"/>
                <w:lang w:val="en-US" w:eastAsia="zh-CN"/>
              </w:rPr>
            </w:pPr>
            <w:r>
              <w:rPr>
                <w:rFonts w:hint="default" w:ascii="仿宋" w:hAnsi="仿宋" w:eastAsia="仿宋" w:cs="仿宋"/>
                <w:sz w:val="24"/>
                <w:lang w:val="en-US" w:eastAsia="zh-CN"/>
              </w:rPr>
              <w:t>3.</w:t>
            </w:r>
            <w:r>
              <w:rPr>
                <w:rFonts w:hint="eastAsia" w:ascii="仿宋" w:hAnsi="仿宋" w:eastAsia="仿宋" w:cs="仿宋"/>
                <w:sz w:val="24"/>
                <w:lang w:val="en-US" w:eastAsia="zh-CN"/>
              </w:rPr>
              <w:t>学习如何根据康复评估结果，制定个性化的康复方案。包括选择适当的康复方法和技术，制定康复目标和计划，以及监测和调整康复效果。</w:t>
            </w:r>
          </w:p>
          <w:p w14:paraId="2C3443EC">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教学要求</w:t>
            </w:r>
            <w:r>
              <w:rPr>
                <w:rFonts w:hint="default" w:ascii="仿宋" w:hAnsi="仿宋" w:eastAsia="仿宋" w:cs="仿宋"/>
                <w:sz w:val="24"/>
                <w:lang w:eastAsia="zh-CN"/>
              </w:rPr>
              <w:t>：</w:t>
            </w:r>
            <w:r>
              <w:rPr>
                <w:rFonts w:hint="eastAsia" w:ascii="仿宋" w:hAnsi="仿宋" w:eastAsia="仿宋" w:cs="仿宋"/>
                <w:sz w:val="24"/>
                <w:lang w:val="en-US" w:eastAsia="zh-CN"/>
              </w:rPr>
              <w:t>课程注重理论与实践</w:t>
            </w:r>
            <w:r>
              <w:rPr>
                <w:rFonts w:hint="default" w:ascii="仿宋" w:hAnsi="仿宋" w:eastAsia="仿宋" w:cs="仿宋"/>
                <w:sz w:val="24"/>
                <w:lang w:eastAsia="zh-CN"/>
              </w:rPr>
              <w:t>相</w:t>
            </w:r>
            <w:r>
              <w:rPr>
                <w:rFonts w:hint="eastAsia" w:ascii="仿宋" w:hAnsi="仿宋" w:eastAsia="仿宋" w:cs="仿宋"/>
                <w:sz w:val="24"/>
                <w:lang w:val="en-US" w:eastAsia="zh-CN"/>
              </w:rPr>
              <w:t>结合，通过理论讲授、案例分析、实践操作等多种教学方法，培养学生的动手能力和实际操作技能。能够与康复团队成员和患者有效地交流和合作。此外，学生还需要具备扎实的解剖学、生理学和康复理论基础，能够将相关知识应用于康复评定实践中。</w:t>
            </w:r>
          </w:p>
        </w:tc>
      </w:tr>
    </w:tbl>
    <w:p w14:paraId="48240910">
      <w:pPr>
        <w:spacing w:line="360" w:lineRule="auto"/>
        <w:ind w:firstLine="643" w:firstLineChars="200"/>
        <w:rPr>
          <w:rFonts w:ascii="仿宋" w:hAnsi="仿宋" w:eastAsia="仿宋" w:cs="仿宋"/>
          <w:b/>
        </w:rPr>
      </w:pPr>
      <w:r>
        <w:rPr>
          <w:rFonts w:hint="eastAsia" w:ascii="仿宋" w:hAnsi="仿宋" w:eastAsia="仿宋" w:cs="仿宋"/>
          <w:b/>
          <w:sz w:val="32"/>
          <w:szCs w:val="32"/>
        </w:rPr>
        <w:t>4.专业拓展课课程目标、主要内容和教学要求</w:t>
      </w:r>
    </w:p>
    <w:tbl>
      <w:tblPr>
        <w:tblStyle w:val="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582"/>
        <w:gridCol w:w="2929"/>
        <w:gridCol w:w="3499"/>
      </w:tblGrid>
      <w:tr w14:paraId="6F4C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vAlign w:val="center"/>
          </w:tcPr>
          <w:p w14:paraId="3475DE05">
            <w:pPr>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2582" w:type="dxa"/>
            <w:tcBorders>
              <w:top w:val="single" w:color="auto" w:sz="4" w:space="0"/>
              <w:left w:val="single" w:color="auto" w:sz="4" w:space="0"/>
              <w:bottom w:val="single" w:color="auto" w:sz="4" w:space="0"/>
              <w:right w:val="single" w:color="auto" w:sz="4" w:space="0"/>
            </w:tcBorders>
            <w:vAlign w:val="center"/>
          </w:tcPr>
          <w:p w14:paraId="1DD5A1DA">
            <w:pPr>
              <w:spacing w:line="360" w:lineRule="auto"/>
              <w:jc w:val="center"/>
              <w:rPr>
                <w:rFonts w:ascii="仿宋" w:hAnsi="仿宋" w:eastAsia="仿宋" w:cs="仿宋"/>
                <w:b/>
                <w:bCs/>
                <w:sz w:val="24"/>
              </w:rPr>
            </w:pPr>
            <w:r>
              <w:rPr>
                <w:rFonts w:hint="eastAsia" w:ascii="仿宋" w:hAnsi="仿宋" w:eastAsia="仿宋" w:cs="仿宋"/>
                <w:b/>
                <w:bCs/>
                <w:sz w:val="24"/>
              </w:rPr>
              <w:t>专业拓展课程</w:t>
            </w:r>
          </w:p>
        </w:tc>
        <w:tc>
          <w:tcPr>
            <w:tcW w:w="2929" w:type="dxa"/>
            <w:tcBorders>
              <w:top w:val="single" w:color="auto" w:sz="4" w:space="0"/>
              <w:left w:val="single" w:color="auto" w:sz="4" w:space="0"/>
              <w:bottom w:val="single" w:color="auto" w:sz="4" w:space="0"/>
              <w:right w:val="single" w:color="auto" w:sz="4" w:space="0"/>
            </w:tcBorders>
            <w:vAlign w:val="center"/>
          </w:tcPr>
          <w:p w14:paraId="0EA0D15D">
            <w:pPr>
              <w:spacing w:line="360" w:lineRule="auto"/>
              <w:jc w:val="center"/>
              <w:rPr>
                <w:rFonts w:ascii="仿宋" w:hAnsi="仿宋" w:eastAsia="仿宋" w:cs="仿宋"/>
                <w:b/>
                <w:bCs/>
                <w:sz w:val="24"/>
              </w:rPr>
            </w:pPr>
            <w:r>
              <w:rPr>
                <w:rFonts w:hint="eastAsia" w:ascii="仿宋" w:hAnsi="仿宋" w:eastAsia="仿宋" w:cs="仿宋"/>
                <w:b/>
                <w:bCs/>
                <w:sz w:val="24"/>
              </w:rPr>
              <w:t>课程目标</w:t>
            </w:r>
          </w:p>
        </w:tc>
        <w:tc>
          <w:tcPr>
            <w:tcW w:w="3499" w:type="dxa"/>
            <w:tcBorders>
              <w:top w:val="single" w:color="auto" w:sz="4" w:space="0"/>
              <w:left w:val="single" w:color="auto" w:sz="4" w:space="0"/>
              <w:bottom w:val="single" w:color="auto" w:sz="4" w:space="0"/>
              <w:right w:val="single" w:color="auto" w:sz="4" w:space="0"/>
            </w:tcBorders>
            <w:vAlign w:val="center"/>
          </w:tcPr>
          <w:p w14:paraId="4965173F">
            <w:pPr>
              <w:spacing w:line="360" w:lineRule="auto"/>
              <w:jc w:val="center"/>
              <w:rPr>
                <w:rFonts w:ascii="仿宋" w:hAnsi="仿宋" w:eastAsia="仿宋" w:cs="仿宋"/>
                <w:b/>
                <w:bCs/>
                <w:sz w:val="24"/>
              </w:rPr>
            </w:pPr>
            <w:r>
              <w:rPr>
                <w:rFonts w:hint="eastAsia" w:ascii="仿宋" w:hAnsi="仿宋" w:eastAsia="仿宋" w:cs="仿宋"/>
                <w:b/>
                <w:bCs/>
                <w:sz w:val="24"/>
              </w:rPr>
              <w:t>主要内容和教学要求</w:t>
            </w:r>
          </w:p>
        </w:tc>
      </w:tr>
      <w:tr w14:paraId="6076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vAlign w:val="center"/>
          </w:tcPr>
          <w:p w14:paraId="305978E9">
            <w:pPr>
              <w:spacing w:line="360" w:lineRule="auto"/>
              <w:jc w:val="center"/>
              <w:rPr>
                <w:rFonts w:hint="default" w:ascii="仿宋" w:hAnsi="仿宋" w:eastAsia="仿宋" w:cs="仿宋"/>
                <w:b/>
                <w:bCs/>
                <w:sz w:val="24"/>
                <w:lang w:val="en-US" w:eastAsia="zh-CN"/>
              </w:rPr>
            </w:pPr>
            <w:r>
              <w:rPr>
                <w:rFonts w:hint="eastAsia" w:ascii="仿宋" w:hAnsi="仿宋" w:eastAsia="仿宋" w:cs="仿宋"/>
                <w:b w:val="0"/>
                <w:bCs w:val="0"/>
                <w:sz w:val="24"/>
                <w:lang w:val="en-US" w:eastAsia="zh-CN"/>
              </w:rPr>
              <w:t>1</w:t>
            </w:r>
          </w:p>
        </w:tc>
        <w:tc>
          <w:tcPr>
            <w:tcW w:w="2582" w:type="dxa"/>
            <w:tcBorders>
              <w:top w:val="single" w:color="auto" w:sz="4" w:space="0"/>
              <w:left w:val="single" w:color="auto" w:sz="4" w:space="0"/>
              <w:bottom w:val="single" w:color="auto" w:sz="4" w:space="0"/>
              <w:right w:val="single" w:color="auto" w:sz="4" w:space="0"/>
            </w:tcBorders>
            <w:vAlign w:val="center"/>
          </w:tcPr>
          <w:p w14:paraId="135DD91D">
            <w:pPr>
              <w:spacing w:line="360" w:lineRule="auto"/>
              <w:ind w:firstLine="240" w:firstLineChars="100"/>
              <w:rPr>
                <w:rFonts w:hint="default" w:ascii="仿宋" w:hAnsi="仿宋" w:eastAsia="仿宋" w:cs="仿宋"/>
                <w:b/>
                <w:bCs/>
                <w:sz w:val="24"/>
                <w:lang w:val="en-US" w:eastAsia="zh-CN"/>
              </w:rPr>
            </w:pPr>
            <w:r>
              <w:rPr>
                <w:rFonts w:hint="eastAsia" w:ascii="仿宋" w:hAnsi="仿宋" w:eastAsia="仿宋" w:cs="仿宋"/>
                <w:b w:val="0"/>
                <w:bCs w:val="0"/>
                <w:sz w:val="24"/>
                <w:lang w:val="en-US" w:eastAsia="zh-CN"/>
              </w:rPr>
              <w:t>康复辅助技术</w:t>
            </w:r>
          </w:p>
        </w:tc>
        <w:tc>
          <w:tcPr>
            <w:tcW w:w="2929" w:type="dxa"/>
            <w:tcBorders>
              <w:top w:val="single" w:color="auto" w:sz="4" w:space="0"/>
              <w:left w:val="single" w:color="auto" w:sz="4" w:space="0"/>
              <w:bottom w:val="single" w:color="auto" w:sz="4" w:space="0"/>
              <w:right w:val="single" w:color="auto" w:sz="4" w:space="0"/>
            </w:tcBorders>
            <w:vAlign w:val="top"/>
          </w:tcPr>
          <w:p w14:paraId="03594695">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一、知识目标</w:t>
            </w:r>
          </w:p>
          <w:p w14:paraId="76DD7D67">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 掌握基本概念：学生应了解康复辅助技术的定义、分类、功能和作用，以及适用对象和范围。这是学习康复辅助技术的基础，有助于学生形成对康复辅助技术的整体认识。</w:t>
            </w:r>
          </w:p>
          <w:p w14:paraId="08EB9A0A">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 掌握评定方法：学生需要掌握常见的康复评定方法，如关节活动度评定、肌力评定、肌张力评定等，以便能够准确评估患者的康复需求和制定个性化的康复计划。</w:t>
            </w:r>
          </w:p>
          <w:p w14:paraId="16F971DB">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二、技能目标</w:t>
            </w:r>
          </w:p>
          <w:p w14:paraId="243C7672">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1. 实际操作能力：学生应具备选择、操作和调整康复辅助技术的能力。通过实践教学，学生能够熟悉各种康复辅助设备的操作方法和注意事项，从而在实际应用中能够准确、有效地使用这些设备。</w:t>
            </w:r>
          </w:p>
          <w:p w14:paraId="0CB725CA">
            <w:pPr>
              <w:spacing w:line="240" w:lineRule="auto"/>
              <w:rPr>
                <w:rFonts w:hint="eastAsia" w:ascii="仿宋" w:hAnsi="仿宋" w:eastAsia="仿宋" w:cs="仿宋"/>
                <w:sz w:val="24"/>
                <w:lang w:val="en-US" w:eastAsia="zh-CN"/>
              </w:rPr>
            </w:pPr>
            <w:r>
              <w:rPr>
                <w:rFonts w:hint="eastAsia" w:ascii="仿宋" w:hAnsi="仿宋" w:eastAsia="仿宋" w:cs="仿宋"/>
                <w:sz w:val="24"/>
                <w:lang w:val="en-US" w:eastAsia="zh-CN"/>
              </w:rPr>
              <w:t>2. 制定康复计划：学生应能够根据患者的具体需求和目标，制定个性化的康复计划。这要求学生具备扎实的康复理论知识和实践经验，以便能够综合考虑患者的身体状况、病情程度、生活习惯等因素，制定出切实可行的康复方案。</w:t>
            </w:r>
          </w:p>
          <w:p w14:paraId="65AF2B58">
            <w:pPr>
              <w:spacing w:line="240" w:lineRule="auto"/>
              <w:rPr>
                <w:rFonts w:hint="default" w:ascii="仿宋" w:hAnsi="仿宋" w:eastAsia="仿宋" w:cs="仿宋"/>
                <w:b/>
                <w:bCs/>
                <w:sz w:val="24"/>
                <w:lang w:val="en-US"/>
              </w:rPr>
            </w:pPr>
          </w:p>
        </w:tc>
        <w:tc>
          <w:tcPr>
            <w:tcW w:w="3499" w:type="dxa"/>
            <w:tcBorders>
              <w:top w:val="single" w:color="auto" w:sz="4" w:space="0"/>
              <w:left w:val="single" w:color="auto" w:sz="4" w:space="0"/>
              <w:bottom w:val="single" w:color="auto" w:sz="4" w:space="0"/>
              <w:right w:val="single" w:color="auto" w:sz="4" w:space="0"/>
            </w:tcBorders>
            <w:vAlign w:val="top"/>
          </w:tcPr>
          <w:p w14:paraId="2C6E48BF">
            <w:pPr>
              <w:spacing w:line="240" w:lineRule="auto"/>
              <w:rPr>
                <w:rFonts w:hint="default" w:ascii="仿宋" w:hAnsi="仿宋" w:eastAsia="仿宋" w:cs="仿宋"/>
                <w:b/>
                <w:bCs/>
                <w:sz w:val="24"/>
                <w:lang w:val="en-US"/>
              </w:rPr>
            </w:pPr>
            <w:r>
              <w:rPr>
                <w:rFonts w:hint="eastAsia" w:ascii="仿宋" w:hAnsi="仿宋" w:eastAsia="仿宋" w:cs="仿宋"/>
                <w:sz w:val="24"/>
              </w:rPr>
              <w:t>培养德智体美劳全面发展，掌握扎实的科学文化基础和人体结构与功能、康复辅具产品功能与特点、康复辅具服务理念与配置方法等知识，具备康复辅具综合咨询、评估选择、适配调整、使用指导、产品维保等能力，具有工匠精神和信息素养，能够从事常见康复辅具配置、居家无障碍环境改造等工作的高素质技术技能人才。</w:t>
            </w:r>
          </w:p>
        </w:tc>
      </w:tr>
      <w:tr w14:paraId="0BE2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vAlign w:val="center"/>
          </w:tcPr>
          <w:p w14:paraId="13C06B6C">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w:t>
            </w:r>
          </w:p>
        </w:tc>
        <w:tc>
          <w:tcPr>
            <w:tcW w:w="2582" w:type="dxa"/>
            <w:tcBorders>
              <w:top w:val="single" w:color="auto" w:sz="4" w:space="0"/>
              <w:left w:val="single" w:color="auto" w:sz="4" w:space="0"/>
              <w:bottom w:val="single" w:color="auto" w:sz="4" w:space="0"/>
              <w:right w:val="single" w:color="auto" w:sz="4" w:space="0"/>
            </w:tcBorders>
            <w:vAlign w:val="center"/>
          </w:tcPr>
          <w:p w14:paraId="71B4A926">
            <w:pPr>
              <w:spacing w:line="360" w:lineRule="auto"/>
              <w:ind w:firstLine="720" w:firstLineChars="300"/>
              <w:rPr>
                <w:rFonts w:hint="default" w:ascii="仿宋" w:hAnsi="仿宋" w:eastAsia="仿宋" w:cs="仿宋"/>
                <w:sz w:val="24"/>
                <w:lang w:val="en-US" w:eastAsia="zh-CN"/>
              </w:rPr>
            </w:pPr>
            <w:r>
              <w:rPr>
                <w:rFonts w:hint="eastAsia" w:ascii="仿宋" w:hAnsi="仿宋" w:eastAsia="仿宋" w:cs="仿宋"/>
                <w:sz w:val="24"/>
                <w:lang w:val="en-US" w:eastAsia="zh-CN"/>
              </w:rPr>
              <w:t>康复护理学</w:t>
            </w:r>
          </w:p>
        </w:tc>
        <w:tc>
          <w:tcPr>
            <w:tcW w:w="2929" w:type="dxa"/>
            <w:tcBorders>
              <w:top w:val="single" w:color="auto" w:sz="4" w:space="0"/>
              <w:left w:val="single" w:color="auto" w:sz="4" w:space="0"/>
              <w:bottom w:val="single" w:color="auto" w:sz="4" w:space="0"/>
              <w:right w:val="single" w:color="auto" w:sz="4" w:space="0"/>
            </w:tcBorders>
            <w:vAlign w:val="top"/>
          </w:tcPr>
          <w:p w14:paraId="02308320">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4"/>
                <w:lang w:val="en-US" w:eastAsia="zh-CN"/>
              </w:rPr>
            </w:pPr>
            <w:r>
              <w:rPr>
                <w:rFonts w:hint="eastAsia" w:ascii="仿宋" w:hAnsi="仿宋" w:eastAsia="仿宋" w:cs="仿宋"/>
                <w:sz w:val="24"/>
                <w:lang w:val="en-US" w:eastAsia="zh-CN"/>
              </w:rPr>
              <w:t>教学目标：</w:t>
            </w:r>
          </w:p>
          <w:p w14:paraId="2B14A944">
            <w:pPr>
              <w:keepNext w:val="0"/>
              <w:keepLines w:val="0"/>
              <w:suppressLineNumbers w:val="0"/>
              <w:spacing w:before="0" w:beforeAutospacing="0" w:after="0" w:afterAutospacing="0" w:line="240" w:lineRule="auto"/>
              <w:ind w:left="0" w:leftChars="0" w:right="0" w:rightChars="0"/>
              <w:rPr>
                <w:rFonts w:hint="default" w:ascii="仿宋" w:hAnsi="仿宋" w:eastAsia="仿宋" w:cs="仿宋"/>
                <w:sz w:val="24"/>
              </w:rPr>
            </w:pPr>
            <w:r>
              <w:rPr>
                <w:rFonts w:hint="default" w:ascii="仿宋" w:hAnsi="仿宋" w:eastAsia="仿宋" w:cs="仿宋"/>
                <w:sz w:val="24"/>
              </w:rPr>
              <w:t>一、知识目标</w:t>
            </w:r>
          </w:p>
          <w:p w14:paraId="698E718D">
            <w:pPr>
              <w:keepNext w:val="0"/>
              <w:keepLines w:val="0"/>
              <w:suppressLineNumbers w:val="0"/>
              <w:spacing w:before="0" w:beforeAutospacing="0" w:after="0" w:afterAutospacing="0" w:line="240" w:lineRule="auto"/>
              <w:ind w:left="0" w:leftChars="0" w:right="0" w:rightChars="0"/>
              <w:rPr>
                <w:rFonts w:hint="default" w:ascii="仿宋" w:hAnsi="仿宋" w:eastAsia="仿宋" w:cs="仿宋"/>
                <w:sz w:val="24"/>
              </w:rPr>
            </w:pPr>
            <w:r>
              <w:rPr>
                <w:rFonts w:hint="default" w:ascii="仿宋" w:hAnsi="仿宋" w:eastAsia="仿宋" w:cs="仿宋"/>
                <w:sz w:val="24"/>
              </w:rPr>
              <w:t>1. 掌握康复护理的基础理论：包括康复、康复医学及康复护理学的概念，功能障碍与残疾的分类及评估方法，以及康复护理的基本原则和程序。</w:t>
            </w:r>
          </w:p>
          <w:p w14:paraId="77CA1325">
            <w:pPr>
              <w:keepNext w:val="0"/>
              <w:keepLines w:val="0"/>
              <w:suppressLineNumbers w:val="0"/>
              <w:spacing w:before="0" w:beforeAutospacing="0" w:after="0" w:afterAutospacing="0" w:line="240" w:lineRule="auto"/>
              <w:ind w:left="0" w:leftChars="0" w:right="0" w:rightChars="0"/>
              <w:rPr>
                <w:rFonts w:hint="default" w:ascii="仿宋" w:hAnsi="仿宋" w:eastAsia="仿宋" w:cs="仿宋"/>
                <w:sz w:val="24"/>
              </w:rPr>
            </w:pPr>
            <w:r>
              <w:rPr>
                <w:rFonts w:hint="default" w:ascii="仿宋" w:hAnsi="仿宋" w:eastAsia="仿宋" w:cs="仿宋"/>
                <w:sz w:val="24"/>
              </w:rPr>
              <w:t>2. 了解常见疾病的康复护理措施：涵盖脑卒中、颅脑损伤、脑性瘫痪、脊髓损伤、周围神经损伤、颈椎病、肩周炎、腰椎间盘突出症、慢性阻塞性肺疾病、冠心病等多种疾病的康复护理方法和技术。</w:t>
            </w:r>
          </w:p>
          <w:p w14:paraId="2566BC69">
            <w:pPr>
              <w:keepNext w:val="0"/>
              <w:keepLines w:val="0"/>
              <w:suppressLineNumbers w:val="0"/>
              <w:spacing w:before="0" w:beforeAutospacing="0" w:after="0" w:afterAutospacing="0" w:line="240" w:lineRule="auto"/>
              <w:ind w:left="0" w:leftChars="0" w:right="0" w:rightChars="0"/>
              <w:rPr>
                <w:rFonts w:hint="default" w:ascii="仿宋" w:hAnsi="仿宋" w:eastAsia="仿宋" w:cs="仿宋"/>
                <w:sz w:val="24"/>
              </w:rPr>
            </w:pPr>
            <w:r>
              <w:rPr>
                <w:rFonts w:hint="default" w:ascii="仿宋" w:hAnsi="仿宋" w:eastAsia="仿宋" w:cs="仿宋"/>
                <w:sz w:val="24"/>
              </w:rPr>
              <w:t>二、能力目标</w:t>
            </w:r>
          </w:p>
          <w:p w14:paraId="72F91A71">
            <w:pPr>
              <w:keepNext w:val="0"/>
              <w:keepLines w:val="0"/>
              <w:suppressLineNumbers w:val="0"/>
              <w:spacing w:before="0" w:beforeAutospacing="0" w:after="0" w:afterAutospacing="0" w:line="240" w:lineRule="auto"/>
              <w:ind w:left="0" w:leftChars="0" w:right="0" w:rightChars="0"/>
              <w:rPr>
                <w:rFonts w:hint="default" w:ascii="仿宋" w:hAnsi="仿宋" w:eastAsia="仿宋" w:cs="仿宋"/>
                <w:sz w:val="24"/>
              </w:rPr>
            </w:pPr>
            <w:r>
              <w:rPr>
                <w:rFonts w:hint="default" w:ascii="仿宋" w:hAnsi="仿宋" w:eastAsia="仿宋" w:cs="仿宋"/>
                <w:sz w:val="24"/>
              </w:rPr>
              <w:t>1. 熟练掌握康复护理的基本技术：如良肢位摆放、体位转换、ADL（日常生活活动）训练、呼吸训练、排痰训练、吞咽训练、膀胱护理、肠道护理等。</w:t>
            </w:r>
          </w:p>
          <w:p w14:paraId="3870BCC9">
            <w:pPr>
              <w:keepNext w:val="0"/>
              <w:keepLines w:val="0"/>
              <w:suppressLineNumbers w:val="0"/>
              <w:spacing w:before="0" w:beforeAutospacing="0" w:after="0" w:afterAutospacing="0" w:line="240" w:lineRule="auto"/>
              <w:ind w:left="0" w:leftChars="0" w:right="0" w:rightChars="0"/>
              <w:rPr>
                <w:rFonts w:hint="default" w:ascii="仿宋" w:hAnsi="仿宋" w:eastAsia="仿宋" w:cs="仿宋"/>
                <w:sz w:val="24"/>
              </w:rPr>
            </w:pPr>
            <w:r>
              <w:rPr>
                <w:rFonts w:hint="default" w:ascii="仿宋" w:hAnsi="仿宋" w:eastAsia="仿宋" w:cs="仿宋"/>
                <w:sz w:val="24"/>
              </w:rPr>
              <w:t>2. 掌握常用康复护理治疗技术：能够运用各种康复护理技术对患者进行功能训练和治疗，促进患者功能恢复。</w:t>
            </w:r>
          </w:p>
          <w:p w14:paraId="42732E19">
            <w:pPr>
              <w:keepNext w:val="0"/>
              <w:keepLines w:val="0"/>
              <w:suppressLineNumbers w:val="0"/>
              <w:spacing w:before="0" w:beforeAutospacing="0" w:after="0" w:afterAutospacing="0" w:line="240" w:lineRule="auto"/>
              <w:ind w:left="0" w:leftChars="0" w:right="0" w:rightChars="0"/>
              <w:rPr>
                <w:rFonts w:ascii="仿宋" w:hAnsi="仿宋" w:eastAsia="仿宋" w:cs="仿宋"/>
                <w:sz w:val="24"/>
              </w:rPr>
            </w:pPr>
          </w:p>
        </w:tc>
        <w:tc>
          <w:tcPr>
            <w:tcW w:w="3499" w:type="dxa"/>
            <w:tcBorders>
              <w:top w:val="single" w:color="auto" w:sz="4" w:space="0"/>
              <w:left w:val="single" w:color="auto" w:sz="4" w:space="0"/>
              <w:bottom w:val="single" w:color="auto" w:sz="4" w:space="0"/>
              <w:right w:val="single" w:color="auto" w:sz="4" w:space="0"/>
            </w:tcBorders>
            <w:vAlign w:val="top"/>
          </w:tcPr>
          <w:p w14:paraId="06E9D6FB">
            <w:pPr>
              <w:keepNext w:val="0"/>
              <w:keepLines w:val="0"/>
              <w:suppressLineNumbers w:val="0"/>
              <w:spacing w:before="0" w:beforeAutospacing="0" w:after="0" w:afterAutospacing="0" w:line="240" w:lineRule="auto"/>
              <w:ind w:left="0" w:leftChars="0" w:right="0" w:rightChars="0"/>
              <w:rPr>
                <w:rFonts w:ascii="仿宋" w:hAnsi="仿宋" w:eastAsia="仿宋" w:cs="仿宋"/>
                <w:sz w:val="24"/>
              </w:rPr>
            </w:pPr>
            <w:r>
              <w:rPr>
                <w:rFonts w:hint="eastAsia" w:ascii="仿宋" w:hAnsi="仿宋" w:eastAsia="仿宋" w:cs="仿宋"/>
                <w:sz w:val="24"/>
                <w:lang w:val="en-US" w:eastAsia="zh-CN"/>
              </w:rPr>
              <w:t>康复护理学旨在研究病、伤、残者的康复护理理论、知识和技能，是建立在基础护理学、临床护理学和人文社会科学基础上的一门新兴学科。本课程的主要任务是通过教学培养学生康复护理理念，树立四位一体的大卫生观，使学生掌握康复医学和康复护理学的基础知识，能够运用康复护理技术指导临床护理，以提高护理水平，为病、伤、残者提供高水平的护理服务。</w:t>
            </w:r>
          </w:p>
        </w:tc>
      </w:tr>
      <w:tr w14:paraId="346F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tcBorders>
              <w:top w:val="single" w:color="auto" w:sz="4" w:space="0"/>
              <w:left w:val="single" w:color="auto" w:sz="4" w:space="0"/>
              <w:bottom w:val="single" w:color="auto" w:sz="4" w:space="0"/>
              <w:right w:val="single" w:color="auto" w:sz="4" w:space="0"/>
            </w:tcBorders>
            <w:vAlign w:val="center"/>
          </w:tcPr>
          <w:p w14:paraId="62C61221">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2582" w:type="dxa"/>
            <w:tcBorders>
              <w:top w:val="single" w:color="auto" w:sz="4" w:space="0"/>
              <w:left w:val="single" w:color="auto" w:sz="4" w:space="0"/>
              <w:bottom w:val="single" w:color="auto" w:sz="4" w:space="0"/>
              <w:right w:val="single" w:color="auto" w:sz="4" w:space="0"/>
            </w:tcBorders>
            <w:vAlign w:val="center"/>
          </w:tcPr>
          <w:p w14:paraId="08D81FEC">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老年康复学</w:t>
            </w:r>
          </w:p>
        </w:tc>
        <w:tc>
          <w:tcPr>
            <w:tcW w:w="2929" w:type="dxa"/>
            <w:tcBorders>
              <w:top w:val="single" w:color="auto" w:sz="4" w:space="0"/>
              <w:left w:val="single" w:color="auto" w:sz="4" w:space="0"/>
              <w:bottom w:val="single" w:color="auto" w:sz="4" w:space="0"/>
              <w:right w:val="single" w:color="auto" w:sz="4" w:space="0"/>
            </w:tcBorders>
            <w:vAlign w:val="top"/>
          </w:tcPr>
          <w:p w14:paraId="09770358">
            <w:pPr>
              <w:keepNext w:val="0"/>
              <w:keepLines w:val="0"/>
              <w:suppressLineNumbers w:val="0"/>
              <w:spacing w:before="0" w:beforeAutospacing="0" w:after="0" w:afterAutospacing="0" w:line="240" w:lineRule="auto"/>
              <w:ind w:left="0" w:leftChars="0" w:right="0" w:rightChars="0"/>
              <w:rPr>
                <w:rFonts w:hint="default" w:ascii="仿宋" w:hAnsi="仿宋" w:eastAsia="仿宋" w:cs="仿宋"/>
                <w:sz w:val="24"/>
              </w:rPr>
            </w:pPr>
            <w:r>
              <w:rPr>
                <w:rFonts w:hint="default" w:ascii="仿宋" w:hAnsi="仿宋" w:eastAsia="仿宋" w:cs="仿宋"/>
                <w:sz w:val="24"/>
              </w:rPr>
              <w:t>培养具有扎实的康复医学基础理论和较强的中医特色老年疾病康复治疗技能和老年康复辅助用具的开发训练，具备较强的人际交往能力和良好的职业道德，能在各级医疗、康养机构和社区卫生机构等单位开展康复评定和康复治疗工作的康复治疗师，以及能够在康复辅助用具研究机构单位从事研发工作的复合型技术人才。</w:t>
            </w:r>
          </w:p>
        </w:tc>
        <w:tc>
          <w:tcPr>
            <w:tcW w:w="3499" w:type="dxa"/>
            <w:tcBorders>
              <w:top w:val="single" w:color="auto" w:sz="4" w:space="0"/>
              <w:left w:val="single" w:color="auto" w:sz="4" w:space="0"/>
              <w:bottom w:val="single" w:color="auto" w:sz="4" w:space="0"/>
              <w:right w:val="single" w:color="auto" w:sz="4" w:space="0"/>
            </w:tcBorders>
            <w:vAlign w:val="top"/>
          </w:tcPr>
          <w:p w14:paraId="4742CB71">
            <w:pPr>
              <w:keepNext w:val="0"/>
              <w:keepLines w:val="0"/>
              <w:numPr>
                <w:ilvl w:val="0"/>
                <w:numId w:val="0"/>
              </w:numPr>
              <w:suppressLineNumbers w:val="0"/>
              <w:spacing w:before="0" w:beforeAutospacing="0" w:after="0" w:afterAutospacing="0" w:line="240" w:lineRule="auto"/>
              <w:ind w:right="0" w:rightChars="0"/>
              <w:rPr>
                <w:rFonts w:hint="default" w:ascii="仿宋" w:hAnsi="仿宋" w:eastAsia="仿宋" w:cs="仿宋"/>
                <w:sz w:val="24"/>
                <w:lang w:val="en-US" w:eastAsia="zh-CN"/>
              </w:rPr>
            </w:pPr>
            <w:r>
              <w:rPr>
                <w:rFonts w:hint="eastAsia" w:ascii="仿宋" w:hAnsi="仿宋" w:eastAsia="仿宋" w:cs="仿宋"/>
                <w:sz w:val="24"/>
                <w:lang w:val="en-US" w:eastAsia="zh-CN"/>
              </w:rPr>
              <w:t>教学内容：</w:t>
            </w:r>
          </w:p>
          <w:p w14:paraId="3F377B27">
            <w:pPr>
              <w:keepNext w:val="0"/>
              <w:keepLines w:val="0"/>
              <w:numPr>
                <w:ilvl w:val="0"/>
                <w:numId w:val="0"/>
              </w:numPr>
              <w:suppressLineNumbers w:val="0"/>
              <w:spacing w:before="0" w:beforeAutospacing="0" w:after="0" w:afterAutospacing="0" w:line="240" w:lineRule="auto"/>
              <w:ind w:right="0" w:rightChars="0"/>
              <w:rPr>
                <w:rFonts w:hint="eastAsia" w:ascii="仿宋" w:hAnsi="仿宋" w:eastAsia="仿宋" w:cs="仿宋"/>
                <w:sz w:val="24"/>
                <w:lang w:eastAsia="zh-CN"/>
              </w:rPr>
            </w:pPr>
            <w:r>
              <w:rPr>
                <w:rFonts w:hint="default" w:ascii="仿宋" w:hAnsi="仿宋" w:eastAsia="仿宋" w:cs="仿宋"/>
                <w:sz w:val="24"/>
              </w:rPr>
              <w:t>老年人的康复保健的目的</w:t>
            </w:r>
            <w:r>
              <w:rPr>
                <w:rFonts w:hint="eastAsia" w:ascii="仿宋" w:hAnsi="仿宋" w:eastAsia="仿宋" w:cs="仿宋"/>
                <w:sz w:val="24"/>
                <w:lang w:eastAsia="zh-CN"/>
              </w:rPr>
              <w:t>；</w:t>
            </w:r>
            <w:r>
              <w:rPr>
                <w:rFonts w:hint="default" w:ascii="仿宋" w:hAnsi="仿宋" w:eastAsia="仿宋" w:cs="仿宋"/>
                <w:sz w:val="24"/>
              </w:rPr>
              <w:t>基本原则</w:t>
            </w:r>
            <w:r>
              <w:rPr>
                <w:rFonts w:hint="eastAsia" w:ascii="仿宋" w:hAnsi="仿宋" w:eastAsia="仿宋" w:cs="仿宋"/>
                <w:sz w:val="24"/>
                <w:lang w:eastAsia="zh-CN"/>
              </w:rPr>
              <w:t>；</w:t>
            </w:r>
            <w:r>
              <w:rPr>
                <w:rFonts w:hint="default" w:ascii="仿宋" w:hAnsi="仿宋" w:eastAsia="仿宋" w:cs="仿宋"/>
                <w:sz w:val="24"/>
              </w:rPr>
              <w:t>常用的现代康复技术及传统康复技术</w:t>
            </w:r>
            <w:r>
              <w:rPr>
                <w:rFonts w:hint="eastAsia" w:ascii="仿宋" w:hAnsi="仿宋" w:eastAsia="仿宋" w:cs="仿宋"/>
                <w:sz w:val="24"/>
                <w:lang w:eastAsia="zh-CN"/>
              </w:rPr>
              <w:t>；</w:t>
            </w:r>
          </w:p>
          <w:p w14:paraId="6751AD01">
            <w:pPr>
              <w:keepNext w:val="0"/>
              <w:keepLines w:val="0"/>
              <w:numPr>
                <w:ilvl w:val="0"/>
                <w:numId w:val="0"/>
              </w:numPr>
              <w:suppressLineNumbers w:val="0"/>
              <w:spacing w:before="0" w:beforeAutospacing="0" w:after="0" w:afterAutospacing="0" w:line="240" w:lineRule="auto"/>
              <w:ind w:right="0" w:rightChars="0"/>
              <w:rPr>
                <w:rFonts w:hint="default" w:ascii="仿宋" w:hAnsi="仿宋" w:eastAsia="仿宋" w:cs="仿宋"/>
                <w:sz w:val="24"/>
                <w:lang w:val="en-US" w:eastAsia="zh-CN"/>
              </w:rPr>
            </w:pPr>
            <w:r>
              <w:rPr>
                <w:rFonts w:hint="eastAsia" w:ascii="仿宋" w:hAnsi="仿宋" w:eastAsia="仿宋" w:cs="仿宋"/>
                <w:sz w:val="24"/>
                <w:lang w:val="en-US" w:eastAsia="zh-CN"/>
              </w:rPr>
              <w:t>教学要求：</w:t>
            </w:r>
          </w:p>
          <w:p w14:paraId="3E2F4FFE">
            <w:pPr>
              <w:keepNext w:val="0"/>
              <w:keepLines w:val="0"/>
              <w:suppressLineNumbers w:val="0"/>
              <w:spacing w:before="0" w:beforeAutospacing="0" w:after="0" w:afterAutospacing="0" w:line="240" w:lineRule="auto"/>
              <w:ind w:left="0" w:leftChars="0" w:right="0" w:rightChars="0"/>
              <w:rPr>
                <w:rFonts w:ascii="仿宋" w:hAnsi="仿宋" w:eastAsia="仿宋" w:cs="仿宋"/>
                <w:sz w:val="24"/>
              </w:rPr>
            </w:pPr>
            <w:r>
              <w:rPr>
                <w:rFonts w:hint="default" w:ascii="仿宋" w:hAnsi="仿宋" w:eastAsia="仿宋" w:cs="仿宋"/>
                <w:sz w:val="24"/>
              </w:rPr>
              <w:t>学生应该具备一定的运动作业，物理因子等治疗技术，同时掌握一些中医传统保健知识，如针灸，推拿养生技术。</w:t>
            </w:r>
          </w:p>
        </w:tc>
      </w:tr>
    </w:tbl>
    <w:p w14:paraId="60C220F4">
      <w:pPr>
        <w:pStyle w:val="9"/>
        <w:spacing w:line="360" w:lineRule="auto"/>
        <w:ind w:firstLine="675" w:firstLineChars="200"/>
        <w:rPr>
          <w:rFonts w:ascii="仿宋" w:hAnsi="仿宋" w:eastAsia="仿宋" w:cs="仿宋"/>
          <w:szCs w:val="32"/>
        </w:rPr>
      </w:pPr>
      <w:r>
        <w:rPr>
          <w:rFonts w:hint="eastAsia" w:ascii="仿宋" w:hAnsi="仿宋" w:eastAsia="仿宋" w:cs="仿宋"/>
          <w:szCs w:val="32"/>
        </w:rPr>
        <w:t>（三）实践性教学环节</w:t>
      </w:r>
    </w:p>
    <w:p w14:paraId="6E45AAE4">
      <w:pPr>
        <w:pStyle w:val="9"/>
        <w:spacing w:line="360" w:lineRule="auto"/>
        <w:ind w:firstLine="675" w:firstLineChars="200"/>
        <w:rPr>
          <w:rFonts w:ascii="仿宋" w:hAnsi="仿宋" w:eastAsia="仿宋" w:cs="仿宋"/>
          <w:szCs w:val="32"/>
        </w:rPr>
      </w:pPr>
      <w:r>
        <w:rPr>
          <w:rFonts w:hint="eastAsia" w:ascii="仿宋" w:hAnsi="仿宋" w:eastAsia="仿宋" w:cs="仿宋"/>
          <w:szCs w:val="32"/>
        </w:rPr>
        <w:t>1.实践性教学体系设计</w:t>
      </w:r>
    </w:p>
    <w:p w14:paraId="23E0D57E">
      <w:pPr>
        <w:pStyle w:val="9"/>
        <w:spacing w:line="360" w:lineRule="auto"/>
        <w:ind w:firstLine="672" w:firstLineChars="200"/>
        <w:rPr>
          <w:rFonts w:hint="default" w:ascii="仿宋" w:hAnsi="仿宋" w:eastAsia="仿宋" w:cs="仿宋"/>
          <w:b w:val="0"/>
          <w:bCs w:val="0"/>
          <w:szCs w:val="32"/>
        </w:rPr>
      </w:pPr>
      <w:r>
        <w:rPr>
          <w:rFonts w:hint="default" w:ascii="仿宋" w:hAnsi="仿宋" w:eastAsia="仿宋" w:cs="仿宋"/>
          <w:b w:val="0"/>
          <w:bCs w:val="0"/>
          <w:szCs w:val="32"/>
        </w:rPr>
        <w:t>实践教学目标体系以职业能力培养为主线，以根本职业素质、岗位就业能力和职业开展能力培养为模块进展构建。</w:t>
      </w:r>
    </w:p>
    <w:p w14:paraId="74440C8A">
      <w:pPr>
        <w:pStyle w:val="9"/>
        <w:spacing w:line="360" w:lineRule="auto"/>
        <w:ind w:firstLine="675" w:firstLineChars="200"/>
        <w:rPr>
          <w:rFonts w:hint="default" w:ascii="仿宋" w:hAnsi="仿宋" w:eastAsia="仿宋" w:cs="仿宋"/>
          <w:b w:val="0"/>
          <w:bCs/>
          <w:szCs w:val="32"/>
        </w:rPr>
      </w:pPr>
      <w:r>
        <w:rPr>
          <w:rFonts w:hint="eastAsia" w:ascii="仿宋" w:hAnsi="仿宋" w:eastAsia="仿宋" w:cs="仿宋"/>
          <w:szCs w:val="32"/>
        </w:rPr>
        <w:t>（1）实训课：</w:t>
      </w:r>
      <w:r>
        <w:rPr>
          <w:rFonts w:hint="eastAsia" w:ascii="仿宋" w:hAnsi="仿宋" w:eastAsia="仿宋" w:cs="仿宋"/>
          <w:b w:val="0"/>
          <w:bCs/>
          <w:szCs w:val="32"/>
        </w:rPr>
        <w:t>根据岗位需求而开设的技能训练课包括</w:t>
      </w:r>
      <w:r>
        <w:rPr>
          <w:rFonts w:hint="eastAsia" w:ascii="仿宋" w:hAnsi="仿宋" w:eastAsia="仿宋" w:cs="仿宋"/>
          <w:b w:val="0"/>
          <w:bCs/>
          <w:szCs w:val="32"/>
          <w:lang w:val="en-US" w:eastAsia="zh-CN"/>
        </w:rPr>
        <w:t>康复</w:t>
      </w:r>
      <w:r>
        <w:rPr>
          <w:rFonts w:hint="default" w:ascii="仿宋" w:hAnsi="仿宋" w:eastAsia="仿宋" w:cs="仿宋"/>
          <w:b w:val="0"/>
          <w:bCs/>
          <w:szCs w:val="32"/>
        </w:rPr>
        <w:t>评定实训、作业</w:t>
      </w:r>
      <w:r>
        <w:rPr>
          <w:rFonts w:hint="eastAsia" w:ascii="仿宋" w:hAnsi="仿宋" w:eastAsia="仿宋" w:cs="仿宋"/>
          <w:b w:val="0"/>
          <w:bCs/>
          <w:szCs w:val="32"/>
          <w:lang w:val="en-US" w:eastAsia="zh-CN"/>
        </w:rPr>
        <w:t>治疗</w:t>
      </w:r>
      <w:r>
        <w:rPr>
          <w:rFonts w:hint="default" w:ascii="仿宋" w:hAnsi="仿宋" w:eastAsia="仿宋" w:cs="仿宋"/>
          <w:b w:val="0"/>
          <w:bCs/>
          <w:szCs w:val="32"/>
        </w:rPr>
        <w:t>实训、运动</w:t>
      </w:r>
      <w:r>
        <w:rPr>
          <w:rFonts w:hint="eastAsia" w:ascii="仿宋" w:hAnsi="仿宋" w:eastAsia="仿宋" w:cs="仿宋"/>
          <w:b w:val="0"/>
          <w:bCs/>
          <w:szCs w:val="32"/>
          <w:lang w:val="en-US" w:eastAsia="zh-CN"/>
        </w:rPr>
        <w:t>疗法</w:t>
      </w:r>
      <w:r>
        <w:rPr>
          <w:rFonts w:hint="default" w:ascii="仿宋" w:hAnsi="仿宋" w:eastAsia="仿宋" w:cs="仿宋"/>
          <w:b w:val="0"/>
          <w:bCs/>
          <w:szCs w:val="32"/>
        </w:rPr>
        <w:t>实训</w:t>
      </w:r>
      <w:r>
        <w:rPr>
          <w:rFonts w:hint="eastAsia" w:ascii="仿宋" w:hAnsi="仿宋" w:eastAsia="仿宋" w:cs="仿宋"/>
          <w:b w:val="0"/>
          <w:bCs/>
          <w:szCs w:val="32"/>
          <w:lang w:eastAsia="zh-CN"/>
        </w:rPr>
        <w:t>、</w:t>
      </w:r>
      <w:r>
        <w:rPr>
          <w:rFonts w:hint="default" w:ascii="仿宋" w:hAnsi="仿宋" w:eastAsia="仿宋" w:cs="仿宋"/>
          <w:b w:val="0"/>
          <w:bCs/>
          <w:szCs w:val="32"/>
        </w:rPr>
        <w:t>针灸推拿实训。</w:t>
      </w:r>
    </w:p>
    <w:p w14:paraId="12FD981E">
      <w:pPr>
        <w:pStyle w:val="9"/>
        <w:spacing w:line="360" w:lineRule="auto"/>
        <w:ind w:firstLine="675" w:firstLineChars="200"/>
        <w:rPr>
          <w:rFonts w:hint="eastAsia" w:ascii="仿宋" w:hAnsi="仿宋" w:eastAsia="仿宋" w:cs="仿宋"/>
          <w:b w:val="0"/>
          <w:bCs/>
          <w:szCs w:val="32"/>
        </w:rPr>
      </w:pPr>
      <w:r>
        <w:rPr>
          <w:rFonts w:hint="eastAsia" w:ascii="仿宋" w:hAnsi="仿宋" w:eastAsia="仿宋" w:cs="仿宋"/>
          <w:szCs w:val="32"/>
        </w:rPr>
        <w:t>（2）认知实习</w:t>
      </w:r>
      <w:r>
        <w:rPr>
          <w:rFonts w:hint="eastAsia" w:ascii="仿宋" w:hAnsi="仿宋" w:eastAsia="仿宋" w:cs="仿宋"/>
          <w:b/>
          <w:bCs/>
          <w:szCs w:val="32"/>
        </w:rPr>
        <w:t>：</w:t>
      </w:r>
      <w:r>
        <w:rPr>
          <w:rFonts w:hint="default" w:ascii="仿宋" w:hAnsi="仿宋" w:eastAsia="仿宋" w:cs="仿宋"/>
          <w:b w:val="0"/>
          <w:bCs/>
          <w:szCs w:val="32"/>
        </w:rPr>
        <w:t>认知实习</w:t>
      </w:r>
      <w:r>
        <w:rPr>
          <w:rFonts w:hint="eastAsia" w:ascii="仿宋" w:hAnsi="仿宋" w:eastAsia="仿宋" w:cs="仿宋"/>
          <w:b w:val="0"/>
          <w:bCs/>
          <w:szCs w:val="32"/>
        </w:rPr>
        <w:t xml:space="preserve">是课堂教学重要组成部分，通过课间集中见习，可以提高学生的感性认识，增强理论与临床实践的结合，获得临床案例和康复治疗技术操作的实际体验，激发学生的社会责任感，提高专业课程学习的主动性和自觉性。 </w:t>
      </w:r>
    </w:p>
    <w:p w14:paraId="73FEDACE">
      <w:pPr>
        <w:pStyle w:val="9"/>
        <w:spacing w:line="360" w:lineRule="auto"/>
        <w:ind w:firstLine="675" w:firstLineChars="200"/>
        <w:rPr>
          <w:rFonts w:hint="default" w:ascii="仿宋" w:hAnsi="仿宋" w:eastAsia="仿宋" w:cs="仿宋"/>
          <w:b w:val="0"/>
          <w:bCs/>
          <w:szCs w:val="32"/>
        </w:rPr>
      </w:pPr>
      <w:r>
        <w:rPr>
          <w:rFonts w:hint="eastAsia" w:ascii="仿宋" w:hAnsi="仿宋" w:eastAsia="仿宋" w:cs="仿宋"/>
          <w:szCs w:val="32"/>
        </w:rPr>
        <w:t>（3）跟岗实习：</w:t>
      </w:r>
      <w:r>
        <w:rPr>
          <w:rFonts w:hint="default" w:ascii="仿宋" w:hAnsi="仿宋" w:eastAsia="仿宋" w:cs="仿宋"/>
          <w:b w:val="0"/>
          <w:bCs/>
          <w:szCs w:val="32"/>
        </w:rPr>
        <w:t>按学校的实习计划和要求制订实习轮转表。各实习科室是直接指导生产实习的教学组织，由科室主任负责领导工作，并组织全科室医护人员共同关心和完成教学任务</w:t>
      </w:r>
      <w:r>
        <w:rPr>
          <w:rFonts w:hint="eastAsia" w:ascii="仿宋" w:hAnsi="仿宋" w:eastAsia="仿宋" w:cs="仿宋"/>
          <w:b w:val="0"/>
          <w:bCs/>
          <w:szCs w:val="32"/>
        </w:rPr>
        <w:t>。</w:t>
      </w:r>
      <w:r>
        <w:rPr>
          <w:rFonts w:hint="default" w:ascii="仿宋" w:hAnsi="仿宋" w:eastAsia="仿宋" w:cs="仿宋"/>
          <w:b w:val="0"/>
          <w:bCs/>
          <w:szCs w:val="32"/>
        </w:rPr>
        <w:t>实习生初来或接班时，负责介绍科室情况，包括组织领导、规章制度、职责范围，并分配工作，指定专任带教老师。根据实习计划要求，做好具体安排，指导实习的进行，并经常检查实习大纲的完成情况，解决存在问题。</w:t>
      </w:r>
    </w:p>
    <w:p w14:paraId="7D7DDD44">
      <w:pPr>
        <w:pStyle w:val="9"/>
        <w:spacing w:line="360" w:lineRule="auto"/>
        <w:ind w:firstLine="675" w:firstLineChars="200"/>
        <w:rPr>
          <w:rFonts w:hint="eastAsia" w:ascii="仿宋" w:hAnsi="仿宋" w:eastAsia="仿宋" w:cs="仿宋"/>
          <w:szCs w:val="32"/>
          <w:lang w:eastAsia="zh-CN"/>
        </w:rPr>
      </w:pPr>
      <w:r>
        <w:rPr>
          <w:rFonts w:hint="eastAsia" w:ascii="仿宋" w:hAnsi="仿宋" w:eastAsia="仿宋" w:cs="仿宋"/>
          <w:szCs w:val="32"/>
        </w:rPr>
        <w:t>（4）顶岗实习</w:t>
      </w:r>
      <w:r>
        <w:rPr>
          <w:rFonts w:hint="eastAsia" w:ascii="仿宋" w:hAnsi="仿宋" w:eastAsia="仿宋" w:cs="仿宋"/>
          <w:b/>
          <w:bCs/>
          <w:szCs w:val="32"/>
        </w:rPr>
        <w:t>：</w:t>
      </w:r>
      <w:r>
        <w:rPr>
          <w:rFonts w:hint="default" w:ascii="仿宋" w:hAnsi="仿宋" w:eastAsia="仿宋" w:cs="仿宋"/>
          <w:b w:val="0"/>
          <w:bCs/>
          <w:szCs w:val="32"/>
        </w:rPr>
        <w:t>顶岗实习</w:t>
      </w:r>
      <w:r>
        <w:rPr>
          <w:rFonts w:hint="eastAsia" w:ascii="仿宋" w:hAnsi="仿宋" w:eastAsia="仿宋" w:cs="仿宋"/>
          <w:b w:val="0"/>
          <w:bCs/>
          <w:szCs w:val="32"/>
        </w:rPr>
        <w:t>是学生</w:t>
      </w:r>
      <w:r>
        <w:rPr>
          <w:rFonts w:hint="default" w:ascii="仿宋" w:hAnsi="仿宋" w:eastAsia="仿宋" w:cs="仿宋"/>
          <w:b w:val="0"/>
          <w:bCs/>
          <w:szCs w:val="32"/>
        </w:rPr>
        <w:t>实操</w:t>
      </w:r>
      <w:r>
        <w:rPr>
          <w:rFonts w:hint="eastAsia" w:ascii="仿宋" w:hAnsi="仿宋" w:eastAsia="仿宋" w:cs="仿宋"/>
          <w:b w:val="0"/>
          <w:bCs/>
          <w:szCs w:val="32"/>
        </w:rPr>
        <w:t>能力训练的主要形式，综合性、设计性实验及实验室开放是学生科研能力训练的基础。</w:t>
      </w:r>
      <w:r>
        <w:rPr>
          <w:rFonts w:ascii="宋体" w:hAnsi="宋体" w:eastAsia="宋体" w:cs="宋体"/>
          <w:b w:val="0"/>
          <w:bCs w:val="0"/>
          <w:sz w:val="24"/>
          <w:szCs w:val="24"/>
        </w:rPr>
        <w:t xml:space="preserve"> </w:t>
      </w:r>
      <w:r>
        <w:rPr>
          <w:rFonts w:hint="eastAsia" w:ascii="仿宋" w:hAnsi="仿宋" w:eastAsia="仿宋" w:cs="仿宋"/>
          <w:b w:val="0"/>
          <w:bCs/>
          <w:szCs w:val="32"/>
        </w:rPr>
        <w:t>康复技能强化训练是本专业实践教学的重要组成部分</w:t>
      </w:r>
      <w:r>
        <w:rPr>
          <w:rFonts w:hint="eastAsia" w:ascii="仿宋" w:hAnsi="仿宋" w:eastAsia="仿宋" w:cs="仿宋"/>
          <w:b w:val="0"/>
          <w:bCs/>
          <w:szCs w:val="32"/>
          <w:lang w:eastAsia="zh-CN"/>
        </w:rPr>
        <w:t>。</w:t>
      </w:r>
    </w:p>
    <w:p w14:paraId="1400E422">
      <w:pPr>
        <w:pStyle w:val="9"/>
        <w:spacing w:line="360" w:lineRule="auto"/>
        <w:ind w:firstLine="675" w:firstLineChars="200"/>
        <w:rPr>
          <w:rFonts w:ascii="仿宋" w:hAnsi="仿宋" w:eastAsia="仿宋" w:cs="仿宋"/>
          <w:b w:val="0"/>
          <w:bCs/>
          <w:szCs w:val="32"/>
        </w:rPr>
      </w:pPr>
      <w:r>
        <w:rPr>
          <w:rFonts w:hint="eastAsia" w:ascii="仿宋" w:hAnsi="仿宋" w:eastAsia="仿宋" w:cs="仿宋"/>
          <w:szCs w:val="32"/>
        </w:rPr>
        <w:t>（5）毕业论文或毕业设计：</w:t>
      </w:r>
      <w:r>
        <w:rPr>
          <w:rFonts w:hint="eastAsia" w:ascii="仿宋" w:hAnsi="仿宋" w:eastAsia="仿宋" w:cs="仿宋"/>
          <w:b w:val="0"/>
          <w:bCs/>
          <w:szCs w:val="32"/>
        </w:rPr>
        <w:t>毕业论文是培养学生综合运用所学基础知识和基本技能进行科学研究工作的初步训练，是培养和提高学生分析问题和解决问题能力，实现教学、科学研究和实践相结合的重要途径。学生撰写毕业论文既是对教师教学质量的检验，也是对学生学习质量的检验。毕业论文的撰写安排在学生实习期间进行，并在实习结束后返校进行毕业论文答辩。</w:t>
      </w:r>
    </w:p>
    <w:p w14:paraId="3F13FD7C">
      <w:pPr>
        <w:pStyle w:val="9"/>
        <w:spacing w:line="360" w:lineRule="auto"/>
        <w:ind w:firstLine="675" w:firstLineChars="200"/>
        <w:rPr>
          <w:rFonts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6</w:t>
      </w:r>
      <w:r>
        <w:rPr>
          <w:rFonts w:hint="eastAsia" w:ascii="仿宋" w:hAnsi="仿宋" w:eastAsia="仿宋" w:cs="仿宋"/>
          <w:szCs w:val="32"/>
        </w:rPr>
        <w:t>）职业资格证书考取</w:t>
      </w:r>
    </w:p>
    <w:p w14:paraId="4233A80B">
      <w:pPr>
        <w:pStyle w:val="3"/>
        <w:keepNext w:val="0"/>
        <w:keepLines w:val="0"/>
        <w:widowControl w:val="0"/>
        <w:suppressLineNumbers w:val="0"/>
        <w:spacing w:before="0" w:beforeAutospacing="0" w:after="0" w:afterAutospacing="0" w:line="360" w:lineRule="auto"/>
        <w:ind w:left="0" w:right="0" w:firstLine="672" w:firstLineChars="200"/>
        <w:jc w:val="both"/>
        <w:rPr>
          <w:rFonts w:hint="default" w:ascii="仿宋" w:hAnsi="仿宋" w:eastAsia="仿宋" w:cs="仿宋"/>
          <w:b w:val="0"/>
          <w:bCs/>
          <w:spacing w:val="8"/>
          <w:kern w:val="2"/>
          <w:sz w:val="32"/>
          <w:szCs w:val="32"/>
        </w:rPr>
      </w:pPr>
      <w:r>
        <w:rPr>
          <w:rFonts w:hint="default" w:ascii="仿宋" w:hAnsi="仿宋" w:eastAsia="仿宋" w:cs="仿宋"/>
          <w:b w:val="0"/>
          <w:bCs/>
          <w:spacing w:val="8"/>
          <w:kern w:val="2"/>
          <w:sz w:val="32"/>
          <w:szCs w:val="32"/>
          <w:lang w:val="en-US" w:eastAsia="zh-CN" w:bidi="ar"/>
        </w:rPr>
        <w:t>本专业学生毕业时除需要取得专业毕业证书外，还可以选考康复治疗</w:t>
      </w:r>
      <w:r>
        <w:rPr>
          <w:rFonts w:hint="eastAsia" w:ascii="仿宋" w:hAnsi="仿宋" w:eastAsia="仿宋" w:cs="仿宋"/>
          <w:b w:val="0"/>
          <w:bCs/>
          <w:spacing w:val="8"/>
          <w:kern w:val="2"/>
          <w:sz w:val="32"/>
          <w:szCs w:val="32"/>
          <w:lang w:val="en-US" w:eastAsia="zh-CN" w:bidi="ar"/>
        </w:rPr>
        <w:t>士</w:t>
      </w:r>
      <w:r>
        <w:rPr>
          <w:rFonts w:hint="default" w:ascii="仿宋" w:hAnsi="仿宋" w:eastAsia="仿宋" w:cs="仿宋"/>
          <w:b w:val="0"/>
          <w:bCs/>
          <w:spacing w:val="8"/>
          <w:kern w:val="2"/>
          <w:sz w:val="32"/>
          <w:szCs w:val="32"/>
          <w:lang w:val="en-US" w:eastAsia="zh-CN" w:bidi="ar"/>
        </w:rPr>
        <w:t>/</w:t>
      </w:r>
      <w:r>
        <w:rPr>
          <w:rFonts w:hint="eastAsia" w:ascii="仿宋" w:hAnsi="仿宋" w:eastAsia="仿宋" w:cs="仿宋"/>
          <w:b w:val="0"/>
          <w:bCs/>
          <w:spacing w:val="8"/>
          <w:kern w:val="2"/>
          <w:sz w:val="32"/>
          <w:szCs w:val="32"/>
          <w:lang w:val="en-US" w:eastAsia="zh-CN" w:bidi="ar"/>
        </w:rPr>
        <w:t>师</w:t>
      </w:r>
      <w:r>
        <w:rPr>
          <w:rFonts w:hint="default" w:ascii="仿宋" w:hAnsi="仿宋" w:eastAsia="仿宋" w:cs="仿宋"/>
          <w:b w:val="0"/>
          <w:bCs/>
          <w:spacing w:val="8"/>
          <w:kern w:val="2"/>
          <w:sz w:val="32"/>
          <w:szCs w:val="32"/>
          <w:lang w:val="en-US" w:eastAsia="zh-CN" w:bidi="ar"/>
        </w:rPr>
        <w:t>/中级、高级保健按摩师证。</w:t>
      </w:r>
    </w:p>
    <w:p w14:paraId="7EB23FEF">
      <w:pPr>
        <w:pStyle w:val="9"/>
        <w:spacing w:line="360" w:lineRule="auto"/>
        <w:ind w:firstLine="675" w:firstLineChars="200"/>
        <w:rPr>
          <w:rFonts w:ascii="仿宋" w:hAnsi="仿宋" w:eastAsia="仿宋" w:cs="仿宋"/>
          <w:szCs w:val="32"/>
        </w:rPr>
      </w:pPr>
      <w:r>
        <w:rPr>
          <w:rFonts w:hint="eastAsia" w:ascii="仿宋" w:hAnsi="仿宋" w:eastAsia="仿宋" w:cs="仿宋"/>
          <w:szCs w:val="32"/>
        </w:rPr>
        <w:t>2.实践性教学体系设计</w:t>
      </w:r>
    </w:p>
    <w:p w14:paraId="63BF7E23">
      <w:pPr>
        <w:pStyle w:val="9"/>
        <w:spacing w:line="360" w:lineRule="auto"/>
        <w:ind w:firstLine="675" w:firstLineChars="200"/>
        <w:rPr>
          <w:rFonts w:ascii="仿宋" w:hAnsi="仿宋" w:eastAsia="仿宋" w:cs="仿宋"/>
          <w:b w:val="0"/>
          <w:bCs/>
          <w:szCs w:val="32"/>
        </w:rPr>
      </w:pPr>
      <w:r>
        <w:rPr>
          <w:rFonts w:hint="eastAsia" w:ascii="仿宋" w:hAnsi="仿宋" w:eastAsia="仿宋" w:cs="仿宋"/>
          <w:szCs w:val="32"/>
        </w:rPr>
        <w:t>（1）社会与生产实践：</w:t>
      </w:r>
      <w:r>
        <w:rPr>
          <w:rFonts w:hint="eastAsia" w:ascii="仿宋" w:hAnsi="仿宋" w:eastAsia="仿宋" w:cs="仿宋"/>
          <w:b w:val="0"/>
          <w:bCs/>
          <w:szCs w:val="32"/>
        </w:rPr>
        <w:t>包括与生产实践包括专业劳动体验（专业劳动）、各类社团活动等实践教学环节。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4041"/>
        <w:gridCol w:w="4037"/>
        <w:gridCol w:w="901"/>
      </w:tblGrid>
      <w:tr w14:paraId="221D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vAlign w:val="top"/>
          </w:tcPr>
          <w:p w14:paraId="4BC39399">
            <w:pPr>
              <w:pStyle w:val="9"/>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4041" w:type="dxa"/>
            <w:tcBorders>
              <w:top w:val="single" w:color="auto" w:sz="4" w:space="0"/>
              <w:left w:val="single" w:color="auto" w:sz="4" w:space="0"/>
              <w:bottom w:val="single" w:color="auto" w:sz="4" w:space="0"/>
              <w:right w:val="single" w:color="auto" w:sz="4" w:space="0"/>
            </w:tcBorders>
            <w:vAlign w:val="top"/>
          </w:tcPr>
          <w:p w14:paraId="247444B4">
            <w:pPr>
              <w:pStyle w:val="9"/>
              <w:spacing w:line="360" w:lineRule="auto"/>
              <w:jc w:val="center"/>
              <w:rPr>
                <w:rFonts w:ascii="仿宋" w:hAnsi="仿宋" w:eastAsia="仿宋" w:cs="仿宋"/>
                <w:sz w:val="24"/>
                <w:szCs w:val="24"/>
              </w:rPr>
            </w:pPr>
            <w:r>
              <w:rPr>
                <w:rFonts w:hint="eastAsia" w:ascii="仿宋" w:hAnsi="仿宋" w:eastAsia="仿宋" w:cs="仿宋"/>
                <w:sz w:val="24"/>
                <w:szCs w:val="24"/>
              </w:rPr>
              <w:t>社会与生产实践名称</w:t>
            </w:r>
          </w:p>
        </w:tc>
        <w:tc>
          <w:tcPr>
            <w:tcW w:w="4037" w:type="dxa"/>
            <w:tcBorders>
              <w:top w:val="single" w:color="auto" w:sz="4" w:space="0"/>
              <w:left w:val="single" w:color="auto" w:sz="4" w:space="0"/>
              <w:bottom w:val="single" w:color="auto" w:sz="4" w:space="0"/>
              <w:right w:val="single" w:color="auto" w:sz="4" w:space="0"/>
            </w:tcBorders>
            <w:vAlign w:val="top"/>
          </w:tcPr>
          <w:p w14:paraId="0C6A4D70">
            <w:pPr>
              <w:pStyle w:val="9"/>
              <w:spacing w:line="360" w:lineRule="auto"/>
              <w:jc w:val="center"/>
              <w:rPr>
                <w:rFonts w:ascii="仿宋" w:hAnsi="仿宋" w:eastAsia="仿宋" w:cs="仿宋"/>
                <w:sz w:val="24"/>
                <w:szCs w:val="24"/>
              </w:rPr>
            </w:pPr>
            <w:r>
              <w:rPr>
                <w:rFonts w:hint="eastAsia" w:ascii="仿宋" w:hAnsi="仿宋" w:eastAsia="仿宋" w:cs="仿宋"/>
                <w:sz w:val="24"/>
                <w:szCs w:val="24"/>
              </w:rPr>
              <w:t>实践内容、实践时间</w:t>
            </w:r>
          </w:p>
        </w:tc>
        <w:tc>
          <w:tcPr>
            <w:tcW w:w="901" w:type="dxa"/>
            <w:tcBorders>
              <w:top w:val="single" w:color="auto" w:sz="4" w:space="0"/>
              <w:left w:val="single" w:color="auto" w:sz="4" w:space="0"/>
              <w:bottom w:val="single" w:color="auto" w:sz="4" w:space="0"/>
              <w:right w:val="single" w:color="auto" w:sz="4" w:space="0"/>
            </w:tcBorders>
            <w:vAlign w:val="top"/>
          </w:tcPr>
          <w:p w14:paraId="3BDE88E5">
            <w:pPr>
              <w:pStyle w:val="9"/>
              <w:spacing w:line="360" w:lineRule="auto"/>
              <w:jc w:val="center"/>
              <w:rPr>
                <w:rFonts w:ascii="仿宋" w:hAnsi="仿宋" w:eastAsia="仿宋" w:cs="仿宋"/>
                <w:sz w:val="24"/>
                <w:szCs w:val="24"/>
              </w:rPr>
            </w:pPr>
            <w:r>
              <w:rPr>
                <w:rFonts w:hint="eastAsia" w:ascii="仿宋" w:hAnsi="仿宋" w:eastAsia="仿宋" w:cs="仿宋"/>
                <w:sz w:val="24"/>
                <w:szCs w:val="24"/>
              </w:rPr>
              <w:t>学分</w:t>
            </w:r>
          </w:p>
        </w:tc>
      </w:tr>
      <w:tr w14:paraId="7F81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 w:type="dxa"/>
            <w:tcBorders>
              <w:top w:val="single" w:color="auto" w:sz="4" w:space="0"/>
              <w:left w:val="single" w:color="auto" w:sz="4" w:space="0"/>
              <w:bottom w:val="single" w:color="auto" w:sz="4" w:space="0"/>
              <w:right w:val="single" w:color="auto" w:sz="4" w:space="0"/>
            </w:tcBorders>
            <w:vAlign w:val="top"/>
          </w:tcPr>
          <w:p w14:paraId="35EFDE6B">
            <w:pPr>
              <w:pStyle w:val="9"/>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4041" w:type="dxa"/>
            <w:tcBorders>
              <w:top w:val="single" w:color="auto" w:sz="4" w:space="0"/>
              <w:left w:val="single" w:color="auto" w:sz="4" w:space="0"/>
              <w:bottom w:val="single" w:color="auto" w:sz="4" w:space="0"/>
              <w:right w:val="single" w:color="auto" w:sz="4" w:space="0"/>
            </w:tcBorders>
            <w:vAlign w:val="top"/>
          </w:tcPr>
          <w:p w14:paraId="49D79003">
            <w:pPr>
              <w:pStyle w:val="9"/>
              <w:spacing w:line="360" w:lineRule="auto"/>
              <w:ind w:firstLine="771" w:firstLineChars="3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康复科临床</w:t>
            </w:r>
            <w:r>
              <w:rPr>
                <w:rFonts w:hint="default" w:ascii="仿宋" w:hAnsi="仿宋" w:eastAsia="仿宋" w:cs="仿宋"/>
                <w:sz w:val="24"/>
                <w:szCs w:val="24"/>
              </w:rPr>
              <w:t>实践</w:t>
            </w:r>
            <w:r>
              <w:rPr>
                <w:rFonts w:hint="eastAsia" w:ascii="仿宋" w:hAnsi="仿宋" w:eastAsia="仿宋" w:cs="仿宋"/>
                <w:sz w:val="24"/>
                <w:szCs w:val="24"/>
                <w:lang w:val="en-US" w:eastAsia="zh-CN"/>
              </w:rPr>
              <w:t>学习</w:t>
            </w:r>
          </w:p>
        </w:tc>
        <w:tc>
          <w:tcPr>
            <w:tcW w:w="4037" w:type="dxa"/>
            <w:tcBorders>
              <w:top w:val="single" w:color="auto" w:sz="4" w:space="0"/>
              <w:left w:val="single" w:color="auto" w:sz="4" w:space="0"/>
              <w:bottom w:val="single" w:color="auto" w:sz="4" w:space="0"/>
              <w:right w:val="single" w:color="auto" w:sz="4" w:space="0"/>
            </w:tcBorders>
            <w:vAlign w:val="top"/>
          </w:tcPr>
          <w:p w14:paraId="329DD393">
            <w:pPr>
              <w:pStyle w:val="9"/>
              <w:spacing w:line="360" w:lineRule="auto"/>
              <w:rPr>
                <w:rFonts w:ascii="仿宋" w:hAnsi="仿宋" w:eastAsia="仿宋" w:cs="仿宋"/>
                <w:sz w:val="24"/>
                <w:szCs w:val="24"/>
              </w:rPr>
            </w:pPr>
            <w:r>
              <w:rPr>
                <w:rFonts w:hint="eastAsia" w:ascii="仿宋" w:hAnsi="仿宋" w:eastAsia="仿宋" w:cs="仿宋"/>
                <w:sz w:val="24"/>
                <w:szCs w:val="24"/>
              </w:rPr>
              <w:t>1-2学年寒暑假，2周</w:t>
            </w:r>
          </w:p>
        </w:tc>
        <w:tc>
          <w:tcPr>
            <w:tcW w:w="901" w:type="dxa"/>
            <w:tcBorders>
              <w:top w:val="single" w:color="auto" w:sz="4" w:space="0"/>
              <w:left w:val="single" w:color="auto" w:sz="4" w:space="0"/>
              <w:bottom w:val="single" w:color="auto" w:sz="4" w:space="0"/>
              <w:right w:val="single" w:color="auto" w:sz="4" w:space="0"/>
            </w:tcBorders>
            <w:vAlign w:val="top"/>
          </w:tcPr>
          <w:p w14:paraId="60082F81">
            <w:pPr>
              <w:pStyle w:val="9"/>
              <w:spacing w:line="360" w:lineRule="auto"/>
              <w:jc w:val="center"/>
              <w:rPr>
                <w:rFonts w:ascii="仿宋" w:hAnsi="仿宋" w:eastAsia="仿宋" w:cs="仿宋"/>
                <w:sz w:val="24"/>
                <w:szCs w:val="24"/>
              </w:rPr>
            </w:pPr>
            <w:r>
              <w:rPr>
                <w:rFonts w:hint="eastAsia" w:ascii="仿宋" w:hAnsi="仿宋" w:eastAsia="仿宋" w:cs="仿宋"/>
                <w:sz w:val="24"/>
                <w:szCs w:val="24"/>
              </w:rPr>
              <w:t>2</w:t>
            </w:r>
          </w:p>
        </w:tc>
      </w:tr>
      <w:tr w14:paraId="4C41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6" w:type="dxa"/>
            <w:gridSpan w:val="2"/>
            <w:tcBorders>
              <w:top w:val="single" w:color="auto" w:sz="4" w:space="0"/>
              <w:left w:val="single" w:color="auto" w:sz="4" w:space="0"/>
              <w:bottom w:val="single" w:color="auto" w:sz="4" w:space="0"/>
              <w:right w:val="single" w:color="auto" w:sz="4" w:space="0"/>
            </w:tcBorders>
            <w:vAlign w:val="top"/>
          </w:tcPr>
          <w:p w14:paraId="7F464D6F">
            <w:pPr>
              <w:pStyle w:val="9"/>
              <w:spacing w:line="360" w:lineRule="auto"/>
              <w:rPr>
                <w:rFonts w:ascii="仿宋" w:hAnsi="仿宋" w:eastAsia="仿宋" w:cs="仿宋"/>
                <w:sz w:val="24"/>
                <w:szCs w:val="24"/>
              </w:rPr>
            </w:pPr>
            <w:r>
              <w:rPr>
                <w:rFonts w:hint="eastAsia" w:ascii="仿宋" w:hAnsi="仿宋" w:eastAsia="仿宋" w:cs="仿宋"/>
                <w:sz w:val="24"/>
                <w:szCs w:val="24"/>
              </w:rPr>
              <w:t>合计</w:t>
            </w:r>
          </w:p>
        </w:tc>
        <w:tc>
          <w:tcPr>
            <w:tcW w:w="4037" w:type="dxa"/>
            <w:tcBorders>
              <w:top w:val="single" w:color="auto" w:sz="4" w:space="0"/>
              <w:left w:val="single" w:color="auto" w:sz="4" w:space="0"/>
              <w:bottom w:val="single" w:color="auto" w:sz="4" w:space="0"/>
              <w:right w:val="single" w:color="auto" w:sz="4" w:space="0"/>
            </w:tcBorders>
            <w:vAlign w:val="top"/>
          </w:tcPr>
          <w:p w14:paraId="3C4531A2">
            <w:pPr>
              <w:pStyle w:val="9"/>
              <w:spacing w:line="360" w:lineRule="auto"/>
              <w:rPr>
                <w:rFonts w:ascii="仿宋" w:hAnsi="仿宋" w:eastAsia="仿宋" w:cs="仿宋"/>
                <w:sz w:val="24"/>
                <w:szCs w:val="24"/>
              </w:rPr>
            </w:pPr>
            <w:r>
              <w:rPr>
                <w:rFonts w:hint="eastAsia" w:ascii="仿宋" w:hAnsi="仿宋" w:eastAsia="仿宋" w:cs="仿宋"/>
                <w:sz w:val="24"/>
                <w:szCs w:val="24"/>
              </w:rPr>
              <w:t>2周</w:t>
            </w:r>
          </w:p>
        </w:tc>
        <w:tc>
          <w:tcPr>
            <w:tcW w:w="901" w:type="dxa"/>
            <w:tcBorders>
              <w:top w:val="single" w:color="auto" w:sz="4" w:space="0"/>
              <w:left w:val="single" w:color="auto" w:sz="4" w:space="0"/>
              <w:bottom w:val="single" w:color="auto" w:sz="4" w:space="0"/>
              <w:right w:val="single" w:color="auto" w:sz="4" w:space="0"/>
            </w:tcBorders>
            <w:vAlign w:val="top"/>
          </w:tcPr>
          <w:p w14:paraId="63D845B5">
            <w:pPr>
              <w:pStyle w:val="9"/>
              <w:spacing w:line="360" w:lineRule="auto"/>
              <w:jc w:val="center"/>
              <w:rPr>
                <w:rFonts w:ascii="仿宋" w:hAnsi="仿宋" w:eastAsia="仿宋" w:cs="仿宋"/>
                <w:sz w:val="24"/>
                <w:szCs w:val="24"/>
              </w:rPr>
            </w:pPr>
            <w:r>
              <w:rPr>
                <w:rFonts w:hint="eastAsia" w:ascii="仿宋" w:hAnsi="仿宋" w:eastAsia="仿宋" w:cs="仿宋"/>
                <w:sz w:val="24"/>
                <w:szCs w:val="24"/>
              </w:rPr>
              <w:t>2</w:t>
            </w:r>
          </w:p>
        </w:tc>
      </w:tr>
    </w:tbl>
    <w:p w14:paraId="3120F8F9">
      <w:pPr>
        <w:pStyle w:val="9"/>
        <w:spacing w:line="360" w:lineRule="auto"/>
        <w:ind w:firstLine="675" w:firstLineChars="200"/>
        <w:rPr>
          <w:rFonts w:ascii="仿宋" w:hAnsi="仿宋" w:eastAsia="仿宋" w:cs="仿宋"/>
          <w:szCs w:val="32"/>
        </w:rPr>
      </w:pPr>
      <w:r>
        <w:rPr>
          <w:rFonts w:hint="eastAsia" w:ascii="仿宋" w:hAnsi="仿宋" w:eastAsia="仿宋" w:cs="仿宋"/>
          <w:szCs w:val="32"/>
        </w:rPr>
        <w:t>（2）专业项目实训</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302"/>
        <w:gridCol w:w="1523"/>
        <w:gridCol w:w="4252"/>
        <w:gridCol w:w="1068"/>
        <w:gridCol w:w="863"/>
      </w:tblGrid>
      <w:tr w14:paraId="5FCC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vAlign w:val="center"/>
          </w:tcPr>
          <w:p w14:paraId="18CE1FD9">
            <w:pPr>
              <w:pStyle w:val="9"/>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1302" w:type="dxa"/>
            <w:tcBorders>
              <w:top w:val="single" w:color="auto" w:sz="4" w:space="0"/>
              <w:left w:val="single" w:color="auto" w:sz="4" w:space="0"/>
              <w:bottom w:val="single" w:color="auto" w:sz="4" w:space="0"/>
              <w:right w:val="single" w:color="auto" w:sz="4" w:space="0"/>
            </w:tcBorders>
            <w:vAlign w:val="center"/>
          </w:tcPr>
          <w:p w14:paraId="1C912C72">
            <w:pPr>
              <w:pStyle w:val="9"/>
              <w:spacing w:line="360" w:lineRule="auto"/>
              <w:jc w:val="center"/>
              <w:rPr>
                <w:rFonts w:ascii="仿宋" w:hAnsi="仿宋" w:eastAsia="仿宋" w:cs="仿宋"/>
                <w:sz w:val="24"/>
                <w:szCs w:val="24"/>
              </w:rPr>
            </w:pPr>
            <w:r>
              <w:rPr>
                <w:rFonts w:hint="eastAsia" w:ascii="仿宋" w:hAnsi="仿宋" w:eastAsia="仿宋" w:cs="仿宋"/>
                <w:sz w:val="24"/>
                <w:szCs w:val="24"/>
              </w:rPr>
              <w:t>项目类别</w:t>
            </w:r>
          </w:p>
        </w:tc>
        <w:tc>
          <w:tcPr>
            <w:tcW w:w="1523" w:type="dxa"/>
            <w:tcBorders>
              <w:top w:val="single" w:color="auto" w:sz="4" w:space="0"/>
              <w:left w:val="single" w:color="auto" w:sz="4" w:space="0"/>
              <w:bottom w:val="single" w:color="auto" w:sz="4" w:space="0"/>
              <w:right w:val="single" w:color="auto" w:sz="4" w:space="0"/>
            </w:tcBorders>
            <w:vAlign w:val="center"/>
          </w:tcPr>
          <w:p w14:paraId="6F74225F">
            <w:pPr>
              <w:pStyle w:val="9"/>
              <w:spacing w:line="240" w:lineRule="atLeast"/>
              <w:jc w:val="center"/>
              <w:rPr>
                <w:rFonts w:ascii="仿宋" w:hAnsi="仿宋" w:eastAsia="仿宋" w:cs="仿宋"/>
                <w:sz w:val="24"/>
                <w:szCs w:val="24"/>
              </w:rPr>
            </w:pPr>
            <w:r>
              <w:rPr>
                <w:rFonts w:hint="eastAsia" w:ascii="仿宋" w:hAnsi="仿宋" w:eastAsia="仿宋" w:cs="仿宋"/>
                <w:sz w:val="24"/>
                <w:szCs w:val="24"/>
              </w:rPr>
              <w:t>专业实训项目名称</w:t>
            </w:r>
          </w:p>
        </w:tc>
        <w:tc>
          <w:tcPr>
            <w:tcW w:w="4252" w:type="dxa"/>
            <w:tcBorders>
              <w:top w:val="single" w:color="auto" w:sz="4" w:space="0"/>
              <w:left w:val="single" w:color="auto" w:sz="4" w:space="0"/>
              <w:bottom w:val="single" w:color="auto" w:sz="4" w:space="0"/>
              <w:right w:val="single" w:color="auto" w:sz="4" w:space="0"/>
            </w:tcBorders>
            <w:vAlign w:val="center"/>
          </w:tcPr>
          <w:p w14:paraId="4896F5F0">
            <w:pPr>
              <w:pStyle w:val="9"/>
              <w:spacing w:line="240" w:lineRule="atLeast"/>
              <w:jc w:val="center"/>
              <w:rPr>
                <w:rFonts w:ascii="仿宋" w:hAnsi="仿宋" w:eastAsia="仿宋" w:cs="仿宋"/>
                <w:sz w:val="24"/>
                <w:szCs w:val="24"/>
              </w:rPr>
            </w:pPr>
            <w:r>
              <w:rPr>
                <w:rFonts w:hint="eastAsia" w:ascii="仿宋" w:hAnsi="仿宋" w:eastAsia="仿宋" w:cs="仿宋"/>
                <w:sz w:val="24"/>
                <w:szCs w:val="24"/>
              </w:rPr>
              <w:t>实践教学目标</w:t>
            </w:r>
          </w:p>
          <w:p w14:paraId="2C5E860E">
            <w:pPr>
              <w:pStyle w:val="9"/>
              <w:spacing w:line="240" w:lineRule="atLeast"/>
              <w:jc w:val="center"/>
              <w:rPr>
                <w:rFonts w:ascii="仿宋" w:hAnsi="仿宋" w:eastAsia="仿宋" w:cs="仿宋"/>
                <w:sz w:val="24"/>
                <w:szCs w:val="24"/>
              </w:rPr>
            </w:pPr>
            <w:r>
              <w:rPr>
                <w:rFonts w:hint="eastAsia" w:ascii="仿宋" w:hAnsi="仿宋" w:eastAsia="仿宋" w:cs="仿宋"/>
                <w:sz w:val="24"/>
                <w:szCs w:val="24"/>
              </w:rPr>
              <w:t>内容、技能与技术标准</w:t>
            </w:r>
          </w:p>
        </w:tc>
        <w:tc>
          <w:tcPr>
            <w:tcW w:w="1068" w:type="dxa"/>
            <w:tcBorders>
              <w:top w:val="single" w:color="auto" w:sz="4" w:space="0"/>
              <w:left w:val="single" w:color="auto" w:sz="4" w:space="0"/>
              <w:bottom w:val="single" w:color="auto" w:sz="4" w:space="0"/>
              <w:right w:val="single" w:color="auto" w:sz="4" w:space="0"/>
            </w:tcBorders>
            <w:vAlign w:val="center"/>
          </w:tcPr>
          <w:p w14:paraId="63093993">
            <w:pPr>
              <w:pStyle w:val="9"/>
              <w:spacing w:line="240" w:lineRule="atLeast"/>
              <w:jc w:val="center"/>
              <w:rPr>
                <w:rFonts w:ascii="仿宋" w:hAnsi="仿宋" w:eastAsia="仿宋" w:cs="仿宋"/>
                <w:sz w:val="24"/>
                <w:szCs w:val="24"/>
              </w:rPr>
            </w:pPr>
            <w:r>
              <w:rPr>
                <w:rFonts w:hint="eastAsia" w:ascii="仿宋" w:hAnsi="仿宋" w:eastAsia="仿宋" w:cs="仿宋"/>
                <w:sz w:val="24"/>
                <w:szCs w:val="24"/>
              </w:rPr>
              <w:t>实践时间（周）</w:t>
            </w:r>
          </w:p>
        </w:tc>
        <w:tc>
          <w:tcPr>
            <w:tcW w:w="863" w:type="dxa"/>
            <w:tcBorders>
              <w:top w:val="single" w:color="auto" w:sz="4" w:space="0"/>
              <w:left w:val="single" w:color="auto" w:sz="4" w:space="0"/>
              <w:bottom w:val="single" w:color="auto" w:sz="4" w:space="0"/>
              <w:right w:val="single" w:color="auto" w:sz="4" w:space="0"/>
            </w:tcBorders>
            <w:vAlign w:val="center"/>
          </w:tcPr>
          <w:p w14:paraId="0D3E3A4B">
            <w:pPr>
              <w:pStyle w:val="9"/>
              <w:spacing w:line="240" w:lineRule="atLeast"/>
              <w:jc w:val="center"/>
              <w:rPr>
                <w:rFonts w:ascii="仿宋" w:hAnsi="仿宋" w:eastAsia="仿宋" w:cs="仿宋"/>
                <w:sz w:val="24"/>
                <w:szCs w:val="24"/>
              </w:rPr>
            </w:pPr>
            <w:r>
              <w:rPr>
                <w:rFonts w:hint="eastAsia" w:ascii="仿宋" w:hAnsi="仿宋" w:eastAsia="仿宋" w:cs="仿宋"/>
                <w:sz w:val="24"/>
                <w:szCs w:val="24"/>
              </w:rPr>
              <w:t>学分</w:t>
            </w:r>
          </w:p>
        </w:tc>
      </w:tr>
      <w:tr w14:paraId="2D46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vAlign w:val="top"/>
          </w:tcPr>
          <w:p w14:paraId="3B2A4555">
            <w:pPr>
              <w:pStyle w:val="9"/>
              <w:spacing w:line="360" w:lineRule="auto"/>
              <w:jc w:val="center"/>
              <w:rPr>
                <w:rFonts w:hint="eastAsia" w:ascii="仿宋" w:hAnsi="仿宋" w:eastAsia="仿宋" w:cs="仿宋"/>
                <w:b w:val="0"/>
                <w:bCs/>
                <w:sz w:val="24"/>
                <w:szCs w:val="24"/>
              </w:rPr>
            </w:pPr>
          </w:p>
          <w:p w14:paraId="3F5D8F65">
            <w:pPr>
              <w:pStyle w:val="9"/>
              <w:spacing w:line="360" w:lineRule="auto"/>
              <w:jc w:val="center"/>
              <w:rPr>
                <w:rFonts w:hint="eastAsia" w:ascii="仿宋" w:hAnsi="仿宋" w:eastAsia="仿宋" w:cs="仿宋"/>
                <w:b w:val="0"/>
                <w:bCs/>
                <w:sz w:val="24"/>
                <w:szCs w:val="24"/>
              </w:rPr>
            </w:pPr>
          </w:p>
          <w:p w14:paraId="5CD2BCBC">
            <w:pPr>
              <w:pStyle w:val="9"/>
              <w:spacing w:line="360" w:lineRule="auto"/>
              <w:ind w:firstLine="256" w:firstLineChars="100"/>
              <w:jc w:val="both"/>
              <w:rPr>
                <w:rFonts w:ascii="仿宋" w:hAnsi="仿宋" w:eastAsia="仿宋" w:cs="仿宋"/>
                <w:b w:val="0"/>
                <w:bCs/>
                <w:sz w:val="24"/>
                <w:szCs w:val="24"/>
              </w:rPr>
            </w:pPr>
            <w:r>
              <w:rPr>
                <w:rFonts w:hint="eastAsia" w:ascii="仿宋" w:hAnsi="仿宋" w:eastAsia="仿宋" w:cs="仿宋"/>
                <w:b w:val="0"/>
                <w:bCs/>
                <w:sz w:val="24"/>
                <w:szCs w:val="24"/>
              </w:rPr>
              <w:t>1</w:t>
            </w:r>
          </w:p>
        </w:tc>
        <w:tc>
          <w:tcPr>
            <w:tcW w:w="1302" w:type="dxa"/>
            <w:tcBorders>
              <w:top w:val="single" w:color="auto" w:sz="4" w:space="0"/>
              <w:left w:val="single" w:color="auto" w:sz="4" w:space="0"/>
              <w:bottom w:val="single" w:color="auto" w:sz="4" w:space="0"/>
              <w:right w:val="single" w:color="auto" w:sz="4" w:space="0"/>
            </w:tcBorders>
            <w:vAlign w:val="top"/>
          </w:tcPr>
          <w:p w14:paraId="366D7457">
            <w:pPr>
              <w:pStyle w:val="9"/>
              <w:spacing w:line="360" w:lineRule="auto"/>
              <w:rPr>
                <w:rFonts w:hint="eastAsia" w:ascii="仿宋" w:hAnsi="仿宋" w:eastAsia="仿宋" w:cs="仿宋"/>
                <w:b w:val="0"/>
                <w:bCs/>
                <w:sz w:val="24"/>
                <w:szCs w:val="24"/>
              </w:rPr>
            </w:pPr>
          </w:p>
          <w:p w14:paraId="73787B76">
            <w:pPr>
              <w:pStyle w:val="9"/>
              <w:spacing w:line="360" w:lineRule="auto"/>
              <w:rPr>
                <w:rFonts w:hint="eastAsia" w:ascii="仿宋" w:hAnsi="仿宋" w:eastAsia="仿宋" w:cs="仿宋"/>
                <w:b w:val="0"/>
                <w:bCs/>
                <w:sz w:val="24"/>
                <w:szCs w:val="24"/>
              </w:rPr>
            </w:pPr>
          </w:p>
          <w:p w14:paraId="1DC287A4">
            <w:pPr>
              <w:pStyle w:val="9"/>
              <w:spacing w:line="360" w:lineRule="auto"/>
              <w:rPr>
                <w:rFonts w:ascii="仿宋" w:hAnsi="仿宋" w:eastAsia="仿宋" w:cs="仿宋"/>
                <w:b w:val="0"/>
                <w:bCs/>
                <w:sz w:val="24"/>
                <w:szCs w:val="24"/>
              </w:rPr>
            </w:pPr>
            <w:r>
              <w:rPr>
                <w:rFonts w:hint="eastAsia" w:ascii="仿宋" w:hAnsi="仿宋" w:eastAsia="仿宋" w:cs="仿宋"/>
                <w:b w:val="0"/>
                <w:bCs/>
                <w:sz w:val="24"/>
                <w:szCs w:val="24"/>
              </w:rPr>
              <w:t>认知实习</w:t>
            </w:r>
          </w:p>
        </w:tc>
        <w:tc>
          <w:tcPr>
            <w:tcW w:w="1523" w:type="dxa"/>
            <w:tcBorders>
              <w:top w:val="single" w:color="auto" w:sz="4" w:space="0"/>
              <w:left w:val="single" w:color="auto" w:sz="4" w:space="0"/>
              <w:bottom w:val="single" w:color="auto" w:sz="4" w:space="0"/>
              <w:right w:val="single" w:color="auto" w:sz="4" w:space="0"/>
            </w:tcBorders>
            <w:vAlign w:val="top"/>
          </w:tcPr>
          <w:p w14:paraId="7A24FEB2">
            <w:pPr>
              <w:pStyle w:val="9"/>
              <w:spacing w:line="360" w:lineRule="auto"/>
              <w:rPr>
                <w:rFonts w:hint="eastAsia" w:ascii="仿宋" w:hAnsi="仿宋" w:eastAsia="仿宋" w:cs="仿宋"/>
                <w:b w:val="0"/>
                <w:bCs/>
                <w:sz w:val="24"/>
                <w:szCs w:val="24"/>
                <w:lang w:val="en-US" w:eastAsia="zh-CN"/>
              </w:rPr>
            </w:pPr>
          </w:p>
          <w:p w14:paraId="5D30CB36">
            <w:pPr>
              <w:pStyle w:val="9"/>
              <w:spacing w:line="360" w:lineRule="auto"/>
              <w:rPr>
                <w:rFonts w:hint="eastAsia" w:ascii="仿宋" w:hAnsi="仿宋" w:eastAsia="仿宋" w:cs="仿宋"/>
                <w:b w:val="0"/>
                <w:bCs/>
                <w:sz w:val="24"/>
                <w:szCs w:val="24"/>
                <w:lang w:val="en-US" w:eastAsia="zh-CN"/>
              </w:rPr>
            </w:pPr>
          </w:p>
          <w:p w14:paraId="16FB917C">
            <w:pPr>
              <w:pStyle w:val="9"/>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康复评定</w:t>
            </w:r>
          </w:p>
          <w:p w14:paraId="65EF1E4F">
            <w:pPr>
              <w:pStyle w:val="9"/>
              <w:spacing w:line="360" w:lineRule="auto"/>
              <w:rPr>
                <w:rFonts w:hint="default" w:ascii="仿宋" w:hAnsi="仿宋" w:eastAsia="仿宋" w:cs="仿宋"/>
                <w:b w:val="0"/>
                <w:bCs/>
                <w:sz w:val="24"/>
                <w:szCs w:val="24"/>
                <w:lang w:val="en-US" w:eastAsia="zh-CN"/>
              </w:rPr>
            </w:pPr>
          </w:p>
        </w:tc>
        <w:tc>
          <w:tcPr>
            <w:tcW w:w="4252" w:type="dxa"/>
            <w:tcBorders>
              <w:top w:val="single" w:color="auto" w:sz="4" w:space="0"/>
              <w:left w:val="single" w:color="auto" w:sz="4" w:space="0"/>
              <w:bottom w:val="single" w:color="auto" w:sz="4" w:space="0"/>
              <w:right w:val="single" w:color="auto" w:sz="4" w:space="0"/>
            </w:tcBorders>
            <w:vAlign w:val="top"/>
          </w:tcPr>
          <w:p w14:paraId="745E0C39">
            <w:pPr>
              <w:pStyle w:val="9"/>
              <w:numPr>
                <w:ilvl w:val="0"/>
                <w:numId w:val="0"/>
              </w:num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1.肌力评定：正确掌握利用MMT对常见肌群肌力进行评定；</w:t>
            </w:r>
          </w:p>
          <w:p w14:paraId="2F43D180">
            <w:pPr>
              <w:pStyle w:val="9"/>
              <w:numPr>
                <w:ilvl w:val="0"/>
                <w:numId w:val="0"/>
              </w:num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2.关节活动度评定：掌握正确的关节活动范围</w:t>
            </w:r>
          </w:p>
          <w:p w14:paraId="22669995">
            <w:pPr>
              <w:pStyle w:val="9"/>
              <w:numPr>
                <w:ilvl w:val="0"/>
                <w:numId w:val="0"/>
              </w:numPr>
              <w:spacing w:line="360" w:lineRule="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3.肌张力评定：熟练掌握Ashworth评定方法。</w:t>
            </w:r>
          </w:p>
        </w:tc>
        <w:tc>
          <w:tcPr>
            <w:tcW w:w="1068" w:type="dxa"/>
            <w:tcBorders>
              <w:top w:val="single" w:color="auto" w:sz="4" w:space="0"/>
              <w:left w:val="single" w:color="auto" w:sz="4" w:space="0"/>
              <w:bottom w:val="single" w:color="auto" w:sz="4" w:space="0"/>
              <w:right w:val="single" w:color="auto" w:sz="4" w:space="0"/>
            </w:tcBorders>
            <w:vAlign w:val="top"/>
          </w:tcPr>
          <w:p w14:paraId="4C6218D9">
            <w:pPr>
              <w:pStyle w:val="9"/>
              <w:spacing w:line="360" w:lineRule="auto"/>
              <w:jc w:val="center"/>
              <w:rPr>
                <w:rFonts w:hint="eastAsia" w:ascii="仿宋" w:hAnsi="仿宋" w:eastAsia="仿宋" w:cs="仿宋"/>
                <w:b w:val="0"/>
                <w:bCs/>
                <w:sz w:val="24"/>
                <w:szCs w:val="24"/>
              </w:rPr>
            </w:pPr>
          </w:p>
          <w:p w14:paraId="109CCD1A">
            <w:pPr>
              <w:pStyle w:val="9"/>
              <w:spacing w:line="360" w:lineRule="auto"/>
              <w:jc w:val="center"/>
              <w:rPr>
                <w:rFonts w:hint="eastAsia" w:ascii="仿宋" w:hAnsi="仿宋" w:eastAsia="仿宋" w:cs="仿宋"/>
                <w:b w:val="0"/>
                <w:bCs/>
                <w:sz w:val="24"/>
                <w:szCs w:val="24"/>
              </w:rPr>
            </w:pPr>
          </w:p>
          <w:p w14:paraId="490925E5">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1</w:t>
            </w:r>
          </w:p>
        </w:tc>
        <w:tc>
          <w:tcPr>
            <w:tcW w:w="863" w:type="dxa"/>
            <w:tcBorders>
              <w:top w:val="single" w:color="auto" w:sz="4" w:space="0"/>
              <w:left w:val="single" w:color="auto" w:sz="4" w:space="0"/>
              <w:bottom w:val="single" w:color="auto" w:sz="4" w:space="0"/>
              <w:right w:val="single" w:color="auto" w:sz="4" w:space="0"/>
            </w:tcBorders>
            <w:vAlign w:val="top"/>
          </w:tcPr>
          <w:p w14:paraId="24697953">
            <w:pPr>
              <w:pStyle w:val="9"/>
              <w:spacing w:line="360" w:lineRule="auto"/>
              <w:jc w:val="center"/>
              <w:rPr>
                <w:rFonts w:hint="eastAsia" w:ascii="仿宋" w:hAnsi="仿宋" w:eastAsia="仿宋" w:cs="仿宋"/>
                <w:b w:val="0"/>
                <w:bCs/>
                <w:sz w:val="24"/>
                <w:szCs w:val="24"/>
              </w:rPr>
            </w:pPr>
          </w:p>
          <w:p w14:paraId="2667C573">
            <w:pPr>
              <w:pStyle w:val="9"/>
              <w:spacing w:line="360" w:lineRule="auto"/>
              <w:jc w:val="center"/>
              <w:rPr>
                <w:rFonts w:hint="eastAsia" w:ascii="仿宋" w:hAnsi="仿宋" w:eastAsia="仿宋" w:cs="仿宋"/>
                <w:b w:val="0"/>
                <w:bCs/>
                <w:sz w:val="24"/>
                <w:szCs w:val="24"/>
              </w:rPr>
            </w:pPr>
          </w:p>
          <w:p w14:paraId="4E39AE42">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1</w:t>
            </w:r>
          </w:p>
        </w:tc>
      </w:tr>
      <w:tr w14:paraId="3D09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2" w:type="dxa"/>
            <w:vMerge w:val="restart"/>
            <w:tcBorders>
              <w:top w:val="single" w:color="auto" w:sz="4" w:space="0"/>
              <w:left w:val="single" w:color="auto" w:sz="4" w:space="0"/>
              <w:bottom w:val="single" w:color="auto" w:sz="4" w:space="0"/>
              <w:right w:val="single" w:color="auto" w:sz="4" w:space="0"/>
            </w:tcBorders>
            <w:vAlign w:val="center"/>
          </w:tcPr>
          <w:p w14:paraId="706EA625">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2</w:t>
            </w:r>
          </w:p>
        </w:tc>
        <w:tc>
          <w:tcPr>
            <w:tcW w:w="1302" w:type="dxa"/>
            <w:vMerge w:val="restart"/>
            <w:tcBorders>
              <w:top w:val="single" w:color="auto" w:sz="4" w:space="0"/>
              <w:left w:val="single" w:color="auto" w:sz="4" w:space="0"/>
              <w:bottom w:val="single" w:color="auto" w:sz="4" w:space="0"/>
              <w:right w:val="single" w:color="auto" w:sz="4" w:space="0"/>
            </w:tcBorders>
            <w:vAlign w:val="center"/>
          </w:tcPr>
          <w:p w14:paraId="156446B1">
            <w:pPr>
              <w:pStyle w:val="9"/>
              <w:spacing w:line="240" w:lineRule="atLeast"/>
              <w:jc w:val="center"/>
              <w:rPr>
                <w:rFonts w:ascii="仿宋" w:hAnsi="仿宋" w:eastAsia="仿宋" w:cs="仿宋"/>
                <w:b w:val="0"/>
                <w:bCs/>
                <w:sz w:val="24"/>
                <w:szCs w:val="24"/>
              </w:rPr>
            </w:pPr>
            <w:r>
              <w:rPr>
                <w:rFonts w:hint="eastAsia" w:ascii="仿宋" w:hAnsi="仿宋" w:eastAsia="仿宋" w:cs="仿宋"/>
                <w:b w:val="0"/>
                <w:bCs/>
                <w:sz w:val="24"/>
                <w:szCs w:val="24"/>
              </w:rPr>
              <w:t>技能大赛培训</w:t>
            </w:r>
          </w:p>
        </w:tc>
        <w:tc>
          <w:tcPr>
            <w:tcW w:w="1523" w:type="dxa"/>
            <w:tcBorders>
              <w:top w:val="single" w:color="auto" w:sz="4" w:space="0"/>
              <w:left w:val="single" w:color="auto" w:sz="4" w:space="0"/>
              <w:bottom w:val="single" w:color="auto" w:sz="4" w:space="0"/>
              <w:right w:val="single" w:color="auto" w:sz="4" w:space="0"/>
            </w:tcBorders>
            <w:vAlign w:val="top"/>
          </w:tcPr>
          <w:p w14:paraId="6805D69F">
            <w:pPr>
              <w:pStyle w:val="9"/>
              <w:spacing w:line="360" w:lineRule="auto"/>
              <w:jc w:val="both"/>
              <w:rPr>
                <w:rFonts w:hint="eastAsia" w:ascii="仿宋" w:hAnsi="仿宋" w:eastAsia="仿宋" w:cs="仿宋"/>
                <w:b w:val="0"/>
                <w:bCs/>
                <w:sz w:val="24"/>
                <w:szCs w:val="24"/>
                <w:lang w:val="en-US" w:eastAsia="zh-CN"/>
              </w:rPr>
            </w:pPr>
          </w:p>
          <w:p w14:paraId="520ECCEF">
            <w:pPr>
              <w:pStyle w:val="9"/>
              <w:spacing w:line="240" w:lineRule="auto"/>
              <w:jc w:val="both"/>
              <w:rPr>
                <w:rFonts w:hint="eastAsia" w:ascii="仿宋" w:hAnsi="仿宋" w:eastAsia="仿宋" w:cs="仿宋"/>
                <w:b w:val="0"/>
                <w:bCs/>
                <w:sz w:val="24"/>
                <w:szCs w:val="24"/>
                <w:lang w:val="en-US" w:eastAsia="zh-CN"/>
              </w:rPr>
            </w:pPr>
          </w:p>
          <w:p w14:paraId="56824892">
            <w:pPr>
              <w:pStyle w:val="9"/>
              <w:spacing w:line="240" w:lineRule="auto"/>
              <w:jc w:val="both"/>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康复评估</w:t>
            </w:r>
          </w:p>
        </w:tc>
        <w:tc>
          <w:tcPr>
            <w:tcW w:w="4252" w:type="dxa"/>
            <w:tcBorders>
              <w:top w:val="single" w:color="auto" w:sz="4" w:space="0"/>
              <w:left w:val="single" w:color="auto" w:sz="4" w:space="0"/>
              <w:bottom w:val="single" w:color="auto" w:sz="4" w:space="0"/>
              <w:right w:val="single" w:color="auto" w:sz="4" w:space="0"/>
            </w:tcBorders>
            <w:vAlign w:val="top"/>
          </w:tcPr>
          <w:p w14:paraId="22C99A52">
            <w:pPr>
              <w:pStyle w:val="9"/>
              <w:numPr>
                <w:ilvl w:val="0"/>
                <w:numId w:val="0"/>
              </w:num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1.康复评估的表现；</w:t>
            </w:r>
          </w:p>
          <w:p w14:paraId="2F8CEFE3">
            <w:pPr>
              <w:pStyle w:val="9"/>
              <w:numPr>
                <w:ilvl w:val="0"/>
                <w:numId w:val="0"/>
              </w:num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2.处理患者的能力；</w:t>
            </w:r>
          </w:p>
          <w:p w14:paraId="2541A0E5">
            <w:pPr>
              <w:pStyle w:val="9"/>
              <w:numPr>
                <w:ilvl w:val="0"/>
                <w:numId w:val="0"/>
              </w:num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3.确认患者的问题；</w:t>
            </w:r>
          </w:p>
          <w:p w14:paraId="2CCBE03E">
            <w:pPr>
              <w:pStyle w:val="9"/>
              <w:numPr>
                <w:ilvl w:val="0"/>
                <w:numId w:val="0"/>
              </w:numPr>
              <w:spacing w:line="360" w:lineRule="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4.自身体位，所需仪器的摆放以及患者的体位。</w:t>
            </w:r>
          </w:p>
        </w:tc>
        <w:tc>
          <w:tcPr>
            <w:tcW w:w="1068" w:type="dxa"/>
            <w:tcBorders>
              <w:top w:val="single" w:color="auto" w:sz="4" w:space="0"/>
              <w:left w:val="single" w:color="auto" w:sz="4" w:space="0"/>
              <w:bottom w:val="single" w:color="auto" w:sz="4" w:space="0"/>
              <w:right w:val="single" w:color="auto" w:sz="4" w:space="0"/>
            </w:tcBorders>
            <w:vAlign w:val="top"/>
          </w:tcPr>
          <w:p w14:paraId="7E1696C7">
            <w:pPr>
              <w:pStyle w:val="9"/>
              <w:spacing w:line="360" w:lineRule="auto"/>
              <w:jc w:val="center"/>
              <w:rPr>
                <w:rFonts w:hint="eastAsia" w:ascii="仿宋" w:hAnsi="仿宋" w:eastAsia="仿宋" w:cs="仿宋"/>
                <w:b w:val="0"/>
                <w:bCs/>
                <w:sz w:val="24"/>
                <w:szCs w:val="24"/>
              </w:rPr>
            </w:pPr>
          </w:p>
          <w:p w14:paraId="630E9B61">
            <w:pPr>
              <w:pStyle w:val="9"/>
              <w:spacing w:line="360" w:lineRule="auto"/>
              <w:jc w:val="center"/>
              <w:rPr>
                <w:rFonts w:hint="eastAsia" w:ascii="仿宋" w:hAnsi="仿宋" w:eastAsia="仿宋" w:cs="仿宋"/>
                <w:b w:val="0"/>
                <w:bCs/>
                <w:sz w:val="24"/>
                <w:szCs w:val="24"/>
              </w:rPr>
            </w:pPr>
          </w:p>
          <w:p w14:paraId="5A66D4E0">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4</w:t>
            </w:r>
          </w:p>
        </w:tc>
        <w:tc>
          <w:tcPr>
            <w:tcW w:w="863" w:type="dxa"/>
            <w:tcBorders>
              <w:top w:val="single" w:color="auto" w:sz="4" w:space="0"/>
              <w:left w:val="single" w:color="auto" w:sz="4" w:space="0"/>
              <w:bottom w:val="single" w:color="auto" w:sz="4" w:space="0"/>
              <w:right w:val="single" w:color="auto" w:sz="4" w:space="0"/>
            </w:tcBorders>
            <w:vAlign w:val="top"/>
          </w:tcPr>
          <w:p w14:paraId="3D7016E0">
            <w:pPr>
              <w:pStyle w:val="9"/>
              <w:spacing w:line="360" w:lineRule="auto"/>
              <w:jc w:val="center"/>
              <w:rPr>
                <w:rFonts w:hint="eastAsia" w:ascii="仿宋" w:hAnsi="仿宋" w:eastAsia="仿宋" w:cs="仿宋"/>
                <w:b w:val="0"/>
                <w:bCs/>
                <w:sz w:val="24"/>
                <w:szCs w:val="24"/>
              </w:rPr>
            </w:pPr>
          </w:p>
          <w:p w14:paraId="496220E1">
            <w:pPr>
              <w:pStyle w:val="9"/>
              <w:spacing w:line="360" w:lineRule="auto"/>
              <w:jc w:val="center"/>
              <w:rPr>
                <w:rFonts w:hint="eastAsia" w:ascii="仿宋" w:hAnsi="仿宋" w:eastAsia="仿宋" w:cs="仿宋"/>
                <w:b w:val="0"/>
                <w:bCs/>
                <w:sz w:val="24"/>
                <w:szCs w:val="24"/>
              </w:rPr>
            </w:pPr>
          </w:p>
          <w:p w14:paraId="0BAE020A">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0.5</w:t>
            </w:r>
          </w:p>
        </w:tc>
      </w:tr>
      <w:tr w14:paraId="0F95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Merge w:val="continue"/>
            <w:tcBorders>
              <w:top w:val="single" w:color="auto" w:sz="4" w:space="0"/>
              <w:left w:val="single" w:color="auto" w:sz="4" w:space="0"/>
              <w:bottom w:val="single" w:color="auto" w:sz="4" w:space="0"/>
              <w:right w:val="single" w:color="auto" w:sz="4" w:space="0"/>
            </w:tcBorders>
            <w:vAlign w:val="top"/>
          </w:tcPr>
          <w:p w14:paraId="74010259">
            <w:pPr>
              <w:pStyle w:val="9"/>
              <w:spacing w:line="360" w:lineRule="auto"/>
              <w:jc w:val="center"/>
              <w:rPr>
                <w:rFonts w:ascii="仿宋" w:hAnsi="仿宋" w:eastAsia="仿宋" w:cs="仿宋"/>
                <w:b w:val="0"/>
                <w:bCs/>
                <w:sz w:val="24"/>
                <w:szCs w:val="24"/>
              </w:rPr>
            </w:pPr>
          </w:p>
        </w:tc>
        <w:tc>
          <w:tcPr>
            <w:tcW w:w="1302" w:type="dxa"/>
            <w:vMerge w:val="continue"/>
            <w:tcBorders>
              <w:top w:val="single" w:color="auto" w:sz="4" w:space="0"/>
              <w:left w:val="single" w:color="auto" w:sz="4" w:space="0"/>
              <w:bottom w:val="single" w:color="auto" w:sz="4" w:space="0"/>
              <w:right w:val="single" w:color="auto" w:sz="4" w:space="0"/>
            </w:tcBorders>
            <w:vAlign w:val="top"/>
          </w:tcPr>
          <w:p w14:paraId="062FCB79">
            <w:pPr>
              <w:pStyle w:val="9"/>
              <w:spacing w:line="240" w:lineRule="atLeast"/>
              <w:rPr>
                <w:rFonts w:ascii="仿宋" w:hAnsi="仿宋" w:eastAsia="仿宋" w:cs="仿宋"/>
                <w:b w:val="0"/>
                <w:bCs/>
                <w:sz w:val="24"/>
                <w:szCs w:val="24"/>
              </w:rPr>
            </w:pPr>
          </w:p>
        </w:tc>
        <w:tc>
          <w:tcPr>
            <w:tcW w:w="1523" w:type="dxa"/>
            <w:tcBorders>
              <w:top w:val="single" w:color="auto" w:sz="4" w:space="0"/>
              <w:left w:val="single" w:color="auto" w:sz="4" w:space="0"/>
              <w:bottom w:val="single" w:color="auto" w:sz="4" w:space="0"/>
              <w:right w:val="single" w:color="auto" w:sz="4" w:space="0"/>
            </w:tcBorders>
            <w:vAlign w:val="top"/>
          </w:tcPr>
          <w:p w14:paraId="493B72B3">
            <w:pPr>
              <w:pStyle w:val="9"/>
              <w:spacing w:line="360" w:lineRule="auto"/>
              <w:rPr>
                <w:rFonts w:hint="eastAsia" w:ascii="仿宋" w:hAnsi="仿宋" w:eastAsia="仿宋" w:cs="仿宋"/>
                <w:b w:val="0"/>
                <w:bCs/>
                <w:sz w:val="24"/>
                <w:szCs w:val="24"/>
                <w:lang w:val="en-US" w:eastAsia="zh-CN"/>
              </w:rPr>
            </w:pPr>
          </w:p>
          <w:p w14:paraId="2A99BCAF">
            <w:pPr>
              <w:pStyle w:val="9"/>
              <w:spacing w:line="240" w:lineRule="auto"/>
              <w:rPr>
                <w:rFonts w:hint="default" w:ascii="仿宋" w:hAnsi="仿宋" w:eastAsia="仿宋" w:cs="仿宋"/>
                <w:b w:val="0"/>
                <w:bCs/>
                <w:sz w:val="24"/>
                <w:szCs w:val="24"/>
              </w:rPr>
            </w:pPr>
            <w:r>
              <w:rPr>
                <w:rFonts w:hint="eastAsia" w:ascii="仿宋" w:hAnsi="仿宋" w:eastAsia="仿宋" w:cs="仿宋"/>
                <w:b w:val="0"/>
                <w:bCs/>
                <w:sz w:val="24"/>
                <w:szCs w:val="24"/>
                <w:lang w:val="en-US" w:eastAsia="zh-CN"/>
              </w:rPr>
              <w:t>制定治疗计划</w:t>
            </w:r>
          </w:p>
        </w:tc>
        <w:tc>
          <w:tcPr>
            <w:tcW w:w="4252" w:type="dxa"/>
            <w:tcBorders>
              <w:top w:val="single" w:color="auto" w:sz="4" w:space="0"/>
              <w:left w:val="single" w:color="auto" w:sz="4" w:space="0"/>
              <w:bottom w:val="single" w:color="auto" w:sz="4" w:space="0"/>
              <w:right w:val="single" w:color="auto" w:sz="4" w:space="0"/>
            </w:tcBorders>
            <w:vAlign w:val="top"/>
          </w:tcPr>
          <w:p w14:paraId="297FDC8F">
            <w:pPr>
              <w:pStyle w:val="9"/>
              <w:numPr>
                <w:ilvl w:val="0"/>
                <w:numId w:val="0"/>
              </w:num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1.制定合理的治疗计划；</w:t>
            </w:r>
          </w:p>
          <w:p w14:paraId="2D4B3373">
            <w:pPr>
              <w:pStyle w:val="9"/>
              <w:numPr>
                <w:ilvl w:val="0"/>
                <w:numId w:val="0"/>
              </w:num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2.自身体位，所需仪器的摆放以及患者的体位；</w:t>
            </w:r>
          </w:p>
          <w:p w14:paraId="6F6EE6AF">
            <w:pPr>
              <w:pStyle w:val="9"/>
              <w:numPr>
                <w:ilvl w:val="0"/>
                <w:numId w:val="0"/>
              </w:num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3.对治疗技术的操作和解释；</w:t>
            </w:r>
          </w:p>
          <w:p w14:paraId="439BDB45">
            <w:pPr>
              <w:pStyle w:val="9"/>
              <w:numPr>
                <w:ilvl w:val="0"/>
                <w:numId w:val="0"/>
              </w:numPr>
              <w:spacing w:line="360" w:lineRule="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4.处理患者的能力。</w:t>
            </w:r>
          </w:p>
        </w:tc>
        <w:tc>
          <w:tcPr>
            <w:tcW w:w="1068" w:type="dxa"/>
            <w:tcBorders>
              <w:top w:val="single" w:color="auto" w:sz="4" w:space="0"/>
              <w:left w:val="single" w:color="auto" w:sz="4" w:space="0"/>
              <w:bottom w:val="single" w:color="auto" w:sz="4" w:space="0"/>
              <w:right w:val="single" w:color="auto" w:sz="4" w:space="0"/>
            </w:tcBorders>
            <w:vAlign w:val="top"/>
          </w:tcPr>
          <w:p w14:paraId="5332AE84">
            <w:pPr>
              <w:pStyle w:val="9"/>
              <w:spacing w:line="360" w:lineRule="auto"/>
              <w:jc w:val="center"/>
              <w:rPr>
                <w:rFonts w:hint="eastAsia" w:ascii="仿宋" w:hAnsi="仿宋" w:eastAsia="仿宋" w:cs="仿宋"/>
                <w:b w:val="0"/>
                <w:bCs/>
                <w:sz w:val="24"/>
                <w:szCs w:val="24"/>
              </w:rPr>
            </w:pPr>
          </w:p>
          <w:p w14:paraId="76620B6C">
            <w:pPr>
              <w:pStyle w:val="9"/>
              <w:spacing w:line="360" w:lineRule="auto"/>
              <w:jc w:val="center"/>
              <w:rPr>
                <w:rFonts w:hint="eastAsia" w:ascii="仿宋" w:hAnsi="仿宋" w:eastAsia="仿宋" w:cs="仿宋"/>
                <w:b w:val="0"/>
                <w:bCs/>
                <w:sz w:val="24"/>
                <w:szCs w:val="24"/>
              </w:rPr>
            </w:pPr>
          </w:p>
          <w:p w14:paraId="17011936">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4</w:t>
            </w:r>
          </w:p>
        </w:tc>
        <w:tc>
          <w:tcPr>
            <w:tcW w:w="863" w:type="dxa"/>
            <w:tcBorders>
              <w:top w:val="single" w:color="auto" w:sz="4" w:space="0"/>
              <w:left w:val="single" w:color="auto" w:sz="4" w:space="0"/>
              <w:bottom w:val="single" w:color="auto" w:sz="4" w:space="0"/>
              <w:right w:val="single" w:color="auto" w:sz="4" w:space="0"/>
            </w:tcBorders>
            <w:vAlign w:val="top"/>
          </w:tcPr>
          <w:p w14:paraId="4B7F426E">
            <w:pPr>
              <w:pStyle w:val="9"/>
              <w:spacing w:line="360" w:lineRule="auto"/>
              <w:jc w:val="center"/>
              <w:rPr>
                <w:rFonts w:hint="eastAsia" w:ascii="仿宋" w:hAnsi="仿宋" w:eastAsia="仿宋" w:cs="仿宋"/>
                <w:b w:val="0"/>
                <w:bCs/>
                <w:sz w:val="24"/>
                <w:szCs w:val="24"/>
              </w:rPr>
            </w:pPr>
          </w:p>
          <w:p w14:paraId="35842A49">
            <w:pPr>
              <w:pStyle w:val="9"/>
              <w:spacing w:line="360" w:lineRule="auto"/>
              <w:jc w:val="center"/>
              <w:rPr>
                <w:rFonts w:hint="eastAsia" w:ascii="仿宋" w:hAnsi="仿宋" w:eastAsia="仿宋" w:cs="仿宋"/>
                <w:b w:val="0"/>
                <w:bCs/>
                <w:sz w:val="24"/>
                <w:szCs w:val="24"/>
              </w:rPr>
            </w:pPr>
          </w:p>
          <w:p w14:paraId="689CEB3B">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0.5</w:t>
            </w:r>
          </w:p>
        </w:tc>
      </w:tr>
      <w:tr w14:paraId="6B23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vAlign w:val="top"/>
          </w:tcPr>
          <w:p w14:paraId="6E93A047">
            <w:pPr>
              <w:pStyle w:val="9"/>
              <w:spacing w:line="360" w:lineRule="auto"/>
              <w:jc w:val="center"/>
              <w:rPr>
                <w:rFonts w:hint="eastAsia" w:ascii="仿宋" w:hAnsi="仿宋" w:eastAsia="仿宋" w:cs="仿宋"/>
                <w:b w:val="0"/>
                <w:bCs/>
                <w:sz w:val="24"/>
                <w:szCs w:val="24"/>
              </w:rPr>
            </w:pPr>
          </w:p>
          <w:p w14:paraId="5F0BAD88">
            <w:pPr>
              <w:pStyle w:val="9"/>
              <w:spacing w:line="360" w:lineRule="auto"/>
              <w:jc w:val="center"/>
              <w:rPr>
                <w:rFonts w:hint="eastAsia" w:ascii="仿宋" w:hAnsi="仿宋" w:eastAsia="仿宋" w:cs="仿宋"/>
                <w:b w:val="0"/>
                <w:bCs/>
                <w:sz w:val="24"/>
                <w:szCs w:val="24"/>
              </w:rPr>
            </w:pPr>
          </w:p>
          <w:p w14:paraId="451394B1">
            <w:pPr>
              <w:pStyle w:val="9"/>
              <w:spacing w:line="360" w:lineRule="auto"/>
              <w:jc w:val="center"/>
              <w:rPr>
                <w:rFonts w:hint="eastAsia" w:ascii="仿宋" w:hAnsi="仿宋" w:eastAsia="仿宋" w:cs="仿宋"/>
                <w:b w:val="0"/>
                <w:bCs/>
                <w:sz w:val="24"/>
                <w:szCs w:val="24"/>
              </w:rPr>
            </w:pPr>
          </w:p>
          <w:p w14:paraId="6DDAE004">
            <w:pPr>
              <w:pStyle w:val="9"/>
              <w:spacing w:line="360" w:lineRule="auto"/>
              <w:jc w:val="both"/>
              <w:rPr>
                <w:rFonts w:hint="eastAsia" w:ascii="仿宋" w:hAnsi="仿宋" w:eastAsia="仿宋" w:cs="仿宋"/>
                <w:b w:val="0"/>
                <w:bCs/>
                <w:sz w:val="24"/>
                <w:szCs w:val="24"/>
              </w:rPr>
            </w:pPr>
          </w:p>
          <w:p w14:paraId="1B627C0B">
            <w:pPr>
              <w:pStyle w:val="9"/>
              <w:spacing w:line="360" w:lineRule="auto"/>
              <w:ind w:firstLine="256" w:firstLineChars="100"/>
              <w:jc w:val="both"/>
              <w:rPr>
                <w:rFonts w:ascii="仿宋" w:hAnsi="仿宋" w:eastAsia="仿宋" w:cs="仿宋"/>
                <w:b w:val="0"/>
                <w:bCs/>
                <w:sz w:val="24"/>
                <w:szCs w:val="24"/>
              </w:rPr>
            </w:pPr>
            <w:r>
              <w:rPr>
                <w:rFonts w:hint="eastAsia" w:ascii="仿宋" w:hAnsi="仿宋" w:eastAsia="仿宋" w:cs="仿宋"/>
                <w:b w:val="0"/>
                <w:bCs/>
                <w:sz w:val="24"/>
                <w:szCs w:val="24"/>
              </w:rPr>
              <w:t>3</w:t>
            </w:r>
          </w:p>
        </w:tc>
        <w:tc>
          <w:tcPr>
            <w:tcW w:w="1302" w:type="dxa"/>
            <w:tcBorders>
              <w:top w:val="single" w:color="auto" w:sz="4" w:space="0"/>
              <w:left w:val="single" w:color="auto" w:sz="4" w:space="0"/>
              <w:bottom w:val="single" w:color="auto" w:sz="4" w:space="0"/>
              <w:right w:val="single" w:color="auto" w:sz="4" w:space="0"/>
            </w:tcBorders>
            <w:vAlign w:val="top"/>
          </w:tcPr>
          <w:p w14:paraId="56005B6A">
            <w:pPr>
              <w:pStyle w:val="9"/>
              <w:spacing w:line="240" w:lineRule="atLeast"/>
              <w:jc w:val="center"/>
              <w:rPr>
                <w:rFonts w:hint="eastAsia" w:ascii="仿宋" w:hAnsi="仿宋" w:eastAsia="仿宋" w:cs="仿宋"/>
                <w:b w:val="0"/>
                <w:bCs/>
                <w:sz w:val="24"/>
                <w:szCs w:val="24"/>
              </w:rPr>
            </w:pPr>
          </w:p>
          <w:p w14:paraId="146CF133">
            <w:pPr>
              <w:pStyle w:val="9"/>
              <w:spacing w:line="240" w:lineRule="atLeast"/>
              <w:jc w:val="center"/>
              <w:rPr>
                <w:rFonts w:hint="eastAsia" w:ascii="仿宋" w:hAnsi="仿宋" w:eastAsia="仿宋" w:cs="仿宋"/>
                <w:b w:val="0"/>
                <w:bCs/>
                <w:sz w:val="24"/>
                <w:szCs w:val="24"/>
              </w:rPr>
            </w:pPr>
          </w:p>
          <w:p w14:paraId="675BC1B2">
            <w:pPr>
              <w:pStyle w:val="9"/>
              <w:spacing w:line="240" w:lineRule="atLeast"/>
              <w:jc w:val="center"/>
              <w:rPr>
                <w:rFonts w:hint="eastAsia" w:ascii="仿宋" w:hAnsi="仿宋" w:eastAsia="仿宋" w:cs="仿宋"/>
                <w:b w:val="0"/>
                <w:bCs/>
                <w:sz w:val="24"/>
                <w:szCs w:val="24"/>
              </w:rPr>
            </w:pPr>
          </w:p>
          <w:p w14:paraId="7EDE9C6D">
            <w:pPr>
              <w:pStyle w:val="9"/>
              <w:spacing w:line="240" w:lineRule="atLeast"/>
              <w:jc w:val="center"/>
              <w:rPr>
                <w:rFonts w:hint="eastAsia" w:ascii="仿宋" w:hAnsi="仿宋" w:eastAsia="仿宋" w:cs="仿宋"/>
                <w:b w:val="0"/>
                <w:bCs/>
                <w:sz w:val="24"/>
                <w:szCs w:val="24"/>
              </w:rPr>
            </w:pPr>
          </w:p>
          <w:p w14:paraId="33AD5C30">
            <w:pPr>
              <w:pStyle w:val="9"/>
              <w:spacing w:line="240" w:lineRule="auto"/>
              <w:jc w:val="both"/>
              <w:rPr>
                <w:rFonts w:ascii="仿宋" w:hAnsi="仿宋" w:eastAsia="仿宋" w:cs="仿宋"/>
                <w:b w:val="0"/>
                <w:bCs/>
                <w:sz w:val="24"/>
                <w:szCs w:val="24"/>
              </w:rPr>
            </w:pPr>
            <w:r>
              <w:rPr>
                <w:rFonts w:hint="eastAsia" w:ascii="仿宋" w:hAnsi="仿宋" w:eastAsia="仿宋" w:cs="仿宋"/>
                <w:b w:val="0"/>
                <w:bCs/>
                <w:sz w:val="24"/>
                <w:szCs w:val="24"/>
              </w:rPr>
              <w:t>岗前综合训练</w:t>
            </w:r>
          </w:p>
        </w:tc>
        <w:tc>
          <w:tcPr>
            <w:tcW w:w="1523" w:type="dxa"/>
            <w:tcBorders>
              <w:top w:val="single" w:color="auto" w:sz="4" w:space="0"/>
              <w:left w:val="single" w:color="auto" w:sz="4" w:space="0"/>
              <w:bottom w:val="single" w:color="auto" w:sz="4" w:space="0"/>
              <w:right w:val="single" w:color="auto" w:sz="4" w:space="0"/>
            </w:tcBorders>
            <w:vAlign w:val="top"/>
          </w:tcPr>
          <w:p w14:paraId="488181CB">
            <w:pPr>
              <w:pStyle w:val="9"/>
              <w:spacing w:line="360" w:lineRule="auto"/>
              <w:rPr>
                <w:rFonts w:ascii="仿宋" w:hAnsi="仿宋" w:eastAsia="仿宋" w:cs="仿宋"/>
                <w:b w:val="0"/>
                <w:bCs/>
                <w:sz w:val="24"/>
                <w:szCs w:val="24"/>
              </w:rPr>
            </w:pPr>
          </w:p>
          <w:p w14:paraId="3A4C31F6">
            <w:pPr>
              <w:pStyle w:val="9"/>
              <w:spacing w:line="360" w:lineRule="auto"/>
              <w:rPr>
                <w:rFonts w:ascii="仿宋" w:hAnsi="仿宋" w:eastAsia="仿宋" w:cs="仿宋"/>
                <w:b w:val="0"/>
                <w:bCs/>
                <w:sz w:val="24"/>
                <w:szCs w:val="24"/>
              </w:rPr>
            </w:pPr>
          </w:p>
          <w:p w14:paraId="1F9D7E4A">
            <w:pPr>
              <w:pStyle w:val="9"/>
              <w:spacing w:line="240" w:lineRule="auto"/>
              <w:rPr>
                <w:rFonts w:ascii="仿宋" w:hAnsi="仿宋" w:eastAsia="仿宋" w:cs="仿宋"/>
                <w:b w:val="0"/>
                <w:bCs/>
                <w:sz w:val="24"/>
                <w:szCs w:val="24"/>
              </w:rPr>
            </w:pPr>
          </w:p>
          <w:p w14:paraId="0213B7C3">
            <w:pPr>
              <w:pStyle w:val="9"/>
              <w:spacing w:line="240" w:lineRule="auto"/>
              <w:rPr>
                <w:rFonts w:hint="default" w:ascii="仿宋" w:hAnsi="仿宋" w:eastAsia="仿宋" w:cs="仿宋"/>
                <w:b w:val="0"/>
                <w:bCs/>
                <w:sz w:val="24"/>
                <w:szCs w:val="24"/>
              </w:rPr>
            </w:pPr>
            <w:r>
              <w:rPr>
                <w:rFonts w:ascii="仿宋" w:hAnsi="仿宋" w:eastAsia="仿宋" w:cs="仿宋"/>
                <w:b w:val="0"/>
                <w:bCs/>
                <w:sz w:val="24"/>
                <w:szCs w:val="24"/>
              </w:rPr>
              <w:t>康复科治疗师培训</w:t>
            </w:r>
          </w:p>
        </w:tc>
        <w:tc>
          <w:tcPr>
            <w:tcW w:w="4252" w:type="dxa"/>
            <w:tcBorders>
              <w:top w:val="single" w:color="auto" w:sz="4" w:space="0"/>
              <w:left w:val="single" w:color="auto" w:sz="4" w:space="0"/>
              <w:bottom w:val="single" w:color="auto" w:sz="4" w:space="0"/>
              <w:right w:val="single" w:color="auto" w:sz="4" w:space="0"/>
            </w:tcBorders>
            <w:vAlign w:val="top"/>
          </w:tcPr>
          <w:p w14:paraId="3625EAC5">
            <w:pPr>
              <w:pStyle w:val="9"/>
              <w:numPr>
                <w:ilvl w:val="0"/>
                <w:numId w:val="2"/>
              </w:num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康复评定与治疗的基本理论，基本知识和基本技能；</w:t>
            </w:r>
          </w:p>
          <w:p w14:paraId="56DD9B42">
            <w:pPr>
              <w:pStyle w:val="9"/>
              <w:numPr>
                <w:ilvl w:val="0"/>
                <w:numId w:val="2"/>
              </w:numPr>
              <w:spacing w:line="360" w:lineRule="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能够制定康复治疗计划；</w:t>
            </w:r>
          </w:p>
          <w:p w14:paraId="28F7D576">
            <w:pPr>
              <w:pStyle w:val="9"/>
              <w:numPr>
                <w:ilvl w:val="0"/>
                <w:numId w:val="2"/>
              </w:numPr>
              <w:spacing w:line="360" w:lineRule="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康复治疗病历书写；</w:t>
            </w:r>
          </w:p>
          <w:p w14:paraId="349D974F">
            <w:pPr>
              <w:pStyle w:val="9"/>
              <w:numPr>
                <w:ilvl w:val="0"/>
                <w:numId w:val="2"/>
              </w:numPr>
              <w:spacing w:line="360" w:lineRule="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康复治疗专项技术培训；</w:t>
            </w:r>
          </w:p>
          <w:p w14:paraId="7488F10B">
            <w:pPr>
              <w:pStyle w:val="9"/>
              <w:numPr>
                <w:ilvl w:val="0"/>
                <w:numId w:val="2"/>
              </w:numPr>
              <w:spacing w:line="360" w:lineRule="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康复治疗操作技术和康复治疗规范。</w:t>
            </w:r>
          </w:p>
        </w:tc>
        <w:tc>
          <w:tcPr>
            <w:tcW w:w="1068" w:type="dxa"/>
            <w:tcBorders>
              <w:top w:val="single" w:color="auto" w:sz="4" w:space="0"/>
              <w:left w:val="single" w:color="auto" w:sz="4" w:space="0"/>
              <w:bottom w:val="single" w:color="auto" w:sz="4" w:space="0"/>
              <w:right w:val="single" w:color="auto" w:sz="4" w:space="0"/>
            </w:tcBorders>
            <w:vAlign w:val="top"/>
          </w:tcPr>
          <w:p w14:paraId="16A76962">
            <w:pPr>
              <w:pStyle w:val="9"/>
              <w:spacing w:line="360" w:lineRule="auto"/>
              <w:jc w:val="center"/>
              <w:rPr>
                <w:rFonts w:hint="eastAsia" w:ascii="仿宋" w:hAnsi="仿宋" w:eastAsia="仿宋" w:cs="仿宋"/>
                <w:b w:val="0"/>
                <w:bCs/>
                <w:sz w:val="24"/>
                <w:szCs w:val="24"/>
              </w:rPr>
            </w:pPr>
          </w:p>
          <w:p w14:paraId="0EC81A8D">
            <w:pPr>
              <w:pStyle w:val="9"/>
              <w:spacing w:line="360" w:lineRule="auto"/>
              <w:jc w:val="center"/>
              <w:rPr>
                <w:rFonts w:hint="eastAsia" w:ascii="仿宋" w:hAnsi="仿宋" w:eastAsia="仿宋" w:cs="仿宋"/>
                <w:b w:val="0"/>
                <w:bCs/>
                <w:sz w:val="24"/>
                <w:szCs w:val="24"/>
              </w:rPr>
            </w:pPr>
          </w:p>
          <w:p w14:paraId="5822958F">
            <w:pPr>
              <w:pStyle w:val="9"/>
              <w:spacing w:line="360" w:lineRule="auto"/>
              <w:jc w:val="center"/>
              <w:rPr>
                <w:rFonts w:hint="eastAsia" w:ascii="仿宋" w:hAnsi="仿宋" w:eastAsia="仿宋" w:cs="仿宋"/>
                <w:b w:val="0"/>
                <w:bCs/>
                <w:sz w:val="24"/>
                <w:szCs w:val="24"/>
              </w:rPr>
            </w:pPr>
          </w:p>
          <w:p w14:paraId="51D4503B">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4</w:t>
            </w:r>
          </w:p>
        </w:tc>
        <w:tc>
          <w:tcPr>
            <w:tcW w:w="863" w:type="dxa"/>
            <w:tcBorders>
              <w:top w:val="single" w:color="auto" w:sz="4" w:space="0"/>
              <w:left w:val="single" w:color="auto" w:sz="4" w:space="0"/>
              <w:bottom w:val="single" w:color="auto" w:sz="4" w:space="0"/>
              <w:right w:val="single" w:color="auto" w:sz="4" w:space="0"/>
            </w:tcBorders>
            <w:vAlign w:val="top"/>
          </w:tcPr>
          <w:p w14:paraId="25A1BD28">
            <w:pPr>
              <w:pStyle w:val="9"/>
              <w:spacing w:line="360" w:lineRule="auto"/>
              <w:jc w:val="center"/>
              <w:rPr>
                <w:rFonts w:hint="eastAsia" w:ascii="仿宋" w:hAnsi="仿宋" w:eastAsia="仿宋" w:cs="仿宋"/>
                <w:b w:val="0"/>
                <w:bCs/>
                <w:sz w:val="24"/>
                <w:szCs w:val="24"/>
              </w:rPr>
            </w:pPr>
          </w:p>
          <w:p w14:paraId="283291FC">
            <w:pPr>
              <w:pStyle w:val="9"/>
              <w:spacing w:line="360" w:lineRule="auto"/>
              <w:jc w:val="center"/>
              <w:rPr>
                <w:rFonts w:hint="eastAsia" w:ascii="仿宋" w:hAnsi="仿宋" w:eastAsia="仿宋" w:cs="仿宋"/>
                <w:b w:val="0"/>
                <w:bCs/>
                <w:sz w:val="24"/>
                <w:szCs w:val="24"/>
              </w:rPr>
            </w:pPr>
          </w:p>
          <w:p w14:paraId="2B353464">
            <w:pPr>
              <w:pStyle w:val="9"/>
              <w:spacing w:line="360" w:lineRule="auto"/>
              <w:jc w:val="center"/>
              <w:rPr>
                <w:rFonts w:hint="eastAsia" w:ascii="仿宋" w:hAnsi="仿宋" w:eastAsia="仿宋" w:cs="仿宋"/>
                <w:b w:val="0"/>
                <w:bCs/>
                <w:sz w:val="24"/>
                <w:szCs w:val="24"/>
              </w:rPr>
            </w:pPr>
          </w:p>
          <w:p w14:paraId="718E7C68">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1</w:t>
            </w:r>
          </w:p>
        </w:tc>
      </w:tr>
      <w:tr w14:paraId="23B4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tcBorders>
              <w:top w:val="single" w:color="auto" w:sz="4" w:space="0"/>
              <w:left w:val="single" w:color="auto" w:sz="4" w:space="0"/>
              <w:bottom w:val="single" w:color="auto" w:sz="4" w:space="0"/>
              <w:right w:val="single" w:color="auto" w:sz="4" w:space="0"/>
            </w:tcBorders>
            <w:vAlign w:val="top"/>
          </w:tcPr>
          <w:p w14:paraId="17425EBD">
            <w:pPr>
              <w:pStyle w:val="9"/>
              <w:spacing w:line="360" w:lineRule="auto"/>
              <w:ind w:firstLine="256" w:firstLineChars="100"/>
              <w:jc w:val="both"/>
              <w:rPr>
                <w:rFonts w:hint="eastAsia" w:ascii="仿宋" w:hAnsi="仿宋" w:eastAsia="仿宋" w:cs="仿宋"/>
                <w:b w:val="0"/>
                <w:bCs/>
                <w:sz w:val="24"/>
                <w:szCs w:val="24"/>
              </w:rPr>
            </w:pPr>
          </w:p>
          <w:p w14:paraId="3A53EC83">
            <w:pPr>
              <w:pStyle w:val="9"/>
              <w:spacing w:line="360" w:lineRule="auto"/>
              <w:ind w:firstLine="256" w:firstLineChars="100"/>
              <w:jc w:val="both"/>
              <w:rPr>
                <w:rFonts w:hint="eastAsia" w:ascii="仿宋" w:hAnsi="仿宋" w:eastAsia="仿宋" w:cs="仿宋"/>
                <w:b w:val="0"/>
                <w:bCs/>
                <w:sz w:val="24"/>
                <w:szCs w:val="24"/>
              </w:rPr>
            </w:pPr>
          </w:p>
          <w:p w14:paraId="2A2D87D1">
            <w:pPr>
              <w:pStyle w:val="9"/>
              <w:spacing w:line="360" w:lineRule="auto"/>
              <w:ind w:firstLine="256" w:firstLineChars="100"/>
              <w:jc w:val="both"/>
              <w:rPr>
                <w:rFonts w:ascii="仿宋" w:hAnsi="仿宋" w:eastAsia="仿宋" w:cs="仿宋"/>
                <w:b w:val="0"/>
                <w:bCs/>
                <w:sz w:val="24"/>
                <w:szCs w:val="24"/>
              </w:rPr>
            </w:pPr>
            <w:r>
              <w:rPr>
                <w:rFonts w:hint="eastAsia" w:ascii="仿宋" w:hAnsi="仿宋" w:eastAsia="仿宋" w:cs="仿宋"/>
                <w:b w:val="0"/>
                <w:bCs/>
                <w:sz w:val="24"/>
                <w:szCs w:val="24"/>
              </w:rPr>
              <w:t>4</w:t>
            </w:r>
          </w:p>
        </w:tc>
        <w:tc>
          <w:tcPr>
            <w:tcW w:w="1302" w:type="dxa"/>
            <w:tcBorders>
              <w:top w:val="single" w:color="auto" w:sz="4" w:space="0"/>
              <w:left w:val="single" w:color="auto" w:sz="4" w:space="0"/>
              <w:bottom w:val="single" w:color="auto" w:sz="4" w:space="0"/>
              <w:right w:val="single" w:color="auto" w:sz="4" w:space="0"/>
            </w:tcBorders>
            <w:vAlign w:val="top"/>
          </w:tcPr>
          <w:p w14:paraId="0F3053A4">
            <w:pPr>
              <w:pStyle w:val="9"/>
              <w:spacing w:line="240" w:lineRule="atLeast"/>
              <w:jc w:val="center"/>
              <w:rPr>
                <w:rFonts w:hint="eastAsia" w:ascii="仿宋" w:hAnsi="仿宋" w:eastAsia="仿宋" w:cs="仿宋"/>
                <w:b w:val="0"/>
                <w:bCs/>
                <w:sz w:val="24"/>
                <w:szCs w:val="24"/>
              </w:rPr>
            </w:pPr>
          </w:p>
          <w:p w14:paraId="604700D0">
            <w:pPr>
              <w:pStyle w:val="9"/>
              <w:spacing w:line="240" w:lineRule="atLeast"/>
              <w:jc w:val="center"/>
              <w:rPr>
                <w:rFonts w:hint="eastAsia" w:ascii="仿宋" w:hAnsi="仿宋" w:eastAsia="仿宋" w:cs="仿宋"/>
                <w:b w:val="0"/>
                <w:bCs/>
                <w:sz w:val="24"/>
                <w:szCs w:val="24"/>
              </w:rPr>
            </w:pPr>
          </w:p>
          <w:p w14:paraId="58D9938B">
            <w:pPr>
              <w:pStyle w:val="9"/>
              <w:spacing w:line="240" w:lineRule="atLeast"/>
              <w:jc w:val="center"/>
              <w:rPr>
                <w:rFonts w:hint="eastAsia" w:ascii="仿宋" w:hAnsi="仿宋" w:eastAsia="仿宋" w:cs="仿宋"/>
                <w:b w:val="0"/>
                <w:bCs/>
                <w:sz w:val="24"/>
                <w:szCs w:val="24"/>
              </w:rPr>
            </w:pPr>
          </w:p>
          <w:p w14:paraId="0C414E47">
            <w:pPr>
              <w:pStyle w:val="9"/>
              <w:spacing w:line="240" w:lineRule="atLeast"/>
              <w:jc w:val="center"/>
              <w:rPr>
                <w:rFonts w:ascii="仿宋" w:hAnsi="仿宋" w:eastAsia="仿宋" w:cs="仿宋"/>
                <w:b w:val="0"/>
                <w:bCs/>
                <w:sz w:val="24"/>
                <w:szCs w:val="24"/>
              </w:rPr>
            </w:pPr>
            <w:r>
              <w:rPr>
                <w:rFonts w:hint="eastAsia" w:ascii="仿宋" w:hAnsi="仿宋" w:eastAsia="仿宋" w:cs="仿宋"/>
                <w:b w:val="0"/>
                <w:bCs/>
                <w:sz w:val="24"/>
                <w:szCs w:val="24"/>
              </w:rPr>
              <w:t>专业创新设计</w:t>
            </w:r>
          </w:p>
        </w:tc>
        <w:tc>
          <w:tcPr>
            <w:tcW w:w="1523" w:type="dxa"/>
            <w:tcBorders>
              <w:top w:val="single" w:color="auto" w:sz="4" w:space="0"/>
              <w:left w:val="single" w:color="auto" w:sz="4" w:space="0"/>
              <w:bottom w:val="single" w:color="auto" w:sz="4" w:space="0"/>
              <w:right w:val="single" w:color="auto" w:sz="4" w:space="0"/>
            </w:tcBorders>
            <w:vAlign w:val="top"/>
          </w:tcPr>
          <w:p w14:paraId="26D8DB75">
            <w:pPr>
              <w:pStyle w:val="9"/>
              <w:spacing w:line="240" w:lineRule="atLeast"/>
              <w:jc w:val="center"/>
              <w:rPr>
                <w:rFonts w:hint="eastAsia" w:ascii="仿宋" w:hAnsi="仿宋" w:eastAsia="仿宋" w:cs="仿宋"/>
                <w:b w:val="0"/>
                <w:bCs/>
                <w:sz w:val="24"/>
                <w:szCs w:val="24"/>
              </w:rPr>
            </w:pPr>
          </w:p>
          <w:p w14:paraId="709A6F0C">
            <w:pPr>
              <w:pStyle w:val="9"/>
              <w:spacing w:line="240" w:lineRule="atLeast"/>
              <w:jc w:val="center"/>
              <w:rPr>
                <w:rFonts w:hint="eastAsia" w:ascii="仿宋" w:hAnsi="仿宋" w:eastAsia="仿宋" w:cs="仿宋"/>
                <w:b w:val="0"/>
                <w:bCs/>
                <w:sz w:val="24"/>
                <w:szCs w:val="24"/>
              </w:rPr>
            </w:pPr>
          </w:p>
          <w:p w14:paraId="062F2C19">
            <w:pPr>
              <w:pStyle w:val="9"/>
              <w:spacing w:line="240" w:lineRule="atLeast"/>
              <w:jc w:val="center"/>
              <w:rPr>
                <w:rFonts w:hint="eastAsia" w:ascii="仿宋" w:hAnsi="仿宋" w:eastAsia="仿宋" w:cs="仿宋"/>
                <w:b w:val="0"/>
                <w:bCs/>
                <w:sz w:val="24"/>
                <w:szCs w:val="24"/>
              </w:rPr>
            </w:pPr>
          </w:p>
          <w:p w14:paraId="407A2C55">
            <w:pPr>
              <w:pStyle w:val="9"/>
              <w:spacing w:line="240" w:lineRule="atLeast"/>
              <w:jc w:val="center"/>
              <w:rPr>
                <w:rFonts w:ascii="仿宋" w:hAnsi="仿宋" w:eastAsia="仿宋" w:cs="仿宋"/>
                <w:b w:val="0"/>
                <w:bCs/>
                <w:sz w:val="24"/>
                <w:szCs w:val="24"/>
              </w:rPr>
            </w:pPr>
            <w:r>
              <w:rPr>
                <w:rFonts w:hint="eastAsia" w:ascii="仿宋" w:hAnsi="仿宋" w:eastAsia="仿宋" w:cs="仿宋"/>
                <w:b w:val="0"/>
                <w:bCs/>
                <w:sz w:val="24"/>
                <w:szCs w:val="24"/>
              </w:rPr>
              <w:t>与职业证书挂钩</w:t>
            </w:r>
          </w:p>
        </w:tc>
        <w:tc>
          <w:tcPr>
            <w:tcW w:w="4252" w:type="dxa"/>
            <w:tcBorders>
              <w:top w:val="single" w:color="auto" w:sz="4" w:space="0"/>
              <w:left w:val="single" w:color="auto" w:sz="4" w:space="0"/>
              <w:bottom w:val="single" w:color="auto" w:sz="4" w:space="0"/>
              <w:right w:val="single" w:color="auto" w:sz="4" w:space="0"/>
            </w:tcBorders>
            <w:vAlign w:val="top"/>
          </w:tcPr>
          <w:p w14:paraId="6E8B3ECA">
            <w:pPr>
              <w:pStyle w:val="9"/>
              <w:numPr>
                <w:ilvl w:val="0"/>
                <w:numId w:val="0"/>
              </w:numPr>
              <w:spacing w:line="360" w:lineRule="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1.掌握</w:t>
            </w:r>
            <w:r>
              <w:rPr>
                <w:rFonts w:ascii="仿宋" w:hAnsi="仿宋" w:eastAsia="仿宋" w:cs="仿宋"/>
                <w:b w:val="0"/>
                <w:bCs/>
                <w:sz w:val="24"/>
                <w:szCs w:val="24"/>
              </w:rPr>
              <w:t>各种康复方法和技术，包括</w:t>
            </w:r>
            <w:r>
              <w:rPr>
                <w:rFonts w:hint="eastAsia" w:ascii="仿宋" w:hAnsi="仿宋" w:eastAsia="仿宋" w:cs="仿宋"/>
                <w:b w:val="0"/>
                <w:bCs/>
                <w:sz w:val="24"/>
                <w:szCs w:val="24"/>
                <w:lang w:val="en-US" w:eastAsia="zh-CN"/>
              </w:rPr>
              <w:t>康复评定、</w:t>
            </w:r>
            <w:r>
              <w:rPr>
                <w:rFonts w:ascii="仿宋" w:hAnsi="仿宋" w:eastAsia="仿宋" w:cs="仿宋"/>
                <w:b w:val="0"/>
                <w:bCs/>
                <w:sz w:val="24"/>
                <w:szCs w:val="24"/>
              </w:rPr>
              <w:t>物理治疗、言语治疗和</w:t>
            </w:r>
            <w:r>
              <w:rPr>
                <w:rFonts w:hint="eastAsia" w:ascii="仿宋" w:hAnsi="仿宋" w:eastAsia="仿宋" w:cs="仿宋"/>
                <w:b w:val="0"/>
                <w:bCs/>
                <w:sz w:val="24"/>
                <w:szCs w:val="24"/>
                <w:lang w:val="en-US" w:eastAsia="zh-CN"/>
              </w:rPr>
              <w:t>作业治疗</w:t>
            </w:r>
            <w:r>
              <w:rPr>
                <w:rFonts w:ascii="仿宋" w:hAnsi="仿宋" w:eastAsia="仿宋" w:cs="仿宋"/>
                <w:b w:val="0"/>
                <w:bCs/>
                <w:sz w:val="24"/>
                <w:szCs w:val="24"/>
              </w:rPr>
              <w:t>等</w:t>
            </w:r>
            <w:r>
              <w:rPr>
                <w:rFonts w:hint="eastAsia" w:ascii="仿宋" w:hAnsi="仿宋" w:eastAsia="仿宋" w:cs="仿宋"/>
                <w:b w:val="0"/>
                <w:bCs/>
                <w:sz w:val="24"/>
                <w:szCs w:val="24"/>
                <w:lang w:eastAsia="zh-CN"/>
              </w:rPr>
              <w:t>；</w:t>
            </w:r>
          </w:p>
          <w:p w14:paraId="6904A1FA">
            <w:pPr>
              <w:pStyle w:val="9"/>
              <w:numPr>
                <w:ilvl w:val="0"/>
                <w:numId w:val="0"/>
              </w:numPr>
              <w:spacing w:line="360"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2.掌握专业基础知识；</w:t>
            </w:r>
          </w:p>
          <w:p w14:paraId="5478B0DC">
            <w:pPr>
              <w:pStyle w:val="9"/>
              <w:numPr>
                <w:ilvl w:val="0"/>
                <w:numId w:val="0"/>
              </w:numPr>
              <w:spacing w:line="360" w:lineRule="auto"/>
              <w:rPr>
                <w:rFonts w:hint="default" w:ascii="仿宋" w:hAnsi="仿宋" w:eastAsia="仿宋" w:cs="仿宋"/>
                <w:b w:val="0"/>
                <w:bCs/>
                <w:sz w:val="24"/>
                <w:szCs w:val="24"/>
              </w:rPr>
            </w:pPr>
            <w:r>
              <w:rPr>
                <w:rFonts w:hint="eastAsia" w:ascii="仿宋" w:hAnsi="仿宋" w:eastAsia="仿宋" w:cs="仿宋"/>
                <w:b w:val="0"/>
                <w:bCs/>
                <w:sz w:val="24"/>
                <w:szCs w:val="24"/>
                <w:lang w:val="en-US" w:eastAsia="zh-CN"/>
              </w:rPr>
              <w:t>3.掌握中医基础理论知识和推拿手法等技能。</w:t>
            </w:r>
          </w:p>
        </w:tc>
        <w:tc>
          <w:tcPr>
            <w:tcW w:w="1068" w:type="dxa"/>
            <w:tcBorders>
              <w:top w:val="single" w:color="auto" w:sz="4" w:space="0"/>
              <w:left w:val="single" w:color="auto" w:sz="4" w:space="0"/>
              <w:bottom w:val="single" w:color="auto" w:sz="4" w:space="0"/>
              <w:right w:val="single" w:color="auto" w:sz="4" w:space="0"/>
            </w:tcBorders>
            <w:vAlign w:val="top"/>
          </w:tcPr>
          <w:p w14:paraId="7A52A1DC">
            <w:pPr>
              <w:pStyle w:val="9"/>
              <w:spacing w:line="360" w:lineRule="auto"/>
              <w:jc w:val="center"/>
              <w:rPr>
                <w:rFonts w:hint="eastAsia" w:ascii="仿宋" w:hAnsi="仿宋" w:eastAsia="仿宋" w:cs="仿宋"/>
                <w:b w:val="0"/>
                <w:bCs/>
                <w:sz w:val="24"/>
                <w:szCs w:val="24"/>
              </w:rPr>
            </w:pPr>
          </w:p>
          <w:p w14:paraId="6EF1B7F8">
            <w:pPr>
              <w:pStyle w:val="9"/>
              <w:spacing w:line="360" w:lineRule="auto"/>
              <w:jc w:val="center"/>
              <w:rPr>
                <w:rFonts w:hint="eastAsia" w:ascii="仿宋" w:hAnsi="仿宋" w:eastAsia="仿宋" w:cs="仿宋"/>
                <w:b w:val="0"/>
                <w:bCs/>
                <w:sz w:val="24"/>
                <w:szCs w:val="24"/>
              </w:rPr>
            </w:pPr>
          </w:p>
          <w:p w14:paraId="527ADC56">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1</w:t>
            </w:r>
          </w:p>
        </w:tc>
        <w:tc>
          <w:tcPr>
            <w:tcW w:w="863" w:type="dxa"/>
            <w:tcBorders>
              <w:top w:val="single" w:color="auto" w:sz="4" w:space="0"/>
              <w:left w:val="single" w:color="auto" w:sz="4" w:space="0"/>
              <w:bottom w:val="single" w:color="auto" w:sz="4" w:space="0"/>
              <w:right w:val="single" w:color="auto" w:sz="4" w:space="0"/>
            </w:tcBorders>
            <w:vAlign w:val="top"/>
          </w:tcPr>
          <w:p w14:paraId="212BC04A">
            <w:pPr>
              <w:pStyle w:val="9"/>
              <w:spacing w:line="360" w:lineRule="auto"/>
              <w:jc w:val="center"/>
              <w:rPr>
                <w:rFonts w:hint="eastAsia" w:ascii="仿宋" w:hAnsi="仿宋" w:eastAsia="仿宋" w:cs="仿宋"/>
                <w:b w:val="0"/>
                <w:bCs/>
                <w:sz w:val="24"/>
                <w:szCs w:val="24"/>
              </w:rPr>
            </w:pPr>
          </w:p>
          <w:p w14:paraId="777C1F5B">
            <w:pPr>
              <w:pStyle w:val="9"/>
              <w:spacing w:line="360" w:lineRule="auto"/>
              <w:jc w:val="center"/>
              <w:rPr>
                <w:rFonts w:hint="eastAsia" w:ascii="仿宋" w:hAnsi="仿宋" w:eastAsia="仿宋" w:cs="仿宋"/>
                <w:b w:val="0"/>
                <w:bCs/>
                <w:sz w:val="24"/>
                <w:szCs w:val="24"/>
              </w:rPr>
            </w:pPr>
          </w:p>
          <w:p w14:paraId="3CE7CB81">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1</w:t>
            </w:r>
          </w:p>
        </w:tc>
      </w:tr>
      <w:tr w14:paraId="21E9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9" w:type="dxa"/>
            <w:gridSpan w:val="4"/>
            <w:tcBorders>
              <w:top w:val="single" w:color="auto" w:sz="4" w:space="0"/>
              <w:left w:val="single" w:color="auto" w:sz="4" w:space="0"/>
              <w:bottom w:val="single" w:color="auto" w:sz="4" w:space="0"/>
              <w:right w:val="single" w:color="auto" w:sz="4" w:space="0"/>
            </w:tcBorders>
            <w:vAlign w:val="top"/>
          </w:tcPr>
          <w:p w14:paraId="079170B5">
            <w:pPr>
              <w:pStyle w:val="9"/>
              <w:spacing w:line="360" w:lineRule="auto"/>
              <w:rPr>
                <w:rFonts w:ascii="仿宋" w:hAnsi="仿宋" w:eastAsia="仿宋" w:cs="仿宋"/>
                <w:b w:val="0"/>
                <w:bCs/>
                <w:sz w:val="24"/>
                <w:szCs w:val="24"/>
              </w:rPr>
            </w:pPr>
            <w:r>
              <w:rPr>
                <w:rFonts w:hint="eastAsia" w:ascii="仿宋" w:hAnsi="仿宋" w:eastAsia="仿宋" w:cs="仿宋"/>
                <w:b w:val="0"/>
                <w:bCs/>
                <w:sz w:val="24"/>
                <w:szCs w:val="24"/>
              </w:rPr>
              <w:t>合计</w:t>
            </w:r>
          </w:p>
        </w:tc>
        <w:tc>
          <w:tcPr>
            <w:tcW w:w="1068" w:type="dxa"/>
            <w:tcBorders>
              <w:top w:val="single" w:color="auto" w:sz="4" w:space="0"/>
              <w:left w:val="single" w:color="auto" w:sz="4" w:space="0"/>
              <w:bottom w:val="single" w:color="auto" w:sz="4" w:space="0"/>
              <w:right w:val="single" w:color="auto" w:sz="4" w:space="0"/>
            </w:tcBorders>
            <w:vAlign w:val="top"/>
          </w:tcPr>
          <w:p w14:paraId="79ADF419">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14</w:t>
            </w:r>
          </w:p>
        </w:tc>
        <w:tc>
          <w:tcPr>
            <w:tcW w:w="863" w:type="dxa"/>
            <w:tcBorders>
              <w:top w:val="single" w:color="auto" w:sz="4" w:space="0"/>
              <w:left w:val="single" w:color="auto" w:sz="4" w:space="0"/>
              <w:bottom w:val="single" w:color="auto" w:sz="4" w:space="0"/>
              <w:right w:val="single" w:color="auto" w:sz="4" w:space="0"/>
            </w:tcBorders>
            <w:vAlign w:val="top"/>
          </w:tcPr>
          <w:p w14:paraId="38F281D5">
            <w:pPr>
              <w:pStyle w:val="9"/>
              <w:spacing w:line="360" w:lineRule="auto"/>
              <w:jc w:val="center"/>
              <w:rPr>
                <w:rFonts w:ascii="仿宋" w:hAnsi="仿宋" w:eastAsia="仿宋" w:cs="仿宋"/>
                <w:b w:val="0"/>
                <w:bCs/>
                <w:sz w:val="24"/>
                <w:szCs w:val="24"/>
              </w:rPr>
            </w:pPr>
            <w:r>
              <w:rPr>
                <w:rFonts w:hint="eastAsia" w:ascii="仿宋" w:hAnsi="仿宋" w:eastAsia="仿宋" w:cs="仿宋"/>
                <w:b w:val="0"/>
                <w:bCs/>
                <w:sz w:val="24"/>
                <w:szCs w:val="24"/>
              </w:rPr>
              <w:t>4</w:t>
            </w:r>
          </w:p>
        </w:tc>
      </w:tr>
    </w:tbl>
    <w:p w14:paraId="7E7C4A29">
      <w:pPr>
        <w:pStyle w:val="9"/>
        <w:spacing w:line="360" w:lineRule="auto"/>
        <w:ind w:firstLine="675" w:firstLineChars="200"/>
        <w:rPr>
          <w:rFonts w:hint="eastAsia" w:ascii="仿宋" w:hAnsi="仿宋" w:eastAsia="仿宋" w:cs="仿宋"/>
          <w:szCs w:val="32"/>
        </w:rPr>
      </w:pPr>
    </w:p>
    <w:p w14:paraId="5BD8A099">
      <w:pPr>
        <w:pStyle w:val="9"/>
        <w:spacing w:line="360" w:lineRule="auto"/>
        <w:ind w:firstLine="675" w:firstLineChars="200"/>
        <w:rPr>
          <w:rFonts w:hint="eastAsia" w:ascii="仿宋" w:hAnsi="仿宋" w:eastAsia="仿宋" w:cs="仿宋"/>
          <w:szCs w:val="32"/>
        </w:rPr>
      </w:pPr>
    </w:p>
    <w:p w14:paraId="12F05434">
      <w:pPr>
        <w:pStyle w:val="9"/>
        <w:spacing w:line="360" w:lineRule="auto"/>
        <w:ind w:firstLine="675" w:firstLineChars="200"/>
        <w:rPr>
          <w:rFonts w:hint="eastAsia" w:ascii="仿宋" w:hAnsi="仿宋" w:eastAsia="仿宋" w:cs="仿宋"/>
          <w:szCs w:val="32"/>
        </w:rPr>
      </w:pPr>
    </w:p>
    <w:p w14:paraId="46AA9CAA">
      <w:pPr>
        <w:pStyle w:val="9"/>
        <w:spacing w:line="360" w:lineRule="auto"/>
        <w:ind w:firstLine="675" w:firstLineChars="200"/>
        <w:rPr>
          <w:rFonts w:hint="eastAsia" w:ascii="仿宋" w:hAnsi="仿宋" w:eastAsia="仿宋" w:cs="仿宋"/>
          <w:szCs w:val="32"/>
        </w:rPr>
      </w:pPr>
    </w:p>
    <w:p w14:paraId="7F676002">
      <w:pPr>
        <w:pStyle w:val="9"/>
        <w:spacing w:line="360" w:lineRule="auto"/>
        <w:ind w:firstLine="675" w:firstLineChars="200"/>
        <w:rPr>
          <w:rFonts w:ascii="仿宋" w:hAnsi="仿宋" w:eastAsia="仿宋" w:cs="仿宋"/>
          <w:szCs w:val="32"/>
        </w:rPr>
      </w:pPr>
      <w:r>
        <w:rPr>
          <w:rFonts w:hint="eastAsia" w:ascii="仿宋" w:hAnsi="仿宋" w:eastAsia="仿宋" w:cs="仿宋"/>
          <w:szCs w:val="32"/>
        </w:rPr>
        <w:t>（3）跟岗实习</w:t>
      </w:r>
    </w:p>
    <w:p w14:paraId="18356199">
      <w:pPr>
        <w:keepNext w:val="0"/>
        <w:keepLines w:val="0"/>
        <w:widowControl w:val="0"/>
        <w:suppressLineNumbers w:val="0"/>
        <w:spacing w:before="0" w:beforeAutospacing="0" w:after="0" w:afterAutospacing="0" w:line="360" w:lineRule="auto"/>
        <w:ind w:left="0" w:right="0" w:firstLine="672" w:firstLineChars="200"/>
        <w:jc w:val="both"/>
        <w:rPr>
          <w:rFonts w:hint="eastAsia" w:ascii="仿宋" w:hAnsi="仿宋" w:eastAsia="仿宋" w:cs="仿宋"/>
          <w:szCs w:val="32"/>
        </w:rPr>
      </w:pPr>
      <w:r>
        <w:rPr>
          <w:rFonts w:hint="eastAsia" w:ascii="仿宋" w:hAnsi="仿宋" w:eastAsia="仿宋" w:cs="仿宋"/>
          <w:b w:val="0"/>
          <w:bCs/>
          <w:spacing w:val="8"/>
          <w:kern w:val="2"/>
          <w:sz w:val="32"/>
          <w:szCs w:val="32"/>
          <w:lang w:val="en-US" w:eastAsia="zh-CN" w:bidi="ar-SA"/>
        </w:rPr>
        <w:t>第5学期学生到企业进行为期9周的跟岗实习，学习康复功能评定，肌力评定、步态分析、膝关节松动书、手推髌骨法、手功能训练、日常生活训练（ADL）、球囊扩张术、骨伤骨折后期康复</w:t>
      </w:r>
      <w:r>
        <w:rPr>
          <w:rFonts w:hint="default" w:ascii="仿宋" w:hAnsi="仿宋" w:eastAsia="仿宋" w:cs="仿宋"/>
          <w:b w:val="0"/>
          <w:bCs/>
          <w:spacing w:val="8"/>
          <w:kern w:val="2"/>
          <w:sz w:val="32"/>
          <w:szCs w:val="32"/>
          <w:lang w:eastAsia="zh-CN" w:bidi="ar-SA"/>
        </w:rPr>
        <w:t>等</w:t>
      </w:r>
      <w:r>
        <w:rPr>
          <w:rFonts w:hint="eastAsia" w:ascii="仿宋" w:hAnsi="仿宋" w:eastAsia="仿宋" w:cs="仿宋"/>
          <w:b w:val="0"/>
          <w:bCs/>
          <w:spacing w:val="8"/>
          <w:kern w:val="2"/>
          <w:sz w:val="32"/>
          <w:szCs w:val="32"/>
          <w:lang w:val="en-US" w:eastAsia="zh-CN" w:bidi="ar-SA"/>
        </w:rPr>
        <w:t>方面顶岗实习操作技能。</w:t>
      </w:r>
    </w:p>
    <w:p w14:paraId="0D1E8BCD">
      <w:pPr>
        <w:pStyle w:val="9"/>
        <w:spacing w:line="360" w:lineRule="auto"/>
        <w:ind w:firstLine="675" w:firstLineChars="200"/>
        <w:jc w:val="left"/>
        <w:rPr>
          <w:rFonts w:ascii="仿宋" w:hAnsi="仿宋" w:eastAsia="仿宋" w:cs="仿宋"/>
          <w:szCs w:val="32"/>
        </w:rPr>
      </w:pPr>
      <w:r>
        <w:rPr>
          <w:rFonts w:hint="eastAsia" w:ascii="仿宋" w:hAnsi="仿宋" w:eastAsia="仿宋" w:cs="仿宋"/>
          <w:szCs w:val="32"/>
        </w:rPr>
        <w:t>（4）顶岗实习</w:t>
      </w:r>
    </w:p>
    <w:p w14:paraId="22B057E7">
      <w:pPr>
        <w:pStyle w:val="9"/>
        <w:spacing w:line="360" w:lineRule="auto"/>
        <w:ind w:firstLine="672" w:firstLineChars="200"/>
        <w:rPr>
          <w:rFonts w:ascii="仿宋" w:hAnsi="仿宋" w:eastAsia="仿宋" w:cs="仿宋"/>
          <w:b w:val="0"/>
          <w:bCs/>
          <w:szCs w:val="32"/>
        </w:rPr>
      </w:pPr>
      <w:r>
        <w:rPr>
          <w:rFonts w:hint="eastAsia" w:ascii="仿宋" w:hAnsi="仿宋" w:eastAsia="仿宋" w:cs="仿宋"/>
          <w:b w:val="0"/>
          <w:bCs/>
          <w:szCs w:val="32"/>
        </w:rPr>
        <w:t>第5、第6学期学生到企业进行为期</w:t>
      </w:r>
      <w:r>
        <w:rPr>
          <w:rFonts w:hint="eastAsia" w:ascii="仿宋" w:hAnsi="仿宋" w:eastAsia="仿宋" w:cs="仿宋"/>
          <w:b w:val="0"/>
          <w:bCs/>
          <w:szCs w:val="32"/>
          <w:lang w:val="en-US" w:eastAsia="zh-CN"/>
        </w:rPr>
        <w:t>29周</w:t>
      </w:r>
      <w:r>
        <w:rPr>
          <w:rFonts w:hint="eastAsia" w:ascii="仿宋" w:hAnsi="仿宋" w:eastAsia="仿宋" w:cs="仿宋"/>
          <w:b w:val="0"/>
          <w:bCs/>
          <w:szCs w:val="32"/>
        </w:rPr>
        <w:t>的顶岗实习，</w:t>
      </w:r>
      <w:r>
        <w:rPr>
          <w:rFonts w:hint="eastAsia" w:ascii="仿宋" w:hAnsi="仿宋" w:eastAsia="仿宋" w:cs="仿宋"/>
          <w:b w:val="0"/>
          <w:bCs/>
          <w:szCs w:val="32"/>
          <w:lang w:val="en-US" w:eastAsia="zh-CN"/>
        </w:rPr>
        <w:t>到医院或康复科室进行轮转。</w:t>
      </w:r>
      <w:r>
        <w:rPr>
          <w:rFonts w:hint="eastAsia" w:ascii="仿宋" w:hAnsi="仿宋" w:eastAsia="仿宋" w:cs="仿宋"/>
          <w:b w:val="0"/>
          <w:bCs/>
          <w:spacing w:val="8"/>
          <w:kern w:val="2"/>
          <w:sz w:val="32"/>
          <w:szCs w:val="32"/>
          <w:lang w:val="en-US" w:eastAsia="zh-CN" w:bidi="ar-SA"/>
        </w:rPr>
        <w:t>学习和掌握对患者的康复评定，制定治疗计划，实施康复治疗技术。学习将运动疗法、作业治疗、言语治疗等技术应用到临床中。运用物理因子治疗的方法改善患者的功能，学习认知功能训练、发声训练等</w:t>
      </w:r>
      <w:r>
        <w:rPr>
          <w:rFonts w:hint="eastAsia" w:ascii="仿宋" w:hAnsi="仿宋" w:eastAsia="仿宋" w:cs="仿宋"/>
          <w:b w:val="0"/>
          <w:bCs/>
          <w:szCs w:val="32"/>
        </w:rPr>
        <w:t>方面实践技能。</w:t>
      </w:r>
    </w:p>
    <w:p w14:paraId="2BACCF9A">
      <w:pPr>
        <w:pStyle w:val="9"/>
        <w:spacing w:line="360" w:lineRule="auto"/>
        <w:ind w:firstLine="675" w:firstLineChars="200"/>
        <w:jc w:val="left"/>
        <w:rPr>
          <w:rFonts w:ascii="仿宋" w:hAnsi="仿宋" w:eastAsia="仿宋" w:cs="仿宋"/>
          <w:szCs w:val="32"/>
        </w:rPr>
      </w:pPr>
      <w:r>
        <w:rPr>
          <w:rFonts w:hint="eastAsia" w:ascii="仿宋" w:hAnsi="仿宋" w:eastAsia="仿宋" w:cs="仿宋"/>
          <w:szCs w:val="32"/>
        </w:rPr>
        <w:t>（5）毕业论文设计</w:t>
      </w:r>
    </w:p>
    <w:p w14:paraId="11DAB253">
      <w:pPr>
        <w:pStyle w:val="9"/>
        <w:spacing w:line="360" w:lineRule="auto"/>
        <w:ind w:firstLine="672" w:firstLineChars="200"/>
        <w:rPr>
          <w:rFonts w:hint="eastAsia" w:ascii="仿宋" w:hAnsi="仿宋" w:eastAsia="仿宋" w:cs="仿宋"/>
          <w:szCs w:val="32"/>
        </w:rPr>
      </w:pPr>
      <w:r>
        <w:rPr>
          <w:rFonts w:hint="eastAsia" w:ascii="仿宋" w:hAnsi="仿宋" w:eastAsia="仿宋" w:cs="仿宋"/>
          <w:b w:val="0"/>
          <w:bCs/>
          <w:szCs w:val="32"/>
        </w:rPr>
        <w:t>第6学期学生返校后进行为期</w:t>
      </w:r>
      <w:r>
        <w:rPr>
          <w:rFonts w:hint="eastAsia" w:ascii="仿宋" w:hAnsi="仿宋" w:eastAsia="仿宋" w:cs="仿宋"/>
          <w:b w:val="0"/>
          <w:bCs/>
          <w:szCs w:val="32"/>
          <w:lang w:val="en-US" w:eastAsia="zh-CN"/>
        </w:rPr>
        <w:t>1</w:t>
      </w:r>
      <w:r>
        <w:rPr>
          <w:rFonts w:hint="eastAsia" w:ascii="仿宋" w:hAnsi="仿宋" w:eastAsia="仿宋" w:cs="仿宋"/>
          <w:b w:val="0"/>
          <w:bCs/>
          <w:szCs w:val="32"/>
        </w:rPr>
        <w:t>周的</w:t>
      </w:r>
      <w:r>
        <w:rPr>
          <w:rFonts w:hint="default" w:ascii="仿宋" w:hAnsi="仿宋" w:eastAsia="仿宋" w:cs="仿宋"/>
          <w:b w:val="0"/>
          <w:bCs/>
          <w:szCs w:val="32"/>
        </w:rPr>
        <w:t>康复治疗师技术应用于临床实践</w:t>
      </w:r>
      <w:r>
        <w:rPr>
          <w:rFonts w:hint="eastAsia" w:ascii="仿宋" w:hAnsi="仿宋" w:eastAsia="仿宋" w:cs="仿宋"/>
          <w:b w:val="0"/>
          <w:bCs/>
          <w:szCs w:val="32"/>
        </w:rPr>
        <w:t>方面科研方法的学习，旨在引导学生进入研究领域，使其掌握科学研究的基本原则和步骤，熟悉各类研究设计，能够熟练检索研究资源、读懂研究论文、学会评价研究论文质量，尤其强调学生能够熟练应用现有的研究结果，开展基于科学依据的</w:t>
      </w:r>
      <w:r>
        <w:rPr>
          <w:rFonts w:hint="default" w:ascii="仿宋" w:hAnsi="仿宋" w:eastAsia="仿宋" w:cs="仿宋"/>
          <w:b w:val="0"/>
          <w:bCs/>
          <w:szCs w:val="32"/>
        </w:rPr>
        <w:t>康复治疗技术应用于临床实践</w:t>
      </w:r>
      <w:r>
        <w:rPr>
          <w:rFonts w:hint="eastAsia" w:ascii="仿宋" w:hAnsi="仿宋" w:eastAsia="仿宋" w:cs="仿宋"/>
          <w:b w:val="0"/>
          <w:bCs/>
          <w:szCs w:val="32"/>
        </w:rPr>
        <w:t>方面论文设计。</w:t>
      </w:r>
    </w:p>
    <w:p w14:paraId="11BEF809">
      <w:pPr>
        <w:pStyle w:val="9"/>
        <w:spacing w:line="360" w:lineRule="auto"/>
        <w:ind w:firstLine="675" w:firstLineChars="200"/>
        <w:rPr>
          <w:rFonts w:hint="eastAsia" w:ascii="仿宋" w:hAnsi="仿宋" w:eastAsia="仿宋" w:cs="仿宋"/>
          <w:szCs w:val="32"/>
        </w:rPr>
      </w:pPr>
    </w:p>
    <w:p w14:paraId="2615CF6E">
      <w:pPr>
        <w:pStyle w:val="9"/>
        <w:spacing w:line="360" w:lineRule="auto"/>
        <w:ind w:firstLine="675" w:firstLineChars="200"/>
        <w:rPr>
          <w:rFonts w:hint="eastAsia" w:ascii="仿宋" w:hAnsi="仿宋" w:eastAsia="仿宋" w:cs="仿宋"/>
          <w:szCs w:val="32"/>
        </w:rPr>
      </w:pPr>
    </w:p>
    <w:p w14:paraId="0518BA7F">
      <w:pPr>
        <w:pStyle w:val="9"/>
        <w:spacing w:line="360" w:lineRule="auto"/>
        <w:ind w:firstLine="675" w:firstLineChars="200"/>
        <w:rPr>
          <w:rFonts w:hint="eastAsia" w:ascii="仿宋" w:hAnsi="仿宋" w:eastAsia="仿宋" w:cs="仿宋"/>
          <w:szCs w:val="32"/>
        </w:rPr>
      </w:pPr>
    </w:p>
    <w:p w14:paraId="1E7C84EC">
      <w:pPr>
        <w:pStyle w:val="9"/>
        <w:spacing w:line="360" w:lineRule="auto"/>
        <w:ind w:firstLine="675" w:firstLineChars="200"/>
        <w:rPr>
          <w:rFonts w:hint="eastAsia" w:ascii="仿宋" w:hAnsi="仿宋" w:eastAsia="仿宋" w:cs="仿宋"/>
          <w:szCs w:val="32"/>
        </w:rPr>
      </w:pPr>
    </w:p>
    <w:p w14:paraId="5964AA2F">
      <w:pPr>
        <w:pStyle w:val="9"/>
        <w:spacing w:line="360" w:lineRule="auto"/>
        <w:ind w:firstLine="675" w:firstLineChars="200"/>
        <w:rPr>
          <w:rFonts w:ascii="仿宋" w:hAnsi="仿宋" w:eastAsia="仿宋" w:cs="仿宋"/>
          <w:szCs w:val="32"/>
        </w:rPr>
      </w:pPr>
      <w:r>
        <w:rPr>
          <w:rFonts w:hint="eastAsia" w:ascii="仿宋" w:hAnsi="仿宋" w:eastAsia="仿宋" w:cs="仿宋"/>
          <w:szCs w:val="32"/>
        </w:rPr>
        <w:t>八、教学进程总体安排</w:t>
      </w:r>
    </w:p>
    <w:p w14:paraId="0A8408DA">
      <w:pPr>
        <w:pStyle w:val="10"/>
        <w:ind w:firstLine="594"/>
        <w:rPr>
          <w:rFonts w:ascii="仿宋" w:hAnsi="仿宋" w:eastAsia="仿宋" w:cs="仿宋"/>
          <w:sz w:val="32"/>
          <w:szCs w:val="32"/>
        </w:rPr>
      </w:pPr>
      <w:r>
        <w:rPr>
          <w:rFonts w:hint="eastAsia" w:ascii="仿宋" w:hAnsi="仿宋" w:eastAsia="仿宋" w:cs="仿宋"/>
          <w:sz w:val="32"/>
          <w:szCs w:val="32"/>
        </w:rPr>
        <w:t>（一）周学时分配表</w:t>
      </w:r>
    </w:p>
    <w:p w14:paraId="38E38628">
      <w:pPr>
        <w:pStyle w:val="10"/>
        <w:jc w:val="center"/>
        <w:rPr>
          <w:rFonts w:ascii="仿宋" w:hAnsi="仿宋" w:eastAsia="仿宋" w:cs="仿宋"/>
          <w:sz w:val="32"/>
          <w:szCs w:val="32"/>
        </w:rPr>
      </w:pPr>
      <w:r>
        <w:rPr>
          <w:rFonts w:hint="eastAsia" w:ascii="仿宋" w:hAnsi="仿宋" w:eastAsia="仿宋" w:cs="仿宋"/>
          <w:sz w:val="32"/>
          <w:szCs w:val="32"/>
        </w:rPr>
        <w:t>三年制各学期周数分配表</w:t>
      </w:r>
    </w:p>
    <w:tbl>
      <w:tblPr>
        <w:tblStyle w:val="4"/>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75"/>
        <w:gridCol w:w="883"/>
        <w:gridCol w:w="1632"/>
        <w:gridCol w:w="891"/>
        <w:gridCol w:w="893"/>
        <w:gridCol w:w="891"/>
        <w:gridCol w:w="893"/>
        <w:gridCol w:w="1274"/>
        <w:gridCol w:w="725"/>
      </w:tblGrid>
      <w:tr w14:paraId="47E9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79" w:type="dxa"/>
            <w:vAlign w:val="center"/>
          </w:tcPr>
          <w:p w14:paraId="14399B2C">
            <w:pPr>
              <w:pStyle w:val="3"/>
              <w:jc w:val="center"/>
              <w:rPr>
                <w:rFonts w:ascii="仿宋" w:hAnsi="仿宋" w:eastAsia="仿宋" w:cs="仿宋"/>
                <w:b/>
                <w:spacing w:val="8"/>
              </w:rPr>
            </w:pPr>
            <w:r>
              <w:rPr>
                <w:rFonts w:hint="eastAsia" w:ascii="仿宋" w:hAnsi="仿宋" w:eastAsia="仿宋" w:cs="仿宋"/>
                <w:b/>
                <w:spacing w:val="8"/>
              </w:rPr>
              <w:t>学期</w:t>
            </w:r>
          </w:p>
          <w:p w14:paraId="77A1C879">
            <w:pPr>
              <w:pStyle w:val="3"/>
              <w:jc w:val="center"/>
              <w:rPr>
                <w:rFonts w:ascii="仿宋" w:hAnsi="仿宋" w:eastAsia="仿宋" w:cs="仿宋"/>
                <w:b/>
                <w:spacing w:val="8"/>
              </w:rPr>
            </w:pPr>
            <w:r>
              <w:rPr>
                <w:rFonts w:hint="eastAsia" w:ascii="仿宋" w:hAnsi="仿宋" w:eastAsia="仿宋" w:cs="仿宋"/>
                <w:b/>
                <w:spacing w:val="8"/>
              </w:rPr>
              <w:t>序号</w:t>
            </w:r>
          </w:p>
        </w:tc>
        <w:tc>
          <w:tcPr>
            <w:tcW w:w="875" w:type="dxa"/>
            <w:vAlign w:val="center"/>
          </w:tcPr>
          <w:p w14:paraId="140187B1">
            <w:pPr>
              <w:pStyle w:val="3"/>
              <w:jc w:val="center"/>
              <w:rPr>
                <w:rFonts w:ascii="仿宋" w:hAnsi="仿宋" w:eastAsia="仿宋" w:cs="仿宋"/>
                <w:b/>
                <w:spacing w:val="8"/>
              </w:rPr>
            </w:pPr>
            <w:r>
              <w:rPr>
                <w:rFonts w:hint="eastAsia" w:ascii="仿宋" w:hAnsi="仿宋" w:eastAsia="仿宋" w:cs="仿宋"/>
                <w:b/>
                <w:spacing w:val="8"/>
              </w:rPr>
              <w:t>理论教学</w:t>
            </w:r>
          </w:p>
        </w:tc>
        <w:tc>
          <w:tcPr>
            <w:tcW w:w="883" w:type="dxa"/>
            <w:vAlign w:val="center"/>
          </w:tcPr>
          <w:p w14:paraId="3B5585FC">
            <w:pPr>
              <w:pStyle w:val="3"/>
              <w:jc w:val="center"/>
              <w:rPr>
                <w:rFonts w:ascii="仿宋" w:hAnsi="仿宋" w:eastAsia="仿宋" w:cs="仿宋"/>
                <w:b/>
                <w:spacing w:val="8"/>
              </w:rPr>
            </w:pPr>
            <w:r>
              <w:rPr>
                <w:rFonts w:hint="eastAsia" w:ascii="仿宋" w:hAnsi="仿宋" w:eastAsia="仿宋" w:cs="仿宋"/>
                <w:b/>
                <w:spacing w:val="8"/>
              </w:rPr>
              <w:t>考试</w:t>
            </w:r>
          </w:p>
        </w:tc>
        <w:tc>
          <w:tcPr>
            <w:tcW w:w="1632" w:type="dxa"/>
            <w:tcMar>
              <w:left w:w="198" w:type="dxa"/>
            </w:tcMar>
            <w:vAlign w:val="center"/>
          </w:tcPr>
          <w:p w14:paraId="4A59698E">
            <w:pPr>
              <w:pStyle w:val="3"/>
              <w:jc w:val="center"/>
              <w:rPr>
                <w:rFonts w:ascii="仿宋" w:hAnsi="仿宋" w:eastAsia="仿宋" w:cs="仿宋"/>
                <w:b/>
                <w:spacing w:val="8"/>
              </w:rPr>
            </w:pPr>
            <w:r>
              <w:rPr>
                <w:rFonts w:hint="eastAsia" w:ascii="仿宋" w:hAnsi="仿宋" w:eastAsia="仿宋" w:cs="仿宋"/>
                <w:b/>
                <w:spacing w:val="8"/>
              </w:rPr>
              <w:t>军训和</w:t>
            </w:r>
          </w:p>
          <w:p w14:paraId="2C90A327">
            <w:pPr>
              <w:pStyle w:val="3"/>
              <w:jc w:val="center"/>
              <w:rPr>
                <w:rFonts w:ascii="仿宋" w:hAnsi="仿宋" w:eastAsia="仿宋" w:cs="仿宋"/>
                <w:b/>
                <w:spacing w:val="8"/>
              </w:rPr>
            </w:pPr>
            <w:r>
              <w:rPr>
                <w:rFonts w:hint="eastAsia" w:ascii="仿宋" w:hAnsi="仿宋" w:eastAsia="仿宋" w:cs="仿宋"/>
                <w:b/>
                <w:spacing w:val="8"/>
              </w:rPr>
              <w:t>入学教育</w:t>
            </w:r>
          </w:p>
        </w:tc>
        <w:tc>
          <w:tcPr>
            <w:tcW w:w="891" w:type="dxa"/>
            <w:vAlign w:val="center"/>
          </w:tcPr>
          <w:p w14:paraId="530BCF65">
            <w:pPr>
              <w:pStyle w:val="3"/>
              <w:jc w:val="center"/>
              <w:rPr>
                <w:rFonts w:ascii="仿宋" w:hAnsi="仿宋" w:eastAsia="仿宋" w:cs="仿宋"/>
                <w:b/>
                <w:spacing w:val="8"/>
              </w:rPr>
            </w:pPr>
            <w:r>
              <w:rPr>
                <w:rFonts w:hint="eastAsia" w:ascii="仿宋" w:hAnsi="仿宋" w:eastAsia="仿宋" w:cs="仿宋"/>
                <w:b/>
                <w:spacing w:val="8"/>
              </w:rPr>
              <w:t>劳动</w:t>
            </w:r>
          </w:p>
          <w:p w14:paraId="7B72635B">
            <w:pPr>
              <w:pStyle w:val="3"/>
              <w:jc w:val="center"/>
              <w:rPr>
                <w:rFonts w:ascii="仿宋" w:hAnsi="仿宋" w:eastAsia="仿宋" w:cs="仿宋"/>
                <w:b/>
                <w:spacing w:val="8"/>
              </w:rPr>
            </w:pPr>
            <w:r>
              <w:rPr>
                <w:rFonts w:hint="eastAsia" w:ascii="仿宋" w:hAnsi="仿宋" w:eastAsia="仿宋" w:cs="仿宋"/>
                <w:b/>
                <w:spacing w:val="8"/>
              </w:rPr>
              <w:t>教育</w:t>
            </w:r>
          </w:p>
        </w:tc>
        <w:tc>
          <w:tcPr>
            <w:tcW w:w="893" w:type="dxa"/>
            <w:vAlign w:val="center"/>
          </w:tcPr>
          <w:p w14:paraId="1DFB7176">
            <w:pPr>
              <w:pStyle w:val="3"/>
              <w:jc w:val="center"/>
              <w:rPr>
                <w:rFonts w:ascii="仿宋" w:hAnsi="仿宋" w:eastAsia="仿宋" w:cs="仿宋"/>
                <w:b/>
                <w:spacing w:val="8"/>
              </w:rPr>
            </w:pPr>
            <w:r>
              <w:rPr>
                <w:rFonts w:hint="eastAsia" w:ascii="仿宋" w:hAnsi="仿宋" w:eastAsia="仿宋" w:cs="仿宋"/>
                <w:b/>
                <w:spacing w:val="8"/>
              </w:rPr>
              <w:t>实习实训</w:t>
            </w:r>
          </w:p>
        </w:tc>
        <w:tc>
          <w:tcPr>
            <w:tcW w:w="891" w:type="dxa"/>
            <w:vAlign w:val="center"/>
          </w:tcPr>
          <w:p w14:paraId="5D339D46">
            <w:pPr>
              <w:pStyle w:val="3"/>
              <w:jc w:val="center"/>
              <w:rPr>
                <w:rFonts w:ascii="仿宋" w:hAnsi="仿宋" w:eastAsia="仿宋" w:cs="仿宋"/>
                <w:b/>
                <w:spacing w:val="8"/>
              </w:rPr>
            </w:pPr>
            <w:r>
              <w:rPr>
                <w:rFonts w:hint="eastAsia" w:ascii="仿宋" w:hAnsi="仿宋" w:eastAsia="仿宋" w:cs="仿宋"/>
                <w:b/>
                <w:spacing w:val="8"/>
              </w:rPr>
              <w:t>毕业考试</w:t>
            </w:r>
          </w:p>
        </w:tc>
        <w:tc>
          <w:tcPr>
            <w:tcW w:w="893" w:type="dxa"/>
            <w:vAlign w:val="center"/>
          </w:tcPr>
          <w:p w14:paraId="1B9452C1">
            <w:pPr>
              <w:pStyle w:val="3"/>
              <w:jc w:val="center"/>
              <w:rPr>
                <w:rFonts w:ascii="仿宋" w:hAnsi="仿宋" w:eastAsia="仿宋" w:cs="仿宋"/>
                <w:b/>
                <w:spacing w:val="8"/>
              </w:rPr>
            </w:pPr>
            <w:r>
              <w:rPr>
                <w:rFonts w:hint="eastAsia" w:ascii="仿宋" w:hAnsi="仿宋" w:eastAsia="仿宋" w:cs="仿宋"/>
                <w:b/>
                <w:spacing w:val="8"/>
              </w:rPr>
              <w:t>机动周</w:t>
            </w:r>
          </w:p>
        </w:tc>
        <w:tc>
          <w:tcPr>
            <w:tcW w:w="1274" w:type="dxa"/>
            <w:vAlign w:val="center"/>
          </w:tcPr>
          <w:p w14:paraId="15DED621">
            <w:pPr>
              <w:pStyle w:val="3"/>
              <w:jc w:val="center"/>
              <w:rPr>
                <w:rFonts w:ascii="仿宋" w:hAnsi="仿宋" w:eastAsia="仿宋" w:cs="仿宋"/>
                <w:b/>
                <w:spacing w:val="8"/>
              </w:rPr>
            </w:pPr>
            <w:r>
              <w:rPr>
                <w:rFonts w:hint="eastAsia" w:ascii="仿宋" w:hAnsi="仿宋" w:eastAsia="仿宋" w:cs="仿宋"/>
                <w:b/>
                <w:spacing w:val="8"/>
              </w:rPr>
              <w:t>学生学期周数</w:t>
            </w:r>
          </w:p>
        </w:tc>
        <w:tc>
          <w:tcPr>
            <w:tcW w:w="725" w:type="dxa"/>
            <w:vAlign w:val="center"/>
          </w:tcPr>
          <w:p w14:paraId="58944362">
            <w:pPr>
              <w:pStyle w:val="3"/>
              <w:jc w:val="center"/>
              <w:rPr>
                <w:rFonts w:ascii="仿宋" w:hAnsi="仿宋" w:eastAsia="仿宋" w:cs="仿宋"/>
                <w:b/>
                <w:spacing w:val="8"/>
              </w:rPr>
            </w:pPr>
            <w:r>
              <w:rPr>
                <w:rFonts w:hint="eastAsia" w:ascii="仿宋" w:hAnsi="仿宋" w:eastAsia="仿宋" w:cs="仿宋"/>
                <w:b/>
                <w:spacing w:val="8"/>
              </w:rPr>
              <w:t>备注</w:t>
            </w:r>
          </w:p>
        </w:tc>
      </w:tr>
      <w:tr w14:paraId="2F2D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79" w:type="dxa"/>
            <w:vAlign w:val="center"/>
          </w:tcPr>
          <w:p w14:paraId="6EE82C73">
            <w:pPr>
              <w:snapToGrid w:val="0"/>
              <w:jc w:val="center"/>
              <w:rPr>
                <w:rFonts w:ascii="仿宋" w:hAnsi="仿宋" w:eastAsia="仿宋" w:cs="仿宋"/>
                <w:sz w:val="24"/>
              </w:rPr>
            </w:pPr>
            <w:r>
              <w:rPr>
                <w:rFonts w:hint="eastAsia" w:ascii="仿宋" w:hAnsi="仿宋" w:eastAsia="仿宋" w:cs="仿宋"/>
                <w:sz w:val="24"/>
              </w:rPr>
              <w:t>一</w:t>
            </w:r>
          </w:p>
        </w:tc>
        <w:tc>
          <w:tcPr>
            <w:tcW w:w="875" w:type="dxa"/>
            <w:vAlign w:val="center"/>
          </w:tcPr>
          <w:p w14:paraId="6EC6E510">
            <w:pPr>
              <w:pStyle w:val="11"/>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1</w:t>
            </w:r>
            <w:r>
              <w:rPr>
                <w:rFonts w:hint="eastAsia" w:ascii="仿宋" w:hAnsi="仿宋" w:eastAsia="仿宋" w:cs="仿宋"/>
                <w:spacing w:val="0"/>
                <w:sz w:val="24"/>
                <w:szCs w:val="24"/>
                <w:lang w:val="en-US" w:eastAsia="zh-CN"/>
              </w:rPr>
              <w:t>5</w:t>
            </w:r>
          </w:p>
        </w:tc>
        <w:tc>
          <w:tcPr>
            <w:tcW w:w="883" w:type="dxa"/>
            <w:vAlign w:val="center"/>
          </w:tcPr>
          <w:p w14:paraId="314CDC53">
            <w:pPr>
              <w:pStyle w:val="11"/>
              <w:jc w:val="center"/>
              <w:rPr>
                <w:rFonts w:ascii="仿宋" w:hAnsi="仿宋" w:eastAsia="仿宋" w:cs="仿宋"/>
                <w:spacing w:val="0"/>
                <w:sz w:val="24"/>
                <w:szCs w:val="24"/>
              </w:rPr>
            </w:pPr>
            <w:r>
              <w:rPr>
                <w:rFonts w:hint="eastAsia" w:ascii="仿宋" w:hAnsi="仿宋" w:eastAsia="仿宋" w:cs="仿宋"/>
                <w:spacing w:val="0"/>
                <w:sz w:val="24"/>
                <w:szCs w:val="24"/>
              </w:rPr>
              <w:t>1</w:t>
            </w:r>
          </w:p>
        </w:tc>
        <w:tc>
          <w:tcPr>
            <w:tcW w:w="1632" w:type="dxa"/>
            <w:vAlign w:val="center"/>
          </w:tcPr>
          <w:p w14:paraId="41A7746B">
            <w:pPr>
              <w:pStyle w:val="11"/>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3</w:t>
            </w:r>
          </w:p>
        </w:tc>
        <w:tc>
          <w:tcPr>
            <w:tcW w:w="891" w:type="dxa"/>
            <w:vAlign w:val="center"/>
          </w:tcPr>
          <w:p w14:paraId="3408CFBF">
            <w:pPr>
              <w:pStyle w:val="11"/>
              <w:jc w:val="center"/>
              <w:rPr>
                <w:rFonts w:hint="eastAsia" w:ascii="仿宋" w:hAnsi="仿宋" w:eastAsia="仿宋" w:cs="仿宋"/>
                <w:spacing w:val="0"/>
                <w:sz w:val="24"/>
                <w:szCs w:val="24"/>
                <w:lang w:val="en-US" w:eastAsia="zh-CN"/>
              </w:rPr>
            </w:pPr>
          </w:p>
        </w:tc>
        <w:tc>
          <w:tcPr>
            <w:tcW w:w="893" w:type="dxa"/>
            <w:vAlign w:val="center"/>
          </w:tcPr>
          <w:p w14:paraId="5C662480">
            <w:pPr>
              <w:pStyle w:val="11"/>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4.2</w:t>
            </w:r>
          </w:p>
        </w:tc>
        <w:tc>
          <w:tcPr>
            <w:tcW w:w="891" w:type="dxa"/>
            <w:vAlign w:val="center"/>
          </w:tcPr>
          <w:p w14:paraId="5E767F1A">
            <w:pPr>
              <w:pStyle w:val="11"/>
              <w:jc w:val="center"/>
              <w:rPr>
                <w:rFonts w:ascii="仿宋" w:hAnsi="仿宋" w:eastAsia="仿宋" w:cs="仿宋"/>
                <w:spacing w:val="0"/>
                <w:sz w:val="24"/>
                <w:szCs w:val="24"/>
              </w:rPr>
            </w:pPr>
          </w:p>
        </w:tc>
        <w:tc>
          <w:tcPr>
            <w:tcW w:w="893" w:type="dxa"/>
            <w:vAlign w:val="center"/>
          </w:tcPr>
          <w:p w14:paraId="534B24BE">
            <w:pPr>
              <w:pStyle w:val="11"/>
              <w:jc w:val="center"/>
              <w:rPr>
                <w:rFonts w:ascii="仿宋" w:hAnsi="仿宋" w:eastAsia="仿宋" w:cs="仿宋"/>
                <w:spacing w:val="0"/>
                <w:sz w:val="24"/>
                <w:szCs w:val="24"/>
              </w:rPr>
            </w:pPr>
            <w:r>
              <w:rPr>
                <w:rFonts w:hint="eastAsia" w:ascii="仿宋" w:hAnsi="仿宋" w:eastAsia="仿宋" w:cs="仿宋"/>
                <w:spacing w:val="0"/>
                <w:sz w:val="24"/>
                <w:szCs w:val="24"/>
              </w:rPr>
              <w:t>1</w:t>
            </w:r>
          </w:p>
        </w:tc>
        <w:tc>
          <w:tcPr>
            <w:tcW w:w="1274" w:type="dxa"/>
            <w:vAlign w:val="center"/>
          </w:tcPr>
          <w:p w14:paraId="2F2BC7C4">
            <w:pPr>
              <w:pStyle w:val="11"/>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20</w:t>
            </w:r>
          </w:p>
        </w:tc>
        <w:tc>
          <w:tcPr>
            <w:tcW w:w="725" w:type="dxa"/>
            <w:vAlign w:val="center"/>
          </w:tcPr>
          <w:p w14:paraId="62A39FC1">
            <w:pPr>
              <w:pStyle w:val="11"/>
              <w:rPr>
                <w:rFonts w:ascii="仿宋" w:hAnsi="仿宋" w:eastAsia="仿宋" w:cs="仿宋"/>
                <w:spacing w:val="0"/>
                <w:sz w:val="24"/>
                <w:szCs w:val="24"/>
              </w:rPr>
            </w:pPr>
          </w:p>
        </w:tc>
      </w:tr>
      <w:tr w14:paraId="6A3E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79" w:type="dxa"/>
            <w:vAlign w:val="center"/>
          </w:tcPr>
          <w:p w14:paraId="7A45DF8B">
            <w:pPr>
              <w:snapToGrid w:val="0"/>
              <w:jc w:val="center"/>
              <w:rPr>
                <w:rFonts w:ascii="仿宋" w:hAnsi="仿宋" w:eastAsia="仿宋" w:cs="仿宋"/>
                <w:sz w:val="24"/>
              </w:rPr>
            </w:pPr>
            <w:r>
              <w:rPr>
                <w:rFonts w:hint="eastAsia" w:ascii="仿宋" w:hAnsi="仿宋" w:eastAsia="仿宋" w:cs="仿宋"/>
                <w:sz w:val="24"/>
              </w:rPr>
              <w:t>二</w:t>
            </w:r>
          </w:p>
        </w:tc>
        <w:tc>
          <w:tcPr>
            <w:tcW w:w="875" w:type="dxa"/>
            <w:vAlign w:val="center"/>
          </w:tcPr>
          <w:p w14:paraId="30AC56BE">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17</w:t>
            </w:r>
          </w:p>
        </w:tc>
        <w:tc>
          <w:tcPr>
            <w:tcW w:w="883" w:type="dxa"/>
            <w:vAlign w:val="center"/>
          </w:tcPr>
          <w:p w14:paraId="1C208081">
            <w:pPr>
              <w:snapToGrid w:val="0"/>
              <w:jc w:val="center"/>
              <w:rPr>
                <w:rFonts w:ascii="仿宋" w:hAnsi="仿宋" w:eastAsia="仿宋" w:cs="仿宋"/>
                <w:sz w:val="24"/>
              </w:rPr>
            </w:pPr>
            <w:r>
              <w:rPr>
                <w:rFonts w:hint="eastAsia" w:ascii="仿宋" w:hAnsi="仿宋" w:eastAsia="仿宋" w:cs="仿宋"/>
                <w:sz w:val="24"/>
              </w:rPr>
              <w:t>1</w:t>
            </w:r>
          </w:p>
        </w:tc>
        <w:tc>
          <w:tcPr>
            <w:tcW w:w="1632" w:type="dxa"/>
            <w:vAlign w:val="center"/>
          </w:tcPr>
          <w:p w14:paraId="44CEBCD5">
            <w:pPr>
              <w:snapToGrid w:val="0"/>
              <w:jc w:val="center"/>
              <w:rPr>
                <w:rFonts w:ascii="仿宋" w:hAnsi="仿宋" w:eastAsia="仿宋" w:cs="仿宋"/>
                <w:sz w:val="24"/>
              </w:rPr>
            </w:pPr>
          </w:p>
        </w:tc>
        <w:tc>
          <w:tcPr>
            <w:tcW w:w="891" w:type="dxa"/>
            <w:vAlign w:val="center"/>
          </w:tcPr>
          <w:p w14:paraId="13BE6931">
            <w:pPr>
              <w:snapToGrid w:val="0"/>
              <w:jc w:val="center"/>
              <w:rPr>
                <w:rFonts w:ascii="仿宋" w:hAnsi="仿宋" w:eastAsia="仿宋" w:cs="仿宋"/>
                <w:sz w:val="24"/>
              </w:rPr>
            </w:pPr>
            <w:r>
              <w:rPr>
                <w:rFonts w:hint="eastAsia" w:ascii="仿宋" w:hAnsi="仿宋" w:eastAsia="仿宋" w:cs="仿宋"/>
                <w:sz w:val="24"/>
              </w:rPr>
              <w:t>1</w:t>
            </w:r>
          </w:p>
        </w:tc>
        <w:tc>
          <w:tcPr>
            <w:tcW w:w="893" w:type="dxa"/>
            <w:vAlign w:val="center"/>
          </w:tcPr>
          <w:p w14:paraId="25555E49">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3.3</w:t>
            </w:r>
          </w:p>
        </w:tc>
        <w:tc>
          <w:tcPr>
            <w:tcW w:w="891" w:type="dxa"/>
            <w:vAlign w:val="center"/>
          </w:tcPr>
          <w:p w14:paraId="69ED97BA">
            <w:pPr>
              <w:snapToGrid w:val="0"/>
              <w:jc w:val="center"/>
              <w:rPr>
                <w:rFonts w:ascii="仿宋" w:hAnsi="仿宋" w:eastAsia="仿宋" w:cs="仿宋"/>
                <w:sz w:val="24"/>
              </w:rPr>
            </w:pPr>
          </w:p>
        </w:tc>
        <w:tc>
          <w:tcPr>
            <w:tcW w:w="893" w:type="dxa"/>
            <w:vAlign w:val="center"/>
          </w:tcPr>
          <w:p w14:paraId="291D102B">
            <w:pPr>
              <w:snapToGrid w:val="0"/>
              <w:jc w:val="center"/>
              <w:rPr>
                <w:rFonts w:ascii="仿宋" w:hAnsi="仿宋" w:eastAsia="仿宋" w:cs="仿宋"/>
                <w:sz w:val="24"/>
              </w:rPr>
            </w:pPr>
            <w:r>
              <w:rPr>
                <w:rFonts w:hint="eastAsia" w:ascii="仿宋" w:hAnsi="仿宋" w:eastAsia="仿宋" w:cs="仿宋"/>
                <w:sz w:val="24"/>
              </w:rPr>
              <w:t>1</w:t>
            </w:r>
          </w:p>
        </w:tc>
        <w:tc>
          <w:tcPr>
            <w:tcW w:w="1274" w:type="dxa"/>
            <w:vAlign w:val="center"/>
          </w:tcPr>
          <w:p w14:paraId="13E32011">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20</w:t>
            </w:r>
          </w:p>
        </w:tc>
        <w:tc>
          <w:tcPr>
            <w:tcW w:w="725" w:type="dxa"/>
            <w:vAlign w:val="center"/>
          </w:tcPr>
          <w:p w14:paraId="2D56A3D6">
            <w:pPr>
              <w:snapToGrid w:val="0"/>
              <w:jc w:val="center"/>
              <w:rPr>
                <w:rFonts w:ascii="仿宋" w:hAnsi="仿宋" w:eastAsia="仿宋" w:cs="仿宋"/>
                <w:sz w:val="24"/>
              </w:rPr>
            </w:pPr>
          </w:p>
        </w:tc>
      </w:tr>
      <w:tr w14:paraId="4D1F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79" w:type="dxa"/>
            <w:vAlign w:val="center"/>
          </w:tcPr>
          <w:p w14:paraId="331F70BD">
            <w:pPr>
              <w:snapToGrid w:val="0"/>
              <w:jc w:val="center"/>
              <w:rPr>
                <w:rFonts w:ascii="仿宋" w:hAnsi="仿宋" w:eastAsia="仿宋" w:cs="仿宋"/>
                <w:sz w:val="24"/>
              </w:rPr>
            </w:pPr>
            <w:r>
              <w:rPr>
                <w:rFonts w:hint="eastAsia" w:ascii="仿宋" w:hAnsi="仿宋" w:eastAsia="仿宋" w:cs="仿宋"/>
                <w:sz w:val="24"/>
              </w:rPr>
              <w:t>三</w:t>
            </w:r>
          </w:p>
        </w:tc>
        <w:tc>
          <w:tcPr>
            <w:tcW w:w="875" w:type="dxa"/>
            <w:vAlign w:val="center"/>
          </w:tcPr>
          <w:p w14:paraId="2CF35A97">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18</w:t>
            </w:r>
          </w:p>
        </w:tc>
        <w:tc>
          <w:tcPr>
            <w:tcW w:w="883" w:type="dxa"/>
            <w:vAlign w:val="center"/>
          </w:tcPr>
          <w:p w14:paraId="4312A7C7">
            <w:pPr>
              <w:snapToGrid w:val="0"/>
              <w:jc w:val="center"/>
              <w:rPr>
                <w:rFonts w:ascii="仿宋" w:hAnsi="仿宋" w:eastAsia="仿宋" w:cs="仿宋"/>
                <w:sz w:val="24"/>
              </w:rPr>
            </w:pPr>
            <w:r>
              <w:rPr>
                <w:rFonts w:hint="eastAsia" w:ascii="仿宋" w:hAnsi="仿宋" w:eastAsia="仿宋" w:cs="仿宋"/>
                <w:sz w:val="24"/>
              </w:rPr>
              <w:t>1</w:t>
            </w:r>
          </w:p>
        </w:tc>
        <w:tc>
          <w:tcPr>
            <w:tcW w:w="1632" w:type="dxa"/>
            <w:vAlign w:val="center"/>
          </w:tcPr>
          <w:p w14:paraId="54886E84">
            <w:pPr>
              <w:snapToGrid w:val="0"/>
              <w:jc w:val="center"/>
              <w:rPr>
                <w:rFonts w:ascii="仿宋" w:hAnsi="仿宋" w:eastAsia="仿宋" w:cs="仿宋"/>
                <w:sz w:val="24"/>
              </w:rPr>
            </w:pPr>
          </w:p>
        </w:tc>
        <w:tc>
          <w:tcPr>
            <w:tcW w:w="891" w:type="dxa"/>
            <w:vAlign w:val="center"/>
          </w:tcPr>
          <w:p w14:paraId="1C31F64B">
            <w:pPr>
              <w:snapToGrid w:val="0"/>
              <w:jc w:val="center"/>
              <w:rPr>
                <w:rFonts w:ascii="仿宋" w:hAnsi="仿宋" w:eastAsia="仿宋" w:cs="仿宋"/>
                <w:sz w:val="24"/>
              </w:rPr>
            </w:pPr>
          </w:p>
        </w:tc>
        <w:tc>
          <w:tcPr>
            <w:tcW w:w="893" w:type="dxa"/>
            <w:vAlign w:val="center"/>
          </w:tcPr>
          <w:p w14:paraId="562877BF">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7.1</w:t>
            </w:r>
          </w:p>
        </w:tc>
        <w:tc>
          <w:tcPr>
            <w:tcW w:w="891" w:type="dxa"/>
            <w:vAlign w:val="center"/>
          </w:tcPr>
          <w:p w14:paraId="4867755F">
            <w:pPr>
              <w:snapToGrid w:val="0"/>
              <w:jc w:val="center"/>
              <w:rPr>
                <w:rFonts w:ascii="仿宋" w:hAnsi="仿宋" w:eastAsia="仿宋" w:cs="仿宋"/>
                <w:sz w:val="24"/>
              </w:rPr>
            </w:pPr>
          </w:p>
        </w:tc>
        <w:tc>
          <w:tcPr>
            <w:tcW w:w="893" w:type="dxa"/>
            <w:vAlign w:val="center"/>
          </w:tcPr>
          <w:p w14:paraId="45FC2115">
            <w:pPr>
              <w:snapToGrid w:val="0"/>
              <w:jc w:val="center"/>
              <w:rPr>
                <w:rFonts w:ascii="仿宋" w:hAnsi="仿宋" w:eastAsia="仿宋" w:cs="仿宋"/>
                <w:sz w:val="24"/>
              </w:rPr>
            </w:pPr>
            <w:r>
              <w:rPr>
                <w:rFonts w:hint="eastAsia" w:ascii="仿宋" w:hAnsi="仿宋" w:eastAsia="仿宋" w:cs="仿宋"/>
                <w:sz w:val="24"/>
              </w:rPr>
              <w:t>1</w:t>
            </w:r>
          </w:p>
        </w:tc>
        <w:tc>
          <w:tcPr>
            <w:tcW w:w="1274" w:type="dxa"/>
            <w:vAlign w:val="center"/>
          </w:tcPr>
          <w:p w14:paraId="159220A1">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20</w:t>
            </w:r>
          </w:p>
        </w:tc>
        <w:tc>
          <w:tcPr>
            <w:tcW w:w="725" w:type="dxa"/>
            <w:vAlign w:val="center"/>
          </w:tcPr>
          <w:p w14:paraId="694BA706">
            <w:pPr>
              <w:snapToGrid w:val="0"/>
              <w:jc w:val="center"/>
              <w:rPr>
                <w:rFonts w:ascii="仿宋" w:hAnsi="仿宋" w:eastAsia="仿宋" w:cs="仿宋"/>
                <w:sz w:val="24"/>
              </w:rPr>
            </w:pPr>
          </w:p>
        </w:tc>
      </w:tr>
      <w:tr w14:paraId="1999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79" w:type="dxa"/>
            <w:vAlign w:val="center"/>
          </w:tcPr>
          <w:p w14:paraId="5AE8C793">
            <w:pPr>
              <w:snapToGrid w:val="0"/>
              <w:jc w:val="center"/>
              <w:rPr>
                <w:rFonts w:ascii="仿宋" w:hAnsi="仿宋" w:eastAsia="仿宋" w:cs="仿宋"/>
                <w:sz w:val="24"/>
              </w:rPr>
            </w:pPr>
            <w:r>
              <w:rPr>
                <w:rFonts w:hint="eastAsia" w:ascii="仿宋" w:hAnsi="仿宋" w:eastAsia="仿宋" w:cs="仿宋"/>
                <w:sz w:val="24"/>
              </w:rPr>
              <w:t>四</w:t>
            </w:r>
          </w:p>
        </w:tc>
        <w:tc>
          <w:tcPr>
            <w:tcW w:w="875" w:type="dxa"/>
            <w:vAlign w:val="center"/>
          </w:tcPr>
          <w:p w14:paraId="228BB0D5">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18</w:t>
            </w:r>
          </w:p>
        </w:tc>
        <w:tc>
          <w:tcPr>
            <w:tcW w:w="883" w:type="dxa"/>
            <w:vAlign w:val="center"/>
          </w:tcPr>
          <w:p w14:paraId="086640F0">
            <w:pPr>
              <w:snapToGrid w:val="0"/>
              <w:jc w:val="center"/>
              <w:rPr>
                <w:rFonts w:ascii="仿宋" w:hAnsi="仿宋" w:eastAsia="仿宋" w:cs="仿宋"/>
                <w:sz w:val="24"/>
              </w:rPr>
            </w:pPr>
            <w:r>
              <w:rPr>
                <w:rFonts w:hint="eastAsia" w:ascii="仿宋" w:hAnsi="仿宋" w:eastAsia="仿宋" w:cs="仿宋"/>
                <w:sz w:val="24"/>
              </w:rPr>
              <w:t>1</w:t>
            </w:r>
          </w:p>
        </w:tc>
        <w:tc>
          <w:tcPr>
            <w:tcW w:w="1632" w:type="dxa"/>
            <w:vAlign w:val="center"/>
          </w:tcPr>
          <w:p w14:paraId="26E39DB8">
            <w:pPr>
              <w:snapToGrid w:val="0"/>
              <w:jc w:val="center"/>
              <w:rPr>
                <w:rFonts w:ascii="仿宋" w:hAnsi="仿宋" w:eastAsia="仿宋" w:cs="仿宋"/>
                <w:sz w:val="24"/>
              </w:rPr>
            </w:pPr>
          </w:p>
        </w:tc>
        <w:tc>
          <w:tcPr>
            <w:tcW w:w="891" w:type="dxa"/>
            <w:vAlign w:val="center"/>
          </w:tcPr>
          <w:p w14:paraId="24EC9904">
            <w:pPr>
              <w:snapToGrid w:val="0"/>
              <w:jc w:val="center"/>
              <w:rPr>
                <w:rFonts w:ascii="仿宋" w:hAnsi="仿宋" w:eastAsia="仿宋" w:cs="仿宋"/>
                <w:sz w:val="24"/>
              </w:rPr>
            </w:pPr>
          </w:p>
        </w:tc>
        <w:tc>
          <w:tcPr>
            <w:tcW w:w="893" w:type="dxa"/>
            <w:vAlign w:val="center"/>
          </w:tcPr>
          <w:p w14:paraId="2F8A6AB7">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2</w:t>
            </w:r>
          </w:p>
        </w:tc>
        <w:tc>
          <w:tcPr>
            <w:tcW w:w="891" w:type="dxa"/>
            <w:vAlign w:val="center"/>
          </w:tcPr>
          <w:p w14:paraId="77163256">
            <w:pPr>
              <w:snapToGrid w:val="0"/>
              <w:jc w:val="center"/>
              <w:rPr>
                <w:rFonts w:ascii="仿宋" w:hAnsi="仿宋" w:eastAsia="仿宋" w:cs="仿宋"/>
                <w:sz w:val="24"/>
              </w:rPr>
            </w:pPr>
          </w:p>
        </w:tc>
        <w:tc>
          <w:tcPr>
            <w:tcW w:w="893" w:type="dxa"/>
            <w:vAlign w:val="center"/>
          </w:tcPr>
          <w:p w14:paraId="3ACAEACA">
            <w:pPr>
              <w:snapToGrid w:val="0"/>
              <w:jc w:val="center"/>
              <w:rPr>
                <w:rFonts w:ascii="仿宋" w:hAnsi="仿宋" w:eastAsia="仿宋" w:cs="仿宋"/>
                <w:sz w:val="24"/>
              </w:rPr>
            </w:pPr>
            <w:r>
              <w:rPr>
                <w:rFonts w:hint="eastAsia" w:ascii="仿宋" w:hAnsi="仿宋" w:eastAsia="仿宋" w:cs="仿宋"/>
                <w:sz w:val="24"/>
              </w:rPr>
              <w:t>1</w:t>
            </w:r>
          </w:p>
        </w:tc>
        <w:tc>
          <w:tcPr>
            <w:tcW w:w="1274" w:type="dxa"/>
            <w:vAlign w:val="center"/>
          </w:tcPr>
          <w:p w14:paraId="5DED64E9">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20</w:t>
            </w:r>
          </w:p>
        </w:tc>
        <w:tc>
          <w:tcPr>
            <w:tcW w:w="725" w:type="dxa"/>
            <w:vAlign w:val="center"/>
          </w:tcPr>
          <w:p w14:paraId="62E317E9">
            <w:pPr>
              <w:snapToGrid w:val="0"/>
              <w:jc w:val="center"/>
              <w:rPr>
                <w:rFonts w:ascii="仿宋" w:hAnsi="仿宋" w:eastAsia="仿宋" w:cs="仿宋"/>
                <w:sz w:val="24"/>
              </w:rPr>
            </w:pPr>
          </w:p>
        </w:tc>
      </w:tr>
      <w:tr w14:paraId="2DF5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79" w:type="dxa"/>
            <w:vAlign w:val="center"/>
          </w:tcPr>
          <w:p w14:paraId="48AD1DE0">
            <w:pPr>
              <w:snapToGrid w:val="0"/>
              <w:jc w:val="center"/>
              <w:rPr>
                <w:rFonts w:ascii="仿宋" w:hAnsi="仿宋" w:eastAsia="仿宋" w:cs="仿宋"/>
                <w:sz w:val="24"/>
              </w:rPr>
            </w:pPr>
            <w:r>
              <w:rPr>
                <w:rFonts w:hint="eastAsia" w:ascii="仿宋" w:hAnsi="仿宋" w:eastAsia="仿宋" w:cs="仿宋"/>
                <w:sz w:val="24"/>
              </w:rPr>
              <w:t>五</w:t>
            </w:r>
          </w:p>
        </w:tc>
        <w:tc>
          <w:tcPr>
            <w:tcW w:w="875" w:type="dxa"/>
            <w:vAlign w:val="center"/>
          </w:tcPr>
          <w:p w14:paraId="00937870">
            <w:pPr>
              <w:snapToGrid w:val="0"/>
              <w:jc w:val="center"/>
              <w:rPr>
                <w:rFonts w:ascii="仿宋" w:hAnsi="仿宋" w:eastAsia="仿宋" w:cs="仿宋"/>
                <w:sz w:val="24"/>
              </w:rPr>
            </w:pPr>
          </w:p>
        </w:tc>
        <w:tc>
          <w:tcPr>
            <w:tcW w:w="883" w:type="dxa"/>
            <w:vAlign w:val="center"/>
          </w:tcPr>
          <w:p w14:paraId="18EBB2B6">
            <w:pPr>
              <w:snapToGrid w:val="0"/>
              <w:jc w:val="center"/>
              <w:rPr>
                <w:rFonts w:ascii="仿宋" w:hAnsi="仿宋" w:eastAsia="仿宋" w:cs="仿宋"/>
                <w:sz w:val="24"/>
              </w:rPr>
            </w:pPr>
          </w:p>
        </w:tc>
        <w:tc>
          <w:tcPr>
            <w:tcW w:w="1632" w:type="dxa"/>
            <w:vAlign w:val="center"/>
          </w:tcPr>
          <w:p w14:paraId="7F28CEBB">
            <w:pPr>
              <w:snapToGrid w:val="0"/>
              <w:jc w:val="center"/>
              <w:rPr>
                <w:rFonts w:ascii="仿宋" w:hAnsi="仿宋" w:eastAsia="仿宋" w:cs="仿宋"/>
                <w:sz w:val="24"/>
              </w:rPr>
            </w:pPr>
          </w:p>
        </w:tc>
        <w:tc>
          <w:tcPr>
            <w:tcW w:w="891" w:type="dxa"/>
            <w:vAlign w:val="center"/>
          </w:tcPr>
          <w:p w14:paraId="3491D2B0">
            <w:pPr>
              <w:snapToGrid w:val="0"/>
              <w:jc w:val="center"/>
              <w:rPr>
                <w:rFonts w:ascii="仿宋" w:hAnsi="仿宋" w:eastAsia="仿宋" w:cs="仿宋"/>
                <w:sz w:val="24"/>
              </w:rPr>
            </w:pPr>
          </w:p>
        </w:tc>
        <w:tc>
          <w:tcPr>
            <w:tcW w:w="893" w:type="dxa"/>
            <w:vAlign w:val="center"/>
          </w:tcPr>
          <w:p w14:paraId="55E1A268">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20</w:t>
            </w:r>
          </w:p>
        </w:tc>
        <w:tc>
          <w:tcPr>
            <w:tcW w:w="891" w:type="dxa"/>
            <w:vAlign w:val="center"/>
          </w:tcPr>
          <w:p w14:paraId="7198195E">
            <w:pPr>
              <w:snapToGrid w:val="0"/>
              <w:jc w:val="center"/>
              <w:rPr>
                <w:rFonts w:ascii="仿宋" w:hAnsi="仿宋" w:eastAsia="仿宋" w:cs="仿宋"/>
                <w:sz w:val="24"/>
              </w:rPr>
            </w:pPr>
          </w:p>
        </w:tc>
        <w:tc>
          <w:tcPr>
            <w:tcW w:w="893" w:type="dxa"/>
            <w:vAlign w:val="center"/>
          </w:tcPr>
          <w:p w14:paraId="13DA3471">
            <w:pPr>
              <w:snapToGrid w:val="0"/>
              <w:jc w:val="center"/>
              <w:rPr>
                <w:rFonts w:ascii="仿宋" w:hAnsi="仿宋" w:eastAsia="仿宋" w:cs="仿宋"/>
                <w:sz w:val="24"/>
              </w:rPr>
            </w:pPr>
          </w:p>
        </w:tc>
        <w:tc>
          <w:tcPr>
            <w:tcW w:w="1274" w:type="dxa"/>
            <w:vAlign w:val="center"/>
          </w:tcPr>
          <w:p w14:paraId="7D5BFD89">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20</w:t>
            </w:r>
          </w:p>
        </w:tc>
        <w:tc>
          <w:tcPr>
            <w:tcW w:w="725" w:type="dxa"/>
            <w:vAlign w:val="center"/>
          </w:tcPr>
          <w:p w14:paraId="3ACE0199">
            <w:pPr>
              <w:snapToGrid w:val="0"/>
              <w:jc w:val="center"/>
              <w:rPr>
                <w:rFonts w:ascii="仿宋" w:hAnsi="仿宋" w:eastAsia="仿宋" w:cs="仿宋"/>
                <w:sz w:val="24"/>
              </w:rPr>
            </w:pPr>
          </w:p>
        </w:tc>
      </w:tr>
      <w:tr w14:paraId="1AEC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79" w:type="dxa"/>
            <w:vAlign w:val="center"/>
          </w:tcPr>
          <w:p w14:paraId="5BAE43BB">
            <w:pPr>
              <w:snapToGrid w:val="0"/>
              <w:jc w:val="center"/>
              <w:rPr>
                <w:rFonts w:ascii="仿宋" w:hAnsi="仿宋" w:eastAsia="仿宋" w:cs="仿宋"/>
                <w:sz w:val="24"/>
              </w:rPr>
            </w:pPr>
            <w:r>
              <w:rPr>
                <w:rFonts w:hint="eastAsia" w:ascii="仿宋" w:hAnsi="仿宋" w:eastAsia="仿宋" w:cs="仿宋"/>
                <w:sz w:val="24"/>
              </w:rPr>
              <w:t>六</w:t>
            </w:r>
          </w:p>
        </w:tc>
        <w:tc>
          <w:tcPr>
            <w:tcW w:w="875" w:type="dxa"/>
            <w:vAlign w:val="center"/>
          </w:tcPr>
          <w:p w14:paraId="20325034">
            <w:pPr>
              <w:snapToGrid w:val="0"/>
              <w:jc w:val="center"/>
              <w:rPr>
                <w:rFonts w:ascii="仿宋" w:hAnsi="仿宋" w:eastAsia="仿宋" w:cs="仿宋"/>
                <w:sz w:val="24"/>
              </w:rPr>
            </w:pPr>
          </w:p>
        </w:tc>
        <w:tc>
          <w:tcPr>
            <w:tcW w:w="883" w:type="dxa"/>
            <w:vAlign w:val="center"/>
          </w:tcPr>
          <w:p w14:paraId="3FAC7E23">
            <w:pPr>
              <w:snapToGrid w:val="0"/>
              <w:jc w:val="center"/>
              <w:rPr>
                <w:rFonts w:ascii="仿宋" w:hAnsi="仿宋" w:eastAsia="仿宋" w:cs="仿宋"/>
                <w:sz w:val="24"/>
              </w:rPr>
            </w:pPr>
          </w:p>
        </w:tc>
        <w:tc>
          <w:tcPr>
            <w:tcW w:w="1632" w:type="dxa"/>
            <w:vAlign w:val="center"/>
          </w:tcPr>
          <w:p w14:paraId="3E485E18">
            <w:pPr>
              <w:snapToGrid w:val="0"/>
              <w:jc w:val="center"/>
              <w:rPr>
                <w:rFonts w:ascii="仿宋" w:hAnsi="仿宋" w:eastAsia="仿宋" w:cs="仿宋"/>
                <w:sz w:val="24"/>
              </w:rPr>
            </w:pPr>
          </w:p>
        </w:tc>
        <w:tc>
          <w:tcPr>
            <w:tcW w:w="891" w:type="dxa"/>
            <w:vAlign w:val="center"/>
          </w:tcPr>
          <w:p w14:paraId="29CF43F5">
            <w:pPr>
              <w:snapToGrid w:val="0"/>
              <w:jc w:val="center"/>
              <w:rPr>
                <w:rFonts w:ascii="仿宋" w:hAnsi="仿宋" w:eastAsia="仿宋" w:cs="仿宋"/>
                <w:sz w:val="24"/>
              </w:rPr>
            </w:pPr>
          </w:p>
        </w:tc>
        <w:tc>
          <w:tcPr>
            <w:tcW w:w="893" w:type="dxa"/>
            <w:vAlign w:val="center"/>
          </w:tcPr>
          <w:p w14:paraId="0A1B5D20">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891" w:type="dxa"/>
            <w:vAlign w:val="center"/>
          </w:tcPr>
          <w:p w14:paraId="16DB6AD5">
            <w:pPr>
              <w:snapToGrid w:val="0"/>
              <w:jc w:val="center"/>
              <w:rPr>
                <w:rFonts w:ascii="仿宋" w:hAnsi="仿宋" w:eastAsia="仿宋" w:cs="仿宋"/>
                <w:sz w:val="24"/>
              </w:rPr>
            </w:pPr>
            <w:r>
              <w:rPr>
                <w:rFonts w:hint="eastAsia" w:ascii="仿宋" w:hAnsi="仿宋" w:eastAsia="仿宋" w:cs="仿宋"/>
                <w:sz w:val="24"/>
              </w:rPr>
              <w:t>1</w:t>
            </w:r>
          </w:p>
        </w:tc>
        <w:tc>
          <w:tcPr>
            <w:tcW w:w="893" w:type="dxa"/>
            <w:vAlign w:val="center"/>
          </w:tcPr>
          <w:p w14:paraId="0313C7E9">
            <w:pPr>
              <w:snapToGrid w:val="0"/>
              <w:jc w:val="center"/>
              <w:rPr>
                <w:rFonts w:ascii="仿宋" w:hAnsi="仿宋" w:eastAsia="仿宋" w:cs="仿宋"/>
                <w:sz w:val="24"/>
              </w:rPr>
            </w:pPr>
          </w:p>
        </w:tc>
        <w:tc>
          <w:tcPr>
            <w:tcW w:w="1274" w:type="dxa"/>
            <w:vAlign w:val="center"/>
          </w:tcPr>
          <w:p w14:paraId="5F9F6CF5">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20</w:t>
            </w:r>
          </w:p>
        </w:tc>
        <w:tc>
          <w:tcPr>
            <w:tcW w:w="725" w:type="dxa"/>
            <w:vAlign w:val="center"/>
          </w:tcPr>
          <w:p w14:paraId="3ADBACF0">
            <w:pPr>
              <w:snapToGrid w:val="0"/>
              <w:jc w:val="center"/>
              <w:rPr>
                <w:rFonts w:ascii="仿宋" w:hAnsi="仿宋" w:eastAsia="仿宋" w:cs="仿宋"/>
                <w:sz w:val="24"/>
              </w:rPr>
            </w:pPr>
          </w:p>
        </w:tc>
      </w:tr>
      <w:tr w14:paraId="0209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9" w:type="dxa"/>
            <w:vAlign w:val="center"/>
          </w:tcPr>
          <w:p w14:paraId="48285C87">
            <w:pPr>
              <w:snapToGrid w:val="0"/>
              <w:jc w:val="center"/>
              <w:rPr>
                <w:rFonts w:ascii="仿宋" w:hAnsi="仿宋" w:eastAsia="仿宋" w:cs="仿宋"/>
                <w:sz w:val="24"/>
              </w:rPr>
            </w:pPr>
            <w:r>
              <w:rPr>
                <w:rFonts w:hint="eastAsia" w:ascii="仿宋" w:hAnsi="仿宋" w:eastAsia="仿宋" w:cs="仿宋"/>
                <w:sz w:val="24"/>
              </w:rPr>
              <w:t>合计</w:t>
            </w:r>
          </w:p>
        </w:tc>
        <w:tc>
          <w:tcPr>
            <w:tcW w:w="875" w:type="dxa"/>
            <w:vAlign w:val="center"/>
          </w:tcPr>
          <w:p w14:paraId="11A0F51B">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68</w:t>
            </w:r>
          </w:p>
        </w:tc>
        <w:tc>
          <w:tcPr>
            <w:tcW w:w="883" w:type="dxa"/>
            <w:vAlign w:val="center"/>
          </w:tcPr>
          <w:p w14:paraId="72DA819B">
            <w:pPr>
              <w:snapToGrid w:val="0"/>
              <w:jc w:val="center"/>
              <w:rPr>
                <w:rFonts w:ascii="仿宋" w:hAnsi="仿宋" w:eastAsia="仿宋" w:cs="仿宋"/>
                <w:sz w:val="24"/>
              </w:rPr>
            </w:pPr>
            <w:r>
              <w:rPr>
                <w:rFonts w:hint="eastAsia" w:ascii="仿宋" w:hAnsi="仿宋" w:eastAsia="仿宋" w:cs="仿宋"/>
                <w:sz w:val="24"/>
              </w:rPr>
              <w:t>4</w:t>
            </w:r>
          </w:p>
        </w:tc>
        <w:tc>
          <w:tcPr>
            <w:tcW w:w="1632" w:type="dxa"/>
            <w:vAlign w:val="center"/>
          </w:tcPr>
          <w:p w14:paraId="44411D05">
            <w:pPr>
              <w:snapToGrid w:val="0"/>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891" w:type="dxa"/>
            <w:vAlign w:val="center"/>
          </w:tcPr>
          <w:p w14:paraId="70F954A9">
            <w:pPr>
              <w:snapToGrid w:val="0"/>
              <w:jc w:val="center"/>
              <w:rPr>
                <w:rFonts w:ascii="仿宋" w:hAnsi="仿宋" w:eastAsia="仿宋" w:cs="仿宋"/>
                <w:sz w:val="24"/>
              </w:rPr>
            </w:pPr>
            <w:r>
              <w:rPr>
                <w:rFonts w:hint="eastAsia" w:ascii="仿宋" w:hAnsi="仿宋" w:eastAsia="仿宋" w:cs="仿宋"/>
                <w:sz w:val="24"/>
              </w:rPr>
              <w:t>1</w:t>
            </w:r>
          </w:p>
        </w:tc>
        <w:tc>
          <w:tcPr>
            <w:tcW w:w="893" w:type="dxa"/>
            <w:vAlign w:val="center"/>
          </w:tcPr>
          <w:p w14:paraId="0EA3D53B">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39</w:t>
            </w:r>
          </w:p>
        </w:tc>
        <w:tc>
          <w:tcPr>
            <w:tcW w:w="891" w:type="dxa"/>
            <w:vAlign w:val="center"/>
          </w:tcPr>
          <w:p w14:paraId="5A03CDE1">
            <w:pPr>
              <w:snapToGrid w:val="0"/>
              <w:jc w:val="center"/>
              <w:rPr>
                <w:rFonts w:ascii="仿宋" w:hAnsi="仿宋" w:eastAsia="仿宋" w:cs="仿宋"/>
                <w:sz w:val="24"/>
              </w:rPr>
            </w:pPr>
            <w:r>
              <w:rPr>
                <w:rFonts w:hint="eastAsia" w:ascii="仿宋" w:hAnsi="仿宋" w:eastAsia="仿宋" w:cs="仿宋"/>
                <w:sz w:val="24"/>
              </w:rPr>
              <w:t>1</w:t>
            </w:r>
          </w:p>
        </w:tc>
        <w:tc>
          <w:tcPr>
            <w:tcW w:w="893" w:type="dxa"/>
            <w:vAlign w:val="center"/>
          </w:tcPr>
          <w:p w14:paraId="768F3B4E">
            <w:pPr>
              <w:snapToGrid w:val="0"/>
              <w:jc w:val="center"/>
              <w:rPr>
                <w:rFonts w:ascii="仿宋" w:hAnsi="仿宋" w:eastAsia="仿宋" w:cs="仿宋"/>
                <w:sz w:val="24"/>
              </w:rPr>
            </w:pPr>
            <w:r>
              <w:rPr>
                <w:rFonts w:hint="eastAsia" w:ascii="仿宋" w:hAnsi="仿宋" w:eastAsia="仿宋" w:cs="仿宋"/>
                <w:sz w:val="24"/>
              </w:rPr>
              <w:t>4</w:t>
            </w:r>
          </w:p>
        </w:tc>
        <w:tc>
          <w:tcPr>
            <w:tcW w:w="1274" w:type="dxa"/>
            <w:vAlign w:val="center"/>
          </w:tcPr>
          <w:p w14:paraId="7F424DAE">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120</w:t>
            </w:r>
          </w:p>
        </w:tc>
        <w:tc>
          <w:tcPr>
            <w:tcW w:w="725" w:type="dxa"/>
            <w:vAlign w:val="center"/>
          </w:tcPr>
          <w:p w14:paraId="49E2B195">
            <w:pPr>
              <w:snapToGrid w:val="0"/>
              <w:jc w:val="center"/>
              <w:rPr>
                <w:rFonts w:ascii="仿宋" w:hAnsi="仿宋" w:eastAsia="仿宋" w:cs="仿宋"/>
                <w:sz w:val="24"/>
              </w:rPr>
            </w:pPr>
          </w:p>
        </w:tc>
      </w:tr>
    </w:tbl>
    <w:p w14:paraId="79174A0D">
      <w:pPr>
        <w:pStyle w:val="10"/>
        <w:jc w:val="center"/>
        <w:rPr>
          <w:rFonts w:ascii="仿宋" w:hAnsi="仿宋" w:eastAsia="仿宋" w:cs="仿宋"/>
          <w:sz w:val="32"/>
          <w:szCs w:val="32"/>
        </w:rPr>
        <w:sectPr>
          <w:footerReference r:id="rId3" w:type="default"/>
          <w:pgSz w:w="11906" w:h="16838"/>
          <w:pgMar w:top="1134" w:right="1134" w:bottom="1134" w:left="1134" w:header="851" w:footer="992" w:gutter="0"/>
          <w:cols w:space="720" w:num="1"/>
          <w:docGrid w:type="lines" w:linePitch="312" w:charSpace="0"/>
        </w:sectPr>
      </w:pPr>
    </w:p>
    <w:p w14:paraId="4B1291D0">
      <w:pPr>
        <w:spacing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（二）比重表</w:t>
      </w:r>
    </w:p>
    <w:p w14:paraId="6312CB3F">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三年制教育教学各环节及比重表</w:t>
      </w:r>
    </w:p>
    <w:tbl>
      <w:tblPr>
        <w:tblStyle w:val="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0"/>
        <w:gridCol w:w="2687"/>
        <w:gridCol w:w="1045"/>
        <w:gridCol w:w="1858"/>
        <w:gridCol w:w="1858"/>
        <w:gridCol w:w="1858"/>
        <w:gridCol w:w="1858"/>
        <w:gridCol w:w="1864"/>
      </w:tblGrid>
      <w:tr w14:paraId="0D12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3" w:type="dxa"/>
            <w:gridSpan w:val="3"/>
            <w:vMerge w:val="restart"/>
            <w:tcBorders>
              <w:top w:val="single" w:color="auto" w:sz="4" w:space="0"/>
              <w:left w:val="single" w:color="auto" w:sz="4" w:space="0"/>
              <w:bottom w:val="single" w:color="auto" w:sz="4" w:space="0"/>
              <w:right w:val="single" w:color="auto" w:sz="4" w:space="0"/>
            </w:tcBorders>
            <w:vAlign w:val="center"/>
          </w:tcPr>
          <w:p w14:paraId="72947D8A">
            <w:pPr>
              <w:jc w:val="center"/>
              <w:rPr>
                <w:rFonts w:ascii="宋体" w:hAnsi="宋体" w:eastAsia="宋体" w:cs="宋体"/>
                <w:b/>
                <w:bCs/>
                <w:szCs w:val="21"/>
              </w:rPr>
            </w:pPr>
            <w:r>
              <w:rPr>
                <w:rFonts w:hint="eastAsia" w:ascii="宋体" w:hAnsi="宋体" w:eastAsia="宋体" w:cs="宋体"/>
                <w:b/>
                <w:bCs/>
                <w:szCs w:val="21"/>
              </w:rPr>
              <w:t>课程类别</w:t>
            </w:r>
          </w:p>
        </w:tc>
        <w:tc>
          <w:tcPr>
            <w:tcW w:w="1858" w:type="dxa"/>
            <w:vMerge w:val="restart"/>
            <w:tcBorders>
              <w:top w:val="single" w:color="auto" w:sz="4" w:space="0"/>
              <w:left w:val="single" w:color="auto" w:sz="4" w:space="0"/>
              <w:bottom w:val="single" w:color="auto" w:sz="4" w:space="0"/>
              <w:right w:val="single" w:color="auto" w:sz="4" w:space="0"/>
            </w:tcBorders>
            <w:vAlign w:val="center"/>
          </w:tcPr>
          <w:p w14:paraId="025CA093">
            <w:pPr>
              <w:jc w:val="center"/>
              <w:rPr>
                <w:rFonts w:ascii="宋体" w:hAnsi="宋体" w:eastAsia="宋体" w:cs="宋体"/>
                <w:b/>
                <w:bCs/>
                <w:szCs w:val="21"/>
              </w:rPr>
            </w:pPr>
            <w:r>
              <w:rPr>
                <w:rFonts w:hint="eastAsia" w:ascii="宋体" w:hAnsi="宋体" w:eastAsia="宋体" w:cs="宋体"/>
                <w:b/>
                <w:bCs/>
                <w:szCs w:val="21"/>
              </w:rPr>
              <w:t>课程门数</w:t>
            </w:r>
          </w:p>
        </w:tc>
        <w:tc>
          <w:tcPr>
            <w:tcW w:w="7438" w:type="dxa"/>
            <w:gridSpan w:val="4"/>
            <w:tcBorders>
              <w:top w:val="single" w:color="auto" w:sz="4" w:space="0"/>
              <w:left w:val="single" w:color="auto" w:sz="4" w:space="0"/>
              <w:bottom w:val="single" w:color="auto" w:sz="4" w:space="0"/>
              <w:right w:val="single" w:color="auto" w:sz="4" w:space="0"/>
            </w:tcBorders>
            <w:vAlign w:val="center"/>
          </w:tcPr>
          <w:p w14:paraId="2F5D9507">
            <w:pPr>
              <w:jc w:val="center"/>
              <w:rPr>
                <w:rFonts w:ascii="宋体" w:hAnsi="宋体" w:eastAsia="宋体" w:cs="宋体"/>
                <w:b/>
                <w:bCs/>
                <w:szCs w:val="21"/>
              </w:rPr>
            </w:pPr>
            <w:r>
              <w:rPr>
                <w:rFonts w:hint="eastAsia" w:ascii="宋体" w:hAnsi="宋体" w:eastAsia="宋体" w:cs="宋体"/>
                <w:b/>
                <w:bCs/>
                <w:szCs w:val="21"/>
              </w:rPr>
              <w:t>学时学分分配</w:t>
            </w:r>
          </w:p>
        </w:tc>
      </w:tr>
      <w:tr w14:paraId="32BE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3" w:type="dxa"/>
            <w:gridSpan w:val="3"/>
            <w:vMerge w:val="continue"/>
            <w:tcBorders>
              <w:top w:val="single" w:color="auto" w:sz="4" w:space="0"/>
              <w:left w:val="single" w:color="auto" w:sz="4" w:space="0"/>
              <w:bottom w:val="single" w:color="auto" w:sz="4" w:space="0"/>
              <w:right w:val="single" w:color="auto" w:sz="4" w:space="0"/>
            </w:tcBorders>
            <w:vAlign w:val="center"/>
          </w:tcPr>
          <w:p w14:paraId="5143EB6B">
            <w:pPr>
              <w:jc w:val="center"/>
              <w:rPr>
                <w:rFonts w:ascii="宋体" w:hAnsi="宋体" w:eastAsia="宋体" w:cs="宋体"/>
                <w:b/>
                <w:bCs/>
                <w:szCs w:val="21"/>
              </w:rPr>
            </w:pPr>
          </w:p>
        </w:tc>
        <w:tc>
          <w:tcPr>
            <w:tcW w:w="1858" w:type="dxa"/>
            <w:vMerge w:val="continue"/>
            <w:tcBorders>
              <w:top w:val="single" w:color="auto" w:sz="4" w:space="0"/>
              <w:left w:val="single" w:color="auto" w:sz="4" w:space="0"/>
              <w:bottom w:val="single" w:color="auto" w:sz="4" w:space="0"/>
              <w:right w:val="single" w:color="auto" w:sz="4" w:space="0"/>
            </w:tcBorders>
            <w:vAlign w:val="center"/>
          </w:tcPr>
          <w:p w14:paraId="06F9621C">
            <w:pPr>
              <w:jc w:val="center"/>
              <w:rPr>
                <w:rFonts w:ascii="宋体" w:hAnsi="宋体" w:eastAsia="宋体" w:cs="宋体"/>
                <w:b/>
                <w:bCs/>
                <w:szCs w:val="21"/>
              </w:rPr>
            </w:pPr>
          </w:p>
        </w:tc>
        <w:tc>
          <w:tcPr>
            <w:tcW w:w="1858" w:type="dxa"/>
            <w:tcBorders>
              <w:top w:val="single" w:color="auto" w:sz="4" w:space="0"/>
              <w:left w:val="single" w:color="auto" w:sz="4" w:space="0"/>
              <w:bottom w:val="single" w:color="auto" w:sz="4" w:space="0"/>
              <w:right w:val="single" w:color="auto" w:sz="4" w:space="0"/>
            </w:tcBorders>
            <w:vAlign w:val="center"/>
          </w:tcPr>
          <w:p w14:paraId="735FD0BC">
            <w:pPr>
              <w:jc w:val="center"/>
              <w:rPr>
                <w:rFonts w:ascii="宋体" w:hAnsi="宋体" w:eastAsia="宋体" w:cs="宋体"/>
                <w:b/>
                <w:bCs/>
                <w:szCs w:val="21"/>
              </w:rPr>
            </w:pPr>
            <w:r>
              <w:rPr>
                <w:rFonts w:hint="eastAsia" w:ascii="宋体" w:hAnsi="宋体" w:eastAsia="宋体" w:cs="宋体"/>
                <w:b/>
                <w:bCs/>
                <w:szCs w:val="21"/>
              </w:rPr>
              <w:t>学时</w:t>
            </w:r>
          </w:p>
        </w:tc>
        <w:tc>
          <w:tcPr>
            <w:tcW w:w="1858" w:type="dxa"/>
            <w:tcBorders>
              <w:top w:val="single" w:color="auto" w:sz="4" w:space="0"/>
              <w:left w:val="single" w:color="auto" w:sz="4" w:space="0"/>
              <w:bottom w:val="single" w:color="auto" w:sz="4" w:space="0"/>
              <w:right w:val="single" w:color="auto" w:sz="4" w:space="0"/>
            </w:tcBorders>
            <w:vAlign w:val="center"/>
          </w:tcPr>
          <w:p w14:paraId="0146816D">
            <w:pPr>
              <w:jc w:val="center"/>
              <w:rPr>
                <w:rFonts w:ascii="宋体" w:hAnsi="宋体" w:eastAsia="宋体" w:cs="宋体"/>
                <w:b/>
                <w:bCs/>
                <w:szCs w:val="21"/>
              </w:rPr>
            </w:pPr>
            <w:r>
              <w:rPr>
                <w:rFonts w:hint="eastAsia" w:ascii="宋体" w:hAnsi="宋体" w:eastAsia="宋体" w:cs="宋体"/>
                <w:b/>
                <w:bCs/>
                <w:szCs w:val="21"/>
              </w:rPr>
              <w:t>学分</w:t>
            </w:r>
          </w:p>
        </w:tc>
        <w:tc>
          <w:tcPr>
            <w:tcW w:w="1858" w:type="dxa"/>
            <w:tcBorders>
              <w:top w:val="single" w:color="auto" w:sz="4" w:space="0"/>
              <w:left w:val="single" w:color="auto" w:sz="4" w:space="0"/>
              <w:bottom w:val="single" w:color="auto" w:sz="4" w:space="0"/>
              <w:right w:val="single" w:color="auto" w:sz="4" w:space="0"/>
            </w:tcBorders>
            <w:vAlign w:val="center"/>
          </w:tcPr>
          <w:p w14:paraId="677E7A9A">
            <w:pPr>
              <w:jc w:val="center"/>
              <w:rPr>
                <w:rFonts w:ascii="宋体" w:hAnsi="宋体" w:eastAsia="宋体" w:cs="宋体"/>
                <w:b/>
                <w:bCs/>
                <w:szCs w:val="21"/>
              </w:rPr>
            </w:pPr>
            <w:r>
              <w:rPr>
                <w:rFonts w:hint="eastAsia" w:ascii="宋体" w:hAnsi="宋体" w:eastAsia="宋体" w:cs="宋体"/>
                <w:b/>
                <w:bCs/>
                <w:szCs w:val="21"/>
              </w:rPr>
              <w:t>占总学时比例</w:t>
            </w:r>
          </w:p>
        </w:tc>
        <w:tc>
          <w:tcPr>
            <w:tcW w:w="1864" w:type="dxa"/>
            <w:tcBorders>
              <w:top w:val="single" w:color="auto" w:sz="4" w:space="0"/>
              <w:left w:val="single" w:color="auto" w:sz="4" w:space="0"/>
              <w:bottom w:val="single" w:color="auto" w:sz="4" w:space="0"/>
              <w:right w:val="single" w:color="auto" w:sz="4" w:space="0"/>
            </w:tcBorders>
            <w:vAlign w:val="center"/>
          </w:tcPr>
          <w:p w14:paraId="38ECB7CA">
            <w:pPr>
              <w:jc w:val="center"/>
              <w:rPr>
                <w:rFonts w:ascii="宋体" w:hAnsi="宋体" w:eastAsia="宋体" w:cs="宋体"/>
                <w:b/>
                <w:bCs/>
                <w:szCs w:val="21"/>
              </w:rPr>
            </w:pPr>
            <w:r>
              <w:rPr>
                <w:rFonts w:hint="eastAsia" w:ascii="宋体" w:hAnsi="宋体" w:eastAsia="宋体" w:cs="宋体"/>
                <w:b/>
                <w:bCs/>
                <w:szCs w:val="21"/>
              </w:rPr>
              <w:t>其中实践总学时比例</w:t>
            </w:r>
          </w:p>
        </w:tc>
      </w:tr>
      <w:tr w14:paraId="40B7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0" w:type="dxa"/>
            <w:vMerge w:val="restart"/>
            <w:tcBorders>
              <w:top w:val="single" w:color="auto" w:sz="4" w:space="0"/>
              <w:left w:val="single" w:color="auto" w:sz="4" w:space="0"/>
              <w:bottom w:val="single" w:color="auto" w:sz="4" w:space="0"/>
              <w:right w:val="single" w:color="auto" w:sz="4" w:space="0"/>
            </w:tcBorders>
            <w:vAlign w:val="center"/>
          </w:tcPr>
          <w:p w14:paraId="42B654CD">
            <w:pPr>
              <w:jc w:val="center"/>
              <w:rPr>
                <w:rFonts w:ascii="宋体" w:hAnsi="宋体" w:eastAsia="宋体" w:cs="宋体"/>
                <w:b/>
                <w:bCs/>
                <w:szCs w:val="21"/>
              </w:rPr>
            </w:pPr>
            <w:r>
              <w:rPr>
                <w:rFonts w:hint="eastAsia" w:ascii="宋体" w:hAnsi="宋体" w:eastAsia="宋体" w:cs="宋体"/>
                <w:b/>
                <w:bCs/>
                <w:szCs w:val="21"/>
              </w:rPr>
              <w:t>公共基础课</w:t>
            </w:r>
          </w:p>
        </w:tc>
        <w:tc>
          <w:tcPr>
            <w:tcW w:w="2688" w:type="dxa"/>
            <w:tcBorders>
              <w:top w:val="single" w:color="auto" w:sz="4" w:space="0"/>
              <w:left w:val="single" w:color="auto" w:sz="4" w:space="0"/>
              <w:bottom w:val="single" w:color="auto" w:sz="4" w:space="0"/>
              <w:right w:val="single" w:color="auto" w:sz="4" w:space="0"/>
            </w:tcBorders>
            <w:vAlign w:val="center"/>
          </w:tcPr>
          <w:p w14:paraId="0E03146F">
            <w:pPr>
              <w:jc w:val="center"/>
              <w:rPr>
                <w:rFonts w:ascii="宋体" w:hAnsi="宋体" w:eastAsia="宋体" w:cs="宋体"/>
                <w:b/>
                <w:bCs/>
                <w:szCs w:val="21"/>
                <w:highlight w:val="none"/>
              </w:rPr>
            </w:pPr>
            <w:r>
              <w:rPr>
                <w:rFonts w:hint="eastAsia" w:ascii="宋体" w:hAnsi="宋体" w:eastAsia="宋体" w:cs="宋体"/>
                <w:b/>
                <w:bCs/>
                <w:szCs w:val="21"/>
                <w:highlight w:val="none"/>
              </w:rPr>
              <w:t>马院</w:t>
            </w:r>
          </w:p>
        </w:tc>
        <w:tc>
          <w:tcPr>
            <w:tcW w:w="1045" w:type="dxa"/>
            <w:tcBorders>
              <w:top w:val="single" w:color="auto" w:sz="4" w:space="0"/>
              <w:left w:val="single" w:color="auto" w:sz="4" w:space="0"/>
              <w:bottom w:val="single" w:color="auto" w:sz="4" w:space="0"/>
              <w:right w:val="single" w:color="auto" w:sz="4" w:space="0"/>
            </w:tcBorders>
            <w:vAlign w:val="center"/>
          </w:tcPr>
          <w:p w14:paraId="724CDAAE">
            <w:pPr>
              <w:jc w:val="center"/>
              <w:rPr>
                <w:rFonts w:ascii="宋体" w:hAnsi="宋体" w:eastAsia="宋体" w:cs="宋体"/>
                <w:b/>
                <w:bCs/>
                <w:szCs w:val="21"/>
                <w:highlight w:val="none"/>
              </w:rPr>
            </w:pPr>
            <w:r>
              <w:rPr>
                <w:rFonts w:hint="eastAsia" w:ascii="宋体" w:hAnsi="宋体" w:eastAsia="宋体" w:cs="宋体"/>
                <w:b/>
                <w:bCs/>
                <w:szCs w:val="21"/>
                <w:highlight w:val="none"/>
              </w:rPr>
              <w:t>必修</w:t>
            </w:r>
          </w:p>
        </w:tc>
        <w:tc>
          <w:tcPr>
            <w:tcW w:w="1858" w:type="dxa"/>
            <w:tcBorders>
              <w:top w:val="single" w:color="auto" w:sz="4" w:space="0"/>
              <w:left w:val="single" w:color="auto" w:sz="4" w:space="0"/>
              <w:bottom w:val="single" w:color="auto" w:sz="4" w:space="0"/>
              <w:right w:val="single" w:color="auto" w:sz="4" w:space="0"/>
            </w:tcBorders>
            <w:vAlign w:val="center"/>
          </w:tcPr>
          <w:p w14:paraId="7EC5AA0F">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12</w:t>
            </w:r>
          </w:p>
        </w:tc>
        <w:tc>
          <w:tcPr>
            <w:tcW w:w="1858" w:type="dxa"/>
            <w:tcBorders>
              <w:top w:val="single" w:color="auto" w:sz="4" w:space="0"/>
              <w:left w:val="single" w:color="auto" w:sz="4" w:space="0"/>
              <w:bottom w:val="single" w:color="auto" w:sz="4" w:space="0"/>
              <w:right w:val="single" w:color="auto" w:sz="4" w:space="0"/>
            </w:tcBorders>
            <w:vAlign w:val="center"/>
          </w:tcPr>
          <w:p w14:paraId="59387784">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334</w:t>
            </w:r>
          </w:p>
        </w:tc>
        <w:tc>
          <w:tcPr>
            <w:tcW w:w="1858" w:type="dxa"/>
            <w:tcBorders>
              <w:top w:val="single" w:color="auto" w:sz="4" w:space="0"/>
              <w:left w:val="single" w:color="auto" w:sz="4" w:space="0"/>
              <w:bottom w:val="single" w:color="auto" w:sz="4" w:space="0"/>
              <w:right w:val="single" w:color="auto" w:sz="4" w:space="0"/>
            </w:tcBorders>
            <w:vAlign w:val="center"/>
          </w:tcPr>
          <w:p w14:paraId="4F6DEB15">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19</w:t>
            </w:r>
          </w:p>
        </w:tc>
        <w:tc>
          <w:tcPr>
            <w:tcW w:w="1858" w:type="dxa"/>
            <w:tcBorders>
              <w:top w:val="single" w:color="auto" w:sz="4" w:space="0"/>
              <w:left w:val="single" w:color="auto" w:sz="4" w:space="0"/>
              <w:bottom w:val="single" w:color="auto" w:sz="4" w:space="0"/>
              <w:right w:val="single" w:color="auto" w:sz="4" w:space="0"/>
            </w:tcBorders>
            <w:vAlign w:val="center"/>
          </w:tcPr>
          <w:p w14:paraId="7ACE061C">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11.4%</w:t>
            </w:r>
          </w:p>
        </w:tc>
        <w:tc>
          <w:tcPr>
            <w:tcW w:w="1864" w:type="dxa"/>
            <w:tcBorders>
              <w:top w:val="single" w:color="auto" w:sz="4" w:space="0"/>
              <w:left w:val="single" w:color="auto" w:sz="4" w:space="0"/>
              <w:bottom w:val="single" w:color="auto" w:sz="4" w:space="0"/>
              <w:right w:val="single" w:color="auto" w:sz="4" w:space="0"/>
            </w:tcBorders>
            <w:vAlign w:val="center"/>
          </w:tcPr>
          <w:p w14:paraId="6169C8D8">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0.5%</w:t>
            </w:r>
          </w:p>
        </w:tc>
      </w:tr>
      <w:tr w14:paraId="1B8F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Merge w:val="continue"/>
            <w:tcBorders>
              <w:top w:val="single" w:color="auto" w:sz="4" w:space="0"/>
              <w:left w:val="single" w:color="auto" w:sz="4" w:space="0"/>
              <w:bottom w:val="single" w:color="auto" w:sz="4" w:space="0"/>
              <w:right w:val="single" w:color="auto" w:sz="4" w:space="0"/>
            </w:tcBorders>
            <w:vAlign w:val="center"/>
          </w:tcPr>
          <w:p w14:paraId="1E6FE47D">
            <w:pPr>
              <w:jc w:val="center"/>
              <w:rPr>
                <w:rFonts w:ascii="宋体" w:hAnsi="宋体" w:eastAsia="宋体" w:cs="宋体"/>
                <w:b/>
                <w:bCs/>
                <w:szCs w:val="21"/>
              </w:rPr>
            </w:pPr>
          </w:p>
        </w:tc>
        <w:tc>
          <w:tcPr>
            <w:tcW w:w="2688" w:type="dxa"/>
            <w:tcBorders>
              <w:top w:val="single" w:color="auto" w:sz="4" w:space="0"/>
              <w:left w:val="single" w:color="auto" w:sz="4" w:space="0"/>
              <w:bottom w:val="single" w:color="auto" w:sz="4" w:space="0"/>
              <w:right w:val="single" w:color="auto" w:sz="4" w:space="0"/>
            </w:tcBorders>
            <w:vAlign w:val="center"/>
          </w:tcPr>
          <w:p w14:paraId="48B7C3CA">
            <w:pPr>
              <w:jc w:val="center"/>
              <w:rPr>
                <w:rFonts w:ascii="宋体" w:hAnsi="宋体" w:eastAsia="宋体" w:cs="宋体"/>
                <w:b/>
                <w:bCs/>
                <w:szCs w:val="21"/>
                <w:highlight w:val="none"/>
              </w:rPr>
            </w:pPr>
            <w:r>
              <w:rPr>
                <w:rFonts w:hint="eastAsia" w:ascii="宋体" w:hAnsi="宋体" w:eastAsia="宋体" w:cs="宋体"/>
                <w:b/>
                <w:bCs/>
                <w:szCs w:val="21"/>
                <w:highlight w:val="none"/>
              </w:rPr>
              <w:t>基础部</w:t>
            </w:r>
          </w:p>
        </w:tc>
        <w:tc>
          <w:tcPr>
            <w:tcW w:w="1045" w:type="dxa"/>
            <w:tcBorders>
              <w:top w:val="single" w:color="auto" w:sz="4" w:space="0"/>
              <w:left w:val="single" w:color="auto" w:sz="4" w:space="0"/>
              <w:bottom w:val="single" w:color="auto" w:sz="4" w:space="0"/>
              <w:right w:val="single" w:color="auto" w:sz="4" w:space="0"/>
            </w:tcBorders>
            <w:vAlign w:val="center"/>
          </w:tcPr>
          <w:p w14:paraId="5FD5B3B5">
            <w:pPr>
              <w:jc w:val="center"/>
              <w:rPr>
                <w:rFonts w:ascii="宋体" w:hAnsi="宋体" w:eastAsia="宋体" w:cs="宋体"/>
                <w:b/>
                <w:bCs/>
                <w:szCs w:val="21"/>
                <w:highlight w:val="none"/>
              </w:rPr>
            </w:pPr>
            <w:r>
              <w:rPr>
                <w:rFonts w:hint="eastAsia" w:ascii="宋体" w:hAnsi="宋体" w:eastAsia="宋体" w:cs="宋体"/>
                <w:b/>
                <w:bCs/>
                <w:szCs w:val="21"/>
                <w:highlight w:val="none"/>
              </w:rPr>
              <w:t>必修</w:t>
            </w:r>
          </w:p>
        </w:tc>
        <w:tc>
          <w:tcPr>
            <w:tcW w:w="1858" w:type="dxa"/>
            <w:tcBorders>
              <w:top w:val="single" w:color="auto" w:sz="4" w:space="0"/>
              <w:left w:val="single" w:color="auto" w:sz="4" w:space="0"/>
              <w:bottom w:val="single" w:color="auto" w:sz="4" w:space="0"/>
              <w:right w:val="single" w:color="auto" w:sz="4" w:space="0"/>
            </w:tcBorders>
            <w:vAlign w:val="center"/>
          </w:tcPr>
          <w:p w14:paraId="797F8072">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w:t>
            </w:r>
          </w:p>
        </w:tc>
        <w:tc>
          <w:tcPr>
            <w:tcW w:w="1858" w:type="dxa"/>
            <w:tcBorders>
              <w:top w:val="single" w:color="auto" w:sz="4" w:space="0"/>
              <w:left w:val="single" w:color="auto" w:sz="4" w:space="0"/>
              <w:bottom w:val="single" w:color="auto" w:sz="4" w:space="0"/>
              <w:right w:val="single" w:color="auto" w:sz="4" w:space="0"/>
            </w:tcBorders>
            <w:vAlign w:val="center"/>
          </w:tcPr>
          <w:p w14:paraId="6E983F3C">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150</w:t>
            </w:r>
          </w:p>
        </w:tc>
        <w:tc>
          <w:tcPr>
            <w:tcW w:w="1858" w:type="dxa"/>
            <w:tcBorders>
              <w:top w:val="single" w:color="auto" w:sz="4" w:space="0"/>
              <w:left w:val="single" w:color="auto" w:sz="4" w:space="0"/>
              <w:bottom w:val="single" w:color="auto" w:sz="4" w:space="0"/>
              <w:right w:val="single" w:color="auto" w:sz="4" w:space="0"/>
            </w:tcBorders>
            <w:vAlign w:val="center"/>
          </w:tcPr>
          <w:p w14:paraId="2D6F039D">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9</w:t>
            </w:r>
          </w:p>
        </w:tc>
        <w:tc>
          <w:tcPr>
            <w:tcW w:w="1858" w:type="dxa"/>
            <w:tcBorders>
              <w:top w:val="single" w:color="auto" w:sz="4" w:space="0"/>
              <w:left w:val="single" w:color="auto" w:sz="4" w:space="0"/>
              <w:bottom w:val="single" w:color="auto" w:sz="4" w:space="0"/>
              <w:right w:val="single" w:color="auto" w:sz="4" w:space="0"/>
            </w:tcBorders>
            <w:vAlign w:val="center"/>
          </w:tcPr>
          <w:p w14:paraId="08BD2D47">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5.1%</w:t>
            </w:r>
          </w:p>
        </w:tc>
        <w:tc>
          <w:tcPr>
            <w:tcW w:w="1864" w:type="dxa"/>
            <w:tcBorders>
              <w:top w:val="single" w:color="auto" w:sz="4" w:space="0"/>
              <w:left w:val="single" w:color="auto" w:sz="4" w:space="0"/>
              <w:bottom w:val="single" w:color="auto" w:sz="4" w:space="0"/>
              <w:right w:val="single" w:color="auto" w:sz="4" w:space="0"/>
            </w:tcBorders>
            <w:vAlign w:val="center"/>
          </w:tcPr>
          <w:p w14:paraId="3296C79D">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0</w:t>
            </w:r>
          </w:p>
        </w:tc>
      </w:tr>
      <w:tr w14:paraId="4CBB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Merge w:val="continue"/>
            <w:tcBorders>
              <w:top w:val="single" w:color="auto" w:sz="4" w:space="0"/>
              <w:left w:val="single" w:color="auto" w:sz="4" w:space="0"/>
              <w:bottom w:val="single" w:color="auto" w:sz="4" w:space="0"/>
              <w:right w:val="single" w:color="auto" w:sz="4" w:space="0"/>
            </w:tcBorders>
            <w:vAlign w:val="center"/>
          </w:tcPr>
          <w:p w14:paraId="3C9B8670">
            <w:pPr>
              <w:jc w:val="center"/>
              <w:rPr>
                <w:rFonts w:ascii="宋体" w:hAnsi="宋体" w:eastAsia="宋体" w:cs="宋体"/>
                <w:b/>
                <w:bCs/>
                <w:szCs w:val="21"/>
              </w:rPr>
            </w:pPr>
          </w:p>
        </w:tc>
        <w:tc>
          <w:tcPr>
            <w:tcW w:w="2688" w:type="dxa"/>
            <w:tcBorders>
              <w:top w:val="single" w:color="auto" w:sz="4" w:space="0"/>
              <w:left w:val="single" w:color="auto" w:sz="4" w:space="0"/>
              <w:bottom w:val="single" w:color="auto" w:sz="4" w:space="0"/>
              <w:right w:val="single" w:color="auto" w:sz="4" w:space="0"/>
            </w:tcBorders>
            <w:vAlign w:val="center"/>
          </w:tcPr>
          <w:p w14:paraId="058066BF">
            <w:pPr>
              <w:jc w:val="center"/>
              <w:rPr>
                <w:rFonts w:ascii="宋体" w:hAnsi="宋体" w:eastAsia="宋体" w:cs="宋体"/>
                <w:b/>
                <w:bCs/>
                <w:szCs w:val="21"/>
                <w:highlight w:val="none"/>
              </w:rPr>
            </w:pPr>
            <w:r>
              <w:rPr>
                <w:rFonts w:hint="eastAsia" w:ascii="宋体" w:hAnsi="宋体" w:eastAsia="宋体" w:cs="宋体"/>
                <w:b/>
                <w:bCs/>
                <w:szCs w:val="21"/>
                <w:highlight w:val="none"/>
              </w:rPr>
              <w:t>信息</w:t>
            </w:r>
          </w:p>
        </w:tc>
        <w:tc>
          <w:tcPr>
            <w:tcW w:w="1045" w:type="dxa"/>
            <w:tcBorders>
              <w:top w:val="single" w:color="auto" w:sz="4" w:space="0"/>
              <w:left w:val="single" w:color="auto" w:sz="4" w:space="0"/>
              <w:bottom w:val="single" w:color="auto" w:sz="4" w:space="0"/>
              <w:right w:val="single" w:color="auto" w:sz="4" w:space="0"/>
            </w:tcBorders>
            <w:vAlign w:val="center"/>
          </w:tcPr>
          <w:p w14:paraId="6C90B9BD">
            <w:pPr>
              <w:jc w:val="center"/>
              <w:rPr>
                <w:rFonts w:ascii="宋体" w:hAnsi="宋体" w:eastAsia="宋体" w:cs="宋体"/>
                <w:b/>
                <w:bCs/>
                <w:szCs w:val="21"/>
                <w:highlight w:val="none"/>
              </w:rPr>
            </w:pPr>
            <w:r>
              <w:rPr>
                <w:rFonts w:hint="eastAsia" w:ascii="宋体" w:hAnsi="宋体" w:eastAsia="宋体" w:cs="宋体"/>
                <w:b/>
                <w:bCs/>
                <w:szCs w:val="21"/>
                <w:highlight w:val="none"/>
              </w:rPr>
              <w:t>必修</w:t>
            </w:r>
          </w:p>
        </w:tc>
        <w:tc>
          <w:tcPr>
            <w:tcW w:w="1858" w:type="dxa"/>
            <w:tcBorders>
              <w:top w:val="single" w:color="auto" w:sz="4" w:space="0"/>
              <w:left w:val="single" w:color="auto" w:sz="4" w:space="0"/>
              <w:bottom w:val="single" w:color="auto" w:sz="4" w:space="0"/>
              <w:right w:val="single" w:color="auto" w:sz="4" w:space="0"/>
            </w:tcBorders>
            <w:vAlign w:val="center"/>
          </w:tcPr>
          <w:p w14:paraId="1B734E92">
            <w:pPr>
              <w:jc w:val="center"/>
              <w:rPr>
                <w:rFonts w:hint="eastAsia" w:ascii="宋体" w:hAnsi="宋体" w:eastAsia="宋体" w:cs="宋体"/>
                <w:b/>
                <w:bCs/>
                <w:szCs w:val="21"/>
                <w:highlight w:val="none"/>
                <w:lang w:val="en-US" w:eastAsia="zh-CN"/>
              </w:rPr>
            </w:pPr>
            <w:r>
              <w:rPr>
                <w:rFonts w:hint="eastAsia" w:ascii="宋体" w:hAnsi="宋体" w:cs="宋体"/>
                <w:b/>
                <w:bCs/>
                <w:szCs w:val="21"/>
                <w:highlight w:val="none"/>
                <w:lang w:val="en-US" w:eastAsia="zh-CN"/>
              </w:rPr>
              <w:t>2</w:t>
            </w:r>
          </w:p>
        </w:tc>
        <w:tc>
          <w:tcPr>
            <w:tcW w:w="1858" w:type="dxa"/>
            <w:tcBorders>
              <w:top w:val="single" w:color="auto" w:sz="4" w:space="0"/>
              <w:left w:val="single" w:color="auto" w:sz="4" w:space="0"/>
              <w:bottom w:val="single" w:color="auto" w:sz="4" w:space="0"/>
              <w:right w:val="single" w:color="auto" w:sz="4" w:space="0"/>
            </w:tcBorders>
            <w:vAlign w:val="center"/>
          </w:tcPr>
          <w:p w14:paraId="263E1A88">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68</w:t>
            </w:r>
          </w:p>
        </w:tc>
        <w:tc>
          <w:tcPr>
            <w:tcW w:w="1858" w:type="dxa"/>
            <w:tcBorders>
              <w:top w:val="single" w:color="auto" w:sz="4" w:space="0"/>
              <w:left w:val="single" w:color="auto" w:sz="4" w:space="0"/>
              <w:bottom w:val="single" w:color="auto" w:sz="4" w:space="0"/>
              <w:right w:val="single" w:color="auto" w:sz="4" w:space="0"/>
            </w:tcBorders>
            <w:vAlign w:val="center"/>
          </w:tcPr>
          <w:p w14:paraId="0223440E">
            <w:pPr>
              <w:jc w:val="center"/>
              <w:rPr>
                <w:rFonts w:hint="eastAsia" w:ascii="宋体" w:hAnsi="宋体" w:eastAsia="宋体" w:cs="宋体"/>
                <w:b/>
                <w:bCs/>
                <w:szCs w:val="21"/>
                <w:highlight w:val="none"/>
                <w:lang w:val="en-US" w:eastAsia="zh-CN"/>
              </w:rPr>
            </w:pPr>
            <w:r>
              <w:rPr>
                <w:rFonts w:hint="eastAsia" w:ascii="宋体" w:hAnsi="宋体" w:cs="宋体"/>
                <w:b/>
                <w:bCs/>
                <w:szCs w:val="21"/>
                <w:highlight w:val="none"/>
                <w:lang w:val="en-US" w:eastAsia="zh-CN"/>
              </w:rPr>
              <w:t>4</w:t>
            </w:r>
          </w:p>
        </w:tc>
        <w:tc>
          <w:tcPr>
            <w:tcW w:w="1858" w:type="dxa"/>
            <w:tcBorders>
              <w:top w:val="single" w:color="auto" w:sz="4" w:space="0"/>
              <w:left w:val="single" w:color="auto" w:sz="4" w:space="0"/>
              <w:bottom w:val="single" w:color="auto" w:sz="4" w:space="0"/>
              <w:right w:val="single" w:color="auto" w:sz="4" w:space="0"/>
            </w:tcBorders>
            <w:vAlign w:val="center"/>
          </w:tcPr>
          <w:p w14:paraId="50808892">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2.3%</w:t>
            </w:r>
          </w:p>
        </w:tc>
        <w:tc>
          <w:tcPr>
            <w:tcW w:w="1864" w:type="dxa"/>
            <w:tcBorders>
              <w:top w:val="single" w:color="auto" w:sz="4" w:space="0"/>
              <w:left w:val="single" w:color="auto" w:sz="4" w:space="0"/>
              <w:bottom w:val="single" w:color="auto" w:sz="4" w:space="0"/>
              <w:right w:val="single" w:color="auto" w:sz="4" w:space="0"/>
            </w:tcBorders>
            <w:vAlign w:val="center"/>
          </w:tcPr>
          <w:p w14:paraId="0BD8D28C">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1.2%</w:t>
            </w:r>
          </w:p>
        </w:tc>
      </w:tr>
      <w:tr w14:paraId="0DC6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Merge w:val="continue"/>
            <w:tcBorders>
              <w:top w:val="single" w:color="auto" w:sz="4" w:space="0"/>
              <w:left w:val="single" w:color="auto" w:sz="4" w:space="0"/>
              <w:bottom w:val="single" w:color="auto" w:sz="4" w:space="0"/>
              <w:right w:val="single" w:color="auto" w:sz="4" w:space="0"/>
            </w:tcBorders>
            <w:vAlign w:val="center"/>
          </w:tcPr>
          <w:p w14:paraId="52ED1703">
            <w:pPr>
              <w:jc w:val="center"/>
              <w:rPr>
                <w:rFonts w:ascii="宋体" w:hAnsi="宋体" w:eastAsia="宋体" w:cs="宋体"/>
                <w:b/>
                <w:bCs/>
                <w:szCs w:val="21"/>
              </w:rPr>
            </w:pPr>
          </w:p>
        </w:tc>
        <w:tc>
          <w:tcPr>
            <w:tcW w:w="2688" w:type="dxa"/>
            <w:tcBorders>
              <w:top w:val="single" w:color="auto" w:sz="4" w:space="0"/>
              <w:left w:val="single" w:color="auto" w:sz="4" w:space="0"/>
              <w:bottom w:val="single" w:color="auto" w:sz="4" w:space="0"/>
              <w:right w:val="single" w:color="auto" w:sz="4" w:space="0"/>
            </w:tcBorders>
            <w:vAlign w:val="center"/>
          </w:tcPr>
          <w:p w14:paraId="494C1F48">
            <w:pPr>
              <w:jc w:val="center"/>
              <w:rPr>
                <w:rFonts w:ascii="宋体" w:hAnsi="宋体" w:eastAsia="宋体" w:cs="宋体"/>
                <w:b/>
                <w:bCs/>
                <w:szCs w:val="21"/>
                <w:highlight w:val="none"/>
              </w:rPr>
            </w:pPr>
            <w:r>
              <w:rPr>
                <w:rFonts w:hint="eastAsia" w:ascii="宋体" w:hAnsi="宋体" w:eastAsia="宋体" w:cs="宋体"/>
                <w:b/>
                <w:bCs/>
                <w:szCs w:val="21"/>
                <w:highlight w:val="none"/>
              </w:rPr>
              <w:t>艺术鉴赏</w:t>
            </w:r>
          </w:p>
        </w:tc>
        <w:tc>
          <w:tcPr>
            <w:tcW w:w="1045" w:type="dxa"/>
            <w:tcBorders>
              <w:top w:val="single" w:color="auto" w:sz="4" w:space="0"/>
              <w:left w:val="single" w:color="auto" w:sz="4" w:space="0"/>
              <w:bottom w:val="single" w:color="auto" w:sz="4" w:space="0"/>
              <w:right w:val="single" w:color="auto" w:sz="4" w:space="0"/>
            </w:tcBorders>
            <w:vAlign w:val="center"/>
          </w:tcPr>
          <w:p w14:paraId="215B32F7">
            <w:pPr>
              <w:jc w:val="center"/>
              <w:rPr>
                <w:rFonts w:ascii="宋体" w:hAnsi="宋体" w:eastAsia="宋体" w:cs="宋体"/>
                <w:b/>
                <w:bCs/>
                <w:szCs w:val="21"/>
                <w:highlight w:val="none"/>
              </w:rPr>
            </w:pPr>
            <w:r>
              <w:rPr>
                <w:rFonts w:hint="eastAsia" w:ascii="宋体" w:hAnsi="宋体" w:eastAsia="宋体" w:cs="宋体"/>
                <w:b/>
                <w:bCs/>
                <w:szCs w:val="21"/>
                <w:highlight w:val="none"/>
              </w:rPr>
              <w:t>必修</w:t>
            </w:r>
          </w:p>
        </w:tc>
        <w:tc>
          <w:tcPr>
            <w:tcW w:w="1858" w:type="dxa"/>
            <w:tcBorders>
              <w:top w:val="single" w:color="auto" w:sz="4" w:space="0"/>
              <w:left w:val="single" w:color="auto" w:sz="4" w:space="0"/>
              <w:bottom w:val="single" w:color="auto" w:sz="4" w:space="0"/>
              <w:right w:val="single" w:color="auto" w:sz="4" w:space="0"/>
            </w:tcBorders>
            <w:vAlign w:val="center"/>
          </w:tcPr>
          <w:p w14:paraId="5F45AF09">
            <w:pPr>
              <w:jc w:val="center"/>
              <w:rPr>
                <w:rFonts w:hint="eastAsia" w:ascii="宋体" w:hAnsi="宋体" w:eastAsia="宋体" w:cs="宋体"/>
                <w:b/>
                <w:bCs/>
                <w:szCs w:val="21"/>
                <w:highlight w:val="none"/>
                <w:lang w:val="en-US" w:eastAsia="zh-CN"/>
              </w:rPr>
            </w:pPr>
            <w:r>
              <w:rPr>
                <w:rFonts w:hint="eastAsia" w:ascii="宋体" w:hAnsi="宋体" w:cs="宋体"/>
                <w:b/>
                <w:bCs/>
                <w:szCs w:val="21"/>
                <w:highlight w:val="none"/>
                <w:lang w:val="en-US" w:eastAsia="zh-CN"/>
              </w:rPr>
              <w:t>1</w:t>
            </w:r>
          </w:p>
        </w:tc>
        <w:tc>
          <w:tcPr>
            <w:tcW w:w="1858" w:type="dxa"/>
            <w:tcBorders>
              <w:top w:val="single" w:color="auto" w:sz="4" w:space="0"/>
              <w:left w:val="single" w:color="auto" w:sz="4" w:space="0"/>
              <w:bottom w:val="single" w:color="auto" w:sz="4" w:space="0"/>
              <w:right w:val="single" w:color="auto" w:sz="4" w:space="0"/>
            </w:tcBorders>
            <w:vAlign w:val="center"/>
          </w:tcPr>
          <w:p w14:paraId="20A28EC1">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36</w:t>
            </w:r>
          </w:p>
        </w:tc>
        <w:tc>
          <w:tcPr>
            <w:tcW w:w="1858" w:type="dxa"/>
            <w:tcBorders>
              <w:top w:val="single" w:color="auto" w:sz="4" w:space="0"/>
              <w:left w:val="single" w:color="auto" w:sz="4" w:space="0"/>
              <w:bottom w:val="single" w:color="auto" w:sz="4" w:space="0"/>
              <w:right w:val="single" w:color="auto" w:sz="4" w:space="0"/>
            </w:tcBorders>
            <w:vAlign w:val="center"/>
          </w:tcPr>
          <w:p w14:paraId="21490A6D">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2</w:t>
            </w:r>
          </w:p>
        </w:tc>
        <w:tc>
          <w:tcPr>
            <w:tcW w:w="1858" w:type="dxa"/>
            <w:tcBorders>
              <w:top w:val="single" w:color="auto" w:sz="4" w:space="0"/>
              <w:left w:val="single" w:color="auto" w:sz="4" w:space="0"/>
              <w:bottom w:val="single" w:color="auto" w:sz="4" w:space="0"/>
              <w:right w:val="single" w:color="auto" w:sz="4" w:space="0"/>
            </w:tcBorders>
            <w:vAlign w:val="center"/>
          </w:tcPr>
          <w:p w14:paraId="340741FE">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1.2%</w:t>
            </w:r>
          </w:p>
        </w:tc>
        <w:tc>
          <w:tcPr>
            <w:tcW w:w="1864" w:type="dxa"/>
            <w:tcBorders>
              <w:top w:val="single" w:color="auto" w:sz="4" w:space="0"/>
              <w:left w:val="single" w:color="auto" w:sz="4" w:space="0"/>
              <w:bottom w:val="single" w:color="auto" w:sz="4" w:space="0"/>
              <w:right w:val="single" w:color="auto" w:sz="4" w:space="0"/>
            </w:tcBorders>
            <w:vAlign w:val="center"/>
          </w:tcPr>
          <w:p w14:paraId="42454E18">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0.6%</w:t>
            </w:r>
          </w:p>
        </w:tc>
      </w:tr>
      <w:tr w14:paraId="59A4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Merge w:val="continue"/>
            <w:tcBorders>
              <w:top w:val="single" w:color="auto" w:sz="4" w:space="0"/>
              <w:left w:val="single" w:color="auto" w:sz="4" w:space="0"/>
              <w:bottom w:val="single" w:color="auto" w:sz="4" w:space="0"/>
              <w:right w:val="single" w:color="auto" w:sz="4" w:space="0"/>
            </w:tcBorders>
            <w:vAlign w:val="center"/>
          </w:tcPr>
          <w:p w14:paraId="55D4F263">
            <w:pPr>
              <w:jc w:val="center"/>
              <w:rPr>
                <w:rFonts w:ascii="宋体" w:hAnsi="宋体" w:eastAsia="宋体" w:cs="宋体"/>
                <w:b/>
                <w:bCs/>
                <w:szCs w:val="21"/>
              </w:rPr>
            </w:pPr>
          </w:p>
        </w:tc>
        <w:tc>
          <w:tcPr>
            <w:tcW w:w="2688" w:type="dxa"/>
            <w:tcBorders>
              <w:top w:val="single" w:color="auto" w:sz="4" w:space="0"/>
              <w:left w:val="single" w:color="auto" w:sz="4" w:space="0"/>
              <w:bottom w:val="single" w:color="auto" w:sz="4" w:space="0"/>
              <w:right w:val="single" w:color="auto" w:sz="4" w:space="0"/>
            </w:tcBorders>
            <w:vAlign w:val="center"/>
          </w:tcPr>
          <w:p w14:paraId="44DDB0B7">
            <w:pPr>
              <w:jc w:val="center"/>
              <w:rPr>
                <w:rFonts w:ascii="宋体" w:hAnsi="宋体" w:eastAsia="宋体" w:cs="宋体"/>
                <w:b/>
                <w:bCs/>
                <w:szCs w:val="21"/>
                <w:highlight w:val="none"/>
              </w:rPr>
            </w:pPr>
            <w:r>
              <w:rPr>
                <w:rFonts w:hint="eastAsia" w:ascii="宋体" w:hAnsi="宋体" w:eastAsia="宋体" w:cs="宋体"/>
                <w:b/>
                <w:bCs/>
                <w:szCs w:val="21"/>
                <w:highlight w:val="none"/>
              </w:rPr>
              <w:t>体育</w:t>
            </w:r>
          </w:p>
        </w:tc>
        <w:tc>
          <w:tcPr>
            <w:tcW w:w="1045" w:type="dxa"/>
            <w:tcBorders>
              <w:top w:val="single" w:color="auto" w:sz="4" w:space="0"/>
              <w:left w:val="single" w:color="auto" w:sz="4" w:space="0"/>
              <w:bottom w:val="single" w:color="auto" w:sz="4" w:space="0"/>
              <w:right w:val="single" w:color="auto" w:sz="4" w:space="0"/>
            </w:tcBorders>
            <w:vAlign w:val="center"/>
          </w:tcPr>
          <w:p w14:paraId="6C3F8AC5">
            <w:pPr>
              <w:jc w:val="center"/>
              <w:rPr>
                <w:rFonts w:ascii="宋体" w:hAnsi="宋体" w:eastAsia="宋体" w:cs="宋体"/>
                <w:b/>
                <w:bCs/>
                <w:szCs w:val="21"/>
                <w:highlight w:val="none"/>
              </w:rPr>
            </w:pPr>
            <w:r>
              <w:rPr>
                <w:rFonts w:hint="eastAsia" w:ascii="宋体" w:hAnsi="宋体" w:eastAsia="宋体" w:cs="宋体"/>
                <w:b/>
                <w:bCs/>
                <w:szCs w:val="21"/>
                <w:highlight w:val="none"/>
              </w:rPr>
              <w:t>必修</w:t>
            </w:r>
          </w:p>
        </w:tc>
        <w:tc>
          <w:tcPr>
            <w:tcW w:w="1858" w:type="dxa"/>
            <w:tcBorders>
              <w:top w:val="single" w:color="auto" w:sz="4" w:space="0"/>
              <w:left w:val="single" w:color="auto" w:sz="4" w:space="0"/>
              <w:bottom w:val="single" w:color="auto" w:sz="4" w:space="0"/>
              <w:right w:val="single" w:color="auto" w:sz="4" w:space="0"/>
            </w:tcBorders>
            <w:vAlign w:val="center"/>
          </w:tcPr>
          <w:p w14:paraId="368950B5">
            <w:pPr>
              <w:jc w:val="center"/>
              <w:rPr>
                <w:rFonts w:hint="eastAsia" w:ascii="宋体" w:hAnsi="宋体" w:eastAsia="宋体" w:cs="宋体"/>
                <w:b/>
                <w:bCs/>
                <w:szCs w:val="21"/>
                <w:highlight w:val="none"/>
                <w:lang w:val="en-US" w:eastAsia="zh-CN"/>
              </w:rPr>
            </w:pPr>
            <w:r>
              <w:rPr>
                <w:rFonts w:hint="eastAsia" w:ascii="宋体" w:hAnsi="宋体" w:cs="宋体"/>
                <w:b/>
                <w:bCs/>
                <w:szCs w:val="21"/>
                <w:highlight w:val="none"/>
                <w:lang w:val="en-US" w:eastAsia="zh-CN"/>
              </w:rPr>
              <w:t>5</w:t>
            </w:r>
          </w:p>
        </w:tc>
        <w:tc>
          <w:tcPr>
            <w:tcW w:w="1858" w:type="dxa"/>
            <w:tcBorders>
              <w:top w:val="single" w:color="auto" w:sz="4" w:space="0"/>
              <w:left w:val="single" w:color="auto" w:sz="4" w:space="0"/>
              <w:bottom w:val="single" w:color="auto" w:sz="4" w:space="0"/>
              <w:right w:val="single" w:color="auto" w:sz="4" w:space="0"/>
            </w:tcBorders>
            <w:vAlign w:val="center"/>
          </w:tcPr>
          <w:p w14:paraId="3F4148BC">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208</w:t>
            </w:r>
          </w:p>
        </w:tc>
        <w:tc>
          <w:tcPr>
            <w:tcW w:w="1858" w:type="dxa"/>
            <w:tcBorders>
              <w:top w:val="single" w:color="auto" w:sz="4" w:space="0"/>
              <w:left w:val="single" w:color="auto" w:sz="4" w:space="0"/>
              <w:bottom w:val="single" w:color="auto" w:sz="4" w:space="0"/>
              <w:right w:val="single" w:color="auto" w:sz="4" w:space="0"/>
            </w:tcBorders>
            <w:vAlign w:val="center"/>
          </w:tcPr>
          <w:p w14:paraId="141CD5D0">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10</w:t>
            </w:r>
          </w:p>
        </w:tc>
        <w:tc>
          <w:tcPr>
            <w:tcW w:w="1858" w:type="dxa"/>
            <w:tcBorders>
              <w:top w:val="single" w:color="auto" w:sz="4" w:space="0"/>
              <w:left w:val="single" w:color="auto" w:sz="4" w:space="0"/>
              <w:bottom w:val="single" w:color="auto" w:sz="4" w:space="0"/>
              <w:right w:val="single" w:color="auto" w:sz="4" w:space="0"/>
            </w:tcBorders>
            <w:vAlign w:val="center"/>
          </w:tcPr>
          <w:p w14:paraId="701424BC">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7%</w:t>
            </w:r>
          </w:p>
        </w:tc>
        <w:tc>
          <w:tcPr>
            <w:tcW w:w="1864" w:type="dxa"/>
            <w:tcBorders>
              <w:top w:val="single" w:color="auto" w:sz="4" w:space="0"/>
              <w:left w:val="single" w:color="auto" w:sz="4" w:space="0"/>
              <w:bottom w:val="single" w:color="auto" w:sz="4" w:space="0"/>
              <w:right w:val="single" w:color="auto" w:sz="4" w:space="0"/>
            </w:tcBorders>
            <w:vAlign w:val="center"/>
          </w:tcPr>
          <w:p w14:paraId="436DBB2C">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5.6%</w:t>
            </w:r>
          </w:p>
        </w:tc>
      </w:tr>
      <w:tr w14:paraId="41F3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0" w:type="dxa"/>
            <w:vMerge w:val="continue"/>
            <w:tcBorders>
              <w:top w:val="single" w:color="auto" w:sz="4" w:space="0"/>
              <w:left w:val="single" w:color="auto" w:sz="4" w:space="0"/>
              <w:bottom w:val="single" w:color="auto" w:sz="4" w:space="0"/>
              <w:right w:val="single" w:color="auto" w:sz="4" w:space="0"/>
            </w:tcBorders>
            <w:vAlign w:val="center"/>
          </w:tcPr>
          <w:p w14:paraId="040566E7">
            <w:pPr>
              <w:jc w:val="center"/>
              <w:rPr>
                <w:rFonts w:ascii="宋体" w:hAnsi="宋体" w:eastAsia="宋体" w:cs="宋体"/>
                <w:b/>
                <w:bCs/>
                <w:szCs w:val="21"/>
              </w:rPr>
            </w:pPr>
          </w:p>
        </w:tc>
        <w:tc>
          <w:tcPr>
            <w:tcW w:w="2688" w:type="dxa"/>
            <w:tcBorders>
              <w:top w:val="single" w:color="auto" w:sz="4" w:space="0"/>
              <w:left w:val="single" w:color="auto" w:sz="4" w:space="0"/>
              <w:bottom w:val="single" w:color="auto" w:sz="4" w:space="0"/>
              <w:right w:val="single" w:color="auto" w:sz="4" w:space="0"/>
            </w:tcBorders>
            <w:vAlign w:val="center"/>
          </w:tcPr>
          <w:p w14:paraId="747618FC">
            <w:pPr>
              <w:jc w:val="center"/>
              <w:rPr>
                <w:rFonts w:ascii="宋体" w:hAnsi="宋体" w:eastAsia="宋体" w:cs="宋体"/>
                <w:b/>
                <w:bCs/>
                <w:szCs w:val="21"/>
                <w:highlight w:val="none"/>
              </w:rPr>
            </w:pPr>
            <w:r>
              <w:rPr>
                <w:rFonts w:hint="eastAsia" w:ascii="宋体" w:hAnsi="宋体" w:eastAsia="宋体" w:cs="宋体"/>
                <w:b/>
                <w:bCs/>
                <w:szCs w:val="21"/>
                <w:highlight w:val="none"/>
              </w:rPr>
              <w:t>限选课</w:t>
            </w:r>
          </w:p>
        </w:tc>
        <w:tc>
          <w:tcPr>
            <w:tcW w:w="1045" w:type="dxa"/>
            <w:tcBorders>
              <w:top w:val="single" w:color="auto" w:sz="4" w:space="0"/>
              <w:left w:val="single" w:color="auto" w:sz="4" w:space="0"/>
              <w:bottom w:val="single" w:color="auto" w:sz="4" w:space="0"/>
              <w:right w:val="single" w:color="auto" w:sz="4" w:space="0"/>
            </w:tcBorders>
            <w:vAlign w:val="center"/>
          </w:tcPr>
          <w:p w14:paraId="348B32AB">
            <w:pPr>
              <w:jc w:val="center"/>
              <w:rPr>
                <w:rFonts w:ascii="宋体" w:hAnsi="宋体" w:eastAsia="宋体" w:cs="宋体"/>
                <w:b/>
                <w:bCs/>
                <w:szCs w:val="21"/>
                <w:highlight w:val="none"/>
              </w:rPr>
            </w:pPr>
            <w:r>
              <w:rPr>
                <w:rFonts w:hint="eastAsia" w:ascii="宋体" w:hAnsi="宋体" w:eastAsia="宋体" w:cs="宋体"/>
                <w:b/>
                <w:bCs/>
                <w:szCs w:val="21"/>
                <w:highlight w:val="none"/>
              </w:rPr>
              <w:t>选修</w:t>
            </w:r>
          </w:p>
        </w:tc>
        <w:tc>
          <w:tcPr>
            <w:tcW w:w="1858" w:type="dxa"/>
            <w:tcBorders>
              <w:top w:val="single" w:color="auto" w:sz="4" w:space="0"/>
              <w:left w:val="single" w:color="auto" w:sz="4" w:space="0"/>
              <w:bottom w:val="single" w:color="auto" w:sz="4" w:space="0"/>
              <w:right w:val="single" w:color="auto" w:sz="4" w:space="0"/>
            </w:tcBorders>
            <w:vAlign w:val="center"/>
          </w:tcPr>
          <w:p w14:paraId="430D8BF4">
            <w:pPr>
              <w:jc w:val="center"/>
              <w:rPr>
                <w:rFonts w:hint="eastAsia" w:ascii="宋体" w:hAnsi="宋体" w:eastAsia="宋体" w:cs="宋体"/>
                <w:b/>
                <w:bCs/>
                <w:szCs w:val="21"/>
                <w:highlight w:val="none"/>
                <w:lang w:val="en-US" w:eastAsia="zh-CN"/>
              </w:rPr>
            </w:pPr>
            <w:r>
              <w:rPr>
                <w:rFonts w:hint="eastAsia" w:ascii="宋体" w:hAnsi="宋体" w:cs="宋体"/>
                <w:b/>
                <w:bCs/>
                <w:szCs w:val="21"/>
                <w:highlight w:val="none"/>
                <w:lang w:val="en-US" w:eastAsia="zh-CN"/>
              </w:rPr>
              <w:t>0</w:t>
            </w:r>
          </w:p>
        </w:tc>
        <w:tc>
          <w:tcPr>
            <w:tcW w:w="1858" w:type="dxa"/>
            <w:tcBorders>
              <w:top w:val="single" w:color="auto" w:sz="4" w:space="0"/>
              <w:left w:val="single" w:color="auto" w:sz="4" w:space="0"/>
              <w:bottom w:val="single" w:color="auto" w:sz="4" w:space="0"/>
              <w:right w:val="single" w:color="auto" w:sz="4" w:space="0"/>
            </w:tcBorders>
            <w:vAlign w:val="center"/>
          </w:tcPr>
          <w:p w14:paraId="2D854B4C">
            <w:pPr>
              <w:jc w:val="center"/>
              <w:rPr>
                <w:rFonts w:hint="eastAsia" w:ascii="宋体" w:hAnsi="宋体" w:eastAsia="宋体" w:cs="宋体"/>
                <w:b/>
                <w:bCs/>
                <w:szCs w:val="21"/>
                <w:highlight w:val="none"/>
                <w:lang w:val="en-US" w:eastAsia="zh-CN"/>
              </w:rPr>
            </w:pPr>
            <w:r>
              <w:rPr>
                <w:rFonts w:hint="eastAsia" w:ascii="宋体" w:hAnsi="宋体" w:cs="宋体"/>
                <w:b/>
                <w:bCs/>
                <w:szCs w:val="21"/>
                <w:highlight w:val="none"/>
                <w:lang w:val="en-US" w:eastAsia="zh-CN"/>
              </w:rPr>
              <w:t>0</w:t>
            </w:r>
          </w:p>
        </w:tc>
        <w:tc>
          <w:tcPr>
            <w:tcW w:w="1858" w:type="dxa"/>
            <w:tcBorders>
              <w:top w:val="single" w:color="auto" w:sz="4" w:space="0"/>
              <w:left w:val="single" w:color="auto" w:sz="4" w:space="0"/>
              <w:bottom w:val="single" w:color="auto" w:sz="4" w:space="0"/>
              <w:right w:val="single" w:color="auto" w:sz="4" w:space="0"/>
            </w:tcBorders>
            <w:vAlign w:val="center"/>
          </w:tcPr>
          <w:p w14:paraId="66F00D73">
            <w:pPr>
              <w:jc w:val="center"/>
              <w:rPr>
                <w:rFonts w:hint="eastAsia" w:ascii="宋体" w:hAnsi="宋体" w:eastAsia="宋体" w:cs="宋体"/>
                <w:b/>
                <w:bCs/>
                <w:szCs w:val="21"/>
                <w:highlight w:val="none"/>
                <w:lang w:val="en-US" w:eastAsia="zh-CN"/>
              </w:rPr>
            </w:pPr>
            <w:r>
              <w:rPr>
                <w:rFonts w:hint="eastAsia" w:ascii="宋体" w:hAnsi="宋体" w:cs="宋体"/>
                <w:b/>
                <w:bCs/>
                <w:szCs w:val="21"/>
                <w:highlight w:val="none"/>
                <w:lang w:val="en-US" w:eastAsia="zh-CN"/>
              </w:rPr>
              <w:t>0</w:t>
            </w:r>
          </w:p>
        </w:tc>
        <w:tc>
          <w:tcPr>
            <w:tcW w:w="1858" w:type="dxa"/>
            <w:tcBorders>
              <w:top w:val="single" w:color="auto" w:sz="4" w:space="0"/>
              <w:left w:val="single" w:color="auto" w:sz="4" w:space="0"/>
              <w:bottom w:val="single" w:color="auto" w:sz="4" w:space="0"/>
              <w:right w:val="single" w:color="auto" w:sz="4" w:space="0"/>
            </w:tcBorders>
            <w:vAlign w:val="center"/>
          </w:tcPr>
          <w:p w14:paraId="6E5C0BA4">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0</w:t>
            </w:r>
          </w:p>
        </w:tc>
        <w:tc>
          <w:tcPr>
            <w:tcW w:w="1864" w:type="dxa"/>
            <w:tcBorders>
              <w:top w:val="single" w:color="auto" w:sz="4" w:space="0"/>
              <w:left w:val="single" w:color="auto" w:sz="4" w:space="0"/>
              <w:bottom w:val="single" w:color="auto" w:sz="4" w:space="0"/>
              <w:right w:val="single" w:color="auto" w:sz="4" w:space="0"/>
            </w:tcBorders>
            <w:vAlign w:val="center"/>
          </w:tcPr>
          <w:p w14:paraId="344E9DA2">
            <w:pPr>
              <w:jc w:val="center"/>
              <w:rPr>
                <w:rFonts w:hint="eastAsia" w:ascii="宋体" w:hAnsi="宋体" w:eastAsia="宋体" w:cs="宋体"/>
                <w:b/>
                <w:bCs/>
                <w:szCs w:val="21"/>
                <w:highlight w:val="none"/>
                <w:lang w:val="en-US" w:eastAsia="zh-CN"/>
              </w:rPr>
            </w:pPr>
            <w:r>
              <w:rPr>
                <w:rFonts w:hint="eastAsia" w:ascii="宋体" w:hAnsi="宋体" w:cs="宋体"/>
                <w:b/>
                <w:bCs/>
                <w:szCs w:val="21"/>
                <w:highlight w:val="none"/>
                <w:lang w:val="en-US" w:eastAsia="zh-CN"/>
              </w:rPr>
              <w:t>0</w:t>
            </w:r>
          </w:p>
        </w:tc>
      </w:tr>
      <w:tr w14:paraId="1F97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0" w:type="dxa"/>
            <w:tcBorders>
              <w:top w:val="single" w:color="auto" w:sz="4" w:space="0"/>
              <w:left w:val="single" w:color="auto" w:sz="4" w:space="0"/>
              <w:bottom w:val="single" w:color="auto" w:sz="4" w:space="0"/>
              <w:right w:val="single" w:color="auto" w:sz="4" w:space="0"/>
            </w:tcBorders>
            <w:vAlign w:val="center"/>
          </w:tcPr>
          <w:p w14:paraId="1DEF6A59">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小计</w:t>
            </w:r>
          </w:p>
        </w:tc>
        <w:tc>
          <w:tcPr>
            <w:tcW w:w="2688" w:type="dxa"/>
            <w:tcBorders>
              <w:top w:val="single" w:color="auto" w:sz="4" w:space="0"/>
              <w:left w:val="single" w:color="auto" w:sz="4" w:space="0"/>
              <w:bottom w:val="single" w:color="auto" w:sz="4" w:space="0"/>
              <w:right w:val="single" w:color="auto" w:sz="4" w:space="0"/>
            </w:tcBorders>
            <w:vAlign w:val="center"/>
          </w:tcPr>
          <w:p w14:paraId="699DC527">
            <w:pPr>
              <w:jc w:val="center"/>
              <w:rPr>
                <w:rFonts w:hint="eastAsia" w:ascii="宋体" w:hAnsi="宋体" w:eastAsia="宋体" w:cs="宋体"/>
                <w:b/>
                <w:bCs/>
                <w:szCs w:val="21"/>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14:paraId="5F002E88">
            <w:pPr>
              <w:jc w:val="center"/>
              <w:rPr>
                <w:rFonts w:hint="eastAsia" w:ascii="宋体" w:hAnsi="宋体" w:eastAsia="宋体" w:cs="宋体"/>
                <w:b/>
                <w:bCs/>
                <w:szCs w:val="21"/>
                <w:highlight w:val="none"/>
              </w:rPr>
            </w:pPr>
          </w:p>
        </w:tc>
        <w:tc>
          <w:tcPr>
            <w:tcW w:w="1858" w:type="dxa"/>
            <w:tcBorders>
              <w:top w:val="single" w:color="auto" w:sz="4" w:space="0"/>
              <w:left w:val="single" w:color="auto" w:sz="4" w:space="0"/>
              <w:bottom w:val="single" w:color="auto" w:sz="4" w:space="0"/>
              <w:right w:val="single" w:color="auto" w:sz="4" w:space="0"/>
            </w:tcBorders>
            <w:vAlign w:val="center"/>
          </w:tcPr>
          <w:p w14:paraId="2A1C67AA">
            <w:pPr>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25</w:t>
            </w:r>
          </w:p>
        </w:tc>
        <w:tc>
          <w:tcPr>
            <w:tcW w:w="1858" w:type="dxa"/>
            <w:tcBorders>
              <w:top w:val="single" w:color="auto" w:sz="4" w:space="0"/>
              <w:left w:val="single" w:color="auto" w:sz="4" w:space="0"/>
              <w:bottom w:val="single" w:color="auto" w:sz="4" w:space="0"/>
              <w:right w:val="single" w:color="auto" w:sz="4" w:space="0"/>
            </w:tcBorders>
            <w:vAlign w:val="center"/>
          </w:tcPr>
          <w:p w14:paraId="7F19426D">
            <w:pPr>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796</w:t>
            </w:r>
          </w:p>
        </w:tc>
        <w:tc>
          <w:tcPr>
            <w:tcW w:w="1858" w:type="dxa"/>
            <w:tcBorders>
              <w:top w:val="single" w:color="auto" w:sz="4" w:space="0"/>
              <w:left w:val="single" w:color="auto" w:sz="4" w:space="0"/>
              <w:bottom w:val="single" w:color="auto" w:sz="4" w:space="0"/>
              <w:right w:val="single" w:color="auto" w:sz="4" w:space="0"/>
            </w:tcBorders>
            <w:vAlign w:val="center"/>
          </w:tcPr>
          <w:p w14:paraId="49C869E2">
            <w:pPr>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54</w:t>
            </w:r>
          </w:p>
        </w:tc>
        <w:tc>
          <w:tcPr>
            <w:tcW w:w="1858" w:type="dxa"/>
            <w:tcBorders>
              <w:top w:val="single" w:color="auto" w:sz="4" w:space="0"/>
              <w:left w:val="single" w:color="auto" w:sz="4" w:space="0"/>
              <w:bottom w:val="single" w:color="auto" w:sz="4" w:space="0"/>
              <w:right w:val="single" w:color="auto" w:sz="4" w:space="0"/>
            </w:tcBorders>
            <w:vAlign w:val="center"/>
          </w:tcPr>
          <w:p w14:paraId="0D423C5D">
            <w:pPr>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27%</w:t>
            </w:r>
          </w:p>
        </w:tc>
        <w:tc>
          <w:tcPr>
            <w:tcW w:w="1864" w:type="dxa"/>
            <w:tcBorders>
              <w:top w:val="single" w:color="auto" w:sz="4" w:space="0"/>
              <w:left w:val="single" w:color="auto" w:sz="4" w:space="0"/>
              <w:bottom w:val="single" w:color="auto" w:sz="4" w:space="0"/>
              <w:right w:val="single" w:color="auto" w:sz="4" w:space="0"/>
            </w:tcBorders>
            <w:vAlign w:val="center"/>
          </w:tcPr>
          <w:p w14:paraId="59552BFD">
            <w:pPr>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7.9%</w:t>
            </w:r>
          </w:p>
        </w:tc>
      </w:tr>
      <w:tr w14:paraId="350B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D009B5">
            <w:pPr>
              <w:jc w:val="center"/>
              <w:rPr>
                <w:rFonts w:ascii="宋体" w:hAnsi="宋体" w:eastAsia="宋体" w:cs="宋体"/>
                <w:b/>
                <w:bCs/>
                <w:szCs w:val="21"/>
              </w:rPr>
            </w:pPr>
            <w:r>
              <w:rPr>
                <w:rFonts w:hint="eastAsia" w:ascii="宋体" w:hAnsi="宋体" w:eastAsia="宋体" w:cs="宋体"/>
                <w:b/>
                <w:bCs/>
                <w:szCs w:val="21"/>
              </w:rPr>
              <w:t>专业（技能）课</w:t>
            </w:r>
          </w:p>
        </w:tc>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2535DB04">
            <w:pPr>
              <w:jc w:val="center"/>
              <w:rPr>
                <w:rFonts w:ascii="宋体" w:hAnsi="宋体" w:eastAsia="宋体" w:cs="宋体"/>
                <w:b/>
                <w:bCs/>
                <w:szCs w:val="21"/>
              </w:rPr>
            </w:pPr>
            <w:r>
              <w:rPr>
                <w:rFonts w:hint="eastAsia" w:ascii="宋体" w:hAnsi="宋体" w:eastAsia="宋体" w:cs="宋体"/>
                <w:b/>
                <w:bCs/>
                <w:szCs w:val="21"/>
              </w:rPr>
              <w:t>专业基础课</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78E1DC05">
            <w:pPr>
              <w:jc w:val="center"/>
              <w:rPr>
                <w:rFonts w:ascii="宋体" w:hAnsi="宋体" w:eastAsia="宋体" w:cs="宋体"/>
                <w:b/>
                <w:bCs/>
                <w:szCs w:val="21"/>
              </w:rPr>
            </w:pPr>
            <w:r>
              <w:rPr>
                <w:rFonts w:hint="eastAsia" w:ascii="宋体" w:hAnsi="宋体" w:eastAsia="宋体" w:cs="宋体"/>
                <w:b/>
                <w:bCs/>
                <w:szCs w:val="21"/>
              </w:rPr>
              <w:t>必修</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15EE160D">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8</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7FA8FEED">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308</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102B8B2F">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16</w:t>
            </w:r>
          </w:p>
        </w:tc>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14:paraId="119F7B66">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10.5%</w:t>
            </w:r>
          </w:p>
        </w:tc>
        <w:tc>
          <w:tcPr>
            <w:tcW w:w="1864" w:type="dxa"/>
            <w:tcBorders>
              <w:top w:val="single" w:color="auto" w:sz="4" w:space="0"/>
              <w:left w:val="single" w:color="auto" w:sz="4" w:space="0"/>
              <w:bottom w:val="single" w:color="auto" w:sz="4" w:space="0"/>
              <w:right w:val="single" w:color="auto" w:sz="4" w:space="0"/>
            </w:tcBorders>
            <w:shd w:val="clear" w:color="auto" w:fill="FFFFFF"/>
            <w:vAlign w:val="center"/>
          </w:tcPr>
          <w:p w14:paraId="63158763">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0.3%</w:t>
            </w:r>
          </w:p>
        </w:tc>
      </w:tr>
      <w:tr w14:paraId="2FD7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BFFEA">
            <w:pPr>
              <w:jc w:val="center"/>
              <w:rPr>
                <w:rFonts w:ascii="宋体" w:hAnsi="宋体" w:eastAsia="宋体" w:cs="宋体"/>
                <w:b/>
                <w:bCs/>
                <w:szCs w:val="21"/>
              </w:rPr>
            </w:pPr>
          </w:p>
        </w:tc>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5F90A624">
            <w:pPr>
              <w:jc w:val="center"/>
              <w:rPr>
                <w:rFonts w:ascii="宋体" w:hAnsi="宋体" w:eastAsia="宋体" w:cs="宋体"/>
                <w:b/>
                <w:bCs/>
                <w:szCs w:val="21"/>
              </w:rPr>
            </w:pPr>
            <w:r>
              <w:rPr>
                <w:rFonts w:hint="eastAsia" w:ascii="宋体" w:hAnsi="宋体" w:eastAsia="宋体" w:cs="宋体"/>
                <w:b/>
                <w:bCs/>
                <w:szCs w:val="21"/>
              </w:rPr>
              <w:t>专业核心课</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66A41024">
            <w:pPr>
              <w:jc w:val="center"/>
              <w:rPr>
                <w:rFonts w:ascii="宋体" w:hAnsi="宋体" w:eastAsia="宋体" w:cs="宋体"/>
                <w:b/>
                <w:bCs/>
                <w:szCs w:val="21"/>
              </w:rPr>
            </w:pPr>
            <w:r>
              <w:rPr>
                <w:rFonts w:hint="eastAsia" w:ascii="宋体" w:hAnsi="宋体" w:eastAsia="宋体" w:cs="宋体"/>
                <w:b/>
                <w:bCs/>
                <w:szCs w:val="21"/>
              </w:rPr>
              <w:t>必修</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47707C47">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8</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7026E392">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568</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29AD20F5">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40</w:t>
            </w:r>
          </w:p>
        </w:tc>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14:paraId="413E980C">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19.3%</w:t>
            </w:r>
          </w:p>
        </w:tc>
        <w:tc>
          <w:tcPr>
            <w:tcW w:w="1864" w:type="dxa"/>
            <w:tcBorders>
              <w:top w:val="single" w:color="auto" w:sz="4" w:space="0"/>
              <w:left w:val="single" w:color="auto" w:sz="4" w:space="0"/>
              <w:bottom w:val="single" w:color="auto" w:sz="4" w:space="0"/>
              <w:right w:val="single" w:color="auto" w:sz="4" w:space="0"/>
            </w:tcBorders>
            <w:shd w:val="clear" w:color="auto" w:fill="FFFFFF"/>
            <w:vAlign w:val="center"/>
          </w:tcPr>
          <w:p w14:paraId="27C044C0">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w:t>
            </w:r>
          </w:p>
        </w:tc>
      </w:tr>
      <w:tr w14:paraId="0289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FEA93">
            <w:pPr>
              <w:jc w:val="center"/>
              <w:rPr>
                <w:rFonts w:ascii="宋体" w:hAnsi="宋体" w:eastAsia="宋体" w:cs="宋体"/>
                <w:b/>
                <w:bCs/>
                <w:szCs w:val="21"/>
              </w:rPr>
            </w:pPr>
          </w:p>
        </w:tc>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2C277E0D">
            <w:pPr>
              <w:jc w:val="center"/>
              <w:rPr>
                <w:rFonts w:ascii="宋体" w:hAnsi="宋体" w:eastAsia="宋体" w:cs="宋体"/>
                <w:b/>
                <w:bCs/>
                <w:szCs w:val="21"/>
              </w:rPr>
            </w:pPr>
            <w:r>
              <w:rPr>
                <w:rFonts w:hint="eastAsia" w:ascii="宋体" w:hAnsi="宋体" w:eastAsia="宋体" w:cs="宋体"/>
                <w:b/>
                <w:bCs/>
                <w:szCs w:val="21"/>
              </w:rPr>
              <w:t>专业拓展课</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25B6E506">
            <w:pPr>
              <w:jc w:val="center"/>
              <w:rPr>
                <w:rFonts w:ascii="宋体" w:hAnsi="宋体" w:eastAsia="宋体" w:cs="宋体"/>
                <w:b/>
                <w:bCs/>
                <w:szCs w:val="21"/>
              </w:rPr>
            </w:pPr>
            <w:r>
              <w:rPr>
                <w:rFonts w:hint="eastAsia" w:ascii="宋体" w:hAnsi="宋体" w:eastAsia="宋体" w:cs="宋体"/>
                <w:b/>
                <w:bCs/>
                <w:szCs w:val="21"/>
              </w:rPr>
              <w:t>必修</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267C451E">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6</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1E5FBEE7">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306</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00B60C95">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18</w:t>
            </w:r>
          </w:p>
        </w:tc>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14:paraId="2AB19478">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10.4%</w:t>
            </w:r>
          </w:p>
        </w:tc>
        <w:tc>
          <w:tcPr>
            <w:tcW w:w="1864" w:type="dxa"/>
            <w:tcBorders>
              <w:top w:val="single" w:color="auto" w:sz="4" w:space="0"/>
              <w:left w:val="single" w:color="auto" w:sz="4" w:space="0"/>
              <w:bottom w:val="single" w:color="auto" w:sz="4" w:space="0"/>
              <w:right w:val="single" w:color="auto" w:sz="4" w:space="0"/>
            </w:tcBorders>
            <w:shd w:val="clear" w:color="auto" w:fill="FFFFFF"/>
            <w:vAlign w:val="center"/>
          </w:tcPr>
          <w:p w14:paraId="09D0E7D5">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5.4%</w:t>
            </w:r>
          </w:p>
        </w:tc>
      </w:tr>
      <w:tr w14:paraId="1595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C1137">
            <w:pPr>
              <w:jc w:val="center"/>
              <w:rPr>
                <w:rFonts w:ascii="宋体" w:hAnsi="宋体" w:eastAsia="宋体" w:cs="宋体"/>
                <w:b/>
                <w:bCs/>
                <w:szCs w:val="21"/>
              </w:rPr>
            </w:pPr>
          </w:p>
        </w:tc>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553DE29A">
            <w:pPr>
              <w:jc w:val="center"/>
              <w:rPr>
                <w:rFonts w:ascii="宋体" w:hAnsi="宋体" w:eastAsia="宋体" w:cs="宋体"/>
                <w:b/>
                <w:bCs/>
                <w:szCs w:val="21"/>
              </w:rPr>
            </w:pPr>
            <w:r>
              <w:rPr>
                <w:rFonts w:hint="eastAsia" w:ascii="宋体" w:hAnsi="宋体" w:eastAsia="宋体" w:cs="宋体"/>
                <w:b/>
                <w:bCs/>
                <w:szCs w:val="21"/>
              </w:rPr>
              <w:t>限选课</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0C7A54CF">
            <w:pPr>
              <w:jc w:val="center"/>
              <w:rPr>
                <w:rFonts w:ascii="宋体" w:hAnsi="宋体" w:eastAsia="宋体" w:cs="宋体"/>
                <w:b/>
                <w:bCs/>
                <w:szCs w:val="21"/>
              </w:rPr>
            </w:pPr>
            <w:r>
              <w:rPr>
                <w:rFonts w:hint="eastAsia" w:ascii="宋体" w:hAnsi="宋体" w:eastAsia="宋体" w:cs="宋体"/>
                <w:b/>
                <w:bCs/>
                <w:szCs w:val="21"/>
              </w:rPr>
              <w:t>选修</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5F91577E">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0</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0C29A3A3">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0</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624B2147">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0</w:t>
            </w:r>
          </w:p>
        </w:tc>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14:paraId="1ACE4C88">
            <w:pPr>
              <w:jc w:val="center"/>
              <w:rPr>
                <w:rFonts w:hint="eastAsia" w:ascii="宋体" w:hAnsi="宋体" w:eastAsia="宋体" w:cs="宋体"/>
                <w:b/>
                <w:bCs/>
                <w:szCs w:val="21"/>
                <w:highlight w:val="none"/>
                <w:lang w:val="en-US" w:eastAsia="zh-CN"/>
              </w:rPr>
            </w:pPr>
            <w:r>
              <w:rPr>
                <w:rFonts w:hint="eastAsia" w:ascii="宋体" w:hAnsi="宋体" w:cs="宋体"/>
                <w:b/>
                <w:bCs/>
                <w:szCs w:val="21"/>
                <w:highlight w:val="none"/>
                <w:lang w:val="en-US" w:eastAsia="zh-CN"/>
              </w:rPr>
              <w:t>0</w:t>
            </w:r>
          </w:p>
        </w:tc>
        <w:tc>
          <w:tcPr>
            <w:tcW w:w="1864" w:type="dxa"/>
            <w:tcBorders>
              <w:top w:val="single" w:color="auto" w:sz="4" w:space="0"/>
              <w:left w:val="single" w:color="auto" w:sz="4" w:space="0"/>
              <w:bottom w:val="single" w:color="auto" w:sz="4" w:space="0"/>
              <w:right w:val="single" w:color="auto" w:sz="4" w:space="0"/>
            </w:tcBorders>
            <w:shd w:val="clear" w:color="auto" w:fill="FFFFFF"/>
            <w:vAlign w:val="center"/>
          </w:tcPr>
          <w:p w14:paraId="30B4B3D2">
            <w:pPr>
              <w:jc w:val="center"/>
              <w:rPr>
                <w:rFonts w:hint="eastAsia" w:ascii="宋体" w:hAnsi="宋体" w:eastAsia="宋体" w:cs="宋体"/>
                <w:b/>
                <w:bCs/>
                <w:szCs w:val="21"/>
                <w:highlight w:val="none"/>
                <w:lang w:val="en-US" w:eastAsia="zh-CN"/>
              </w:rPr>
            </w:pPr>
            <w:r>
              <w:rPr>
                <w:rFonts w:hint="eastAsia" w:ascii="宋体" w:hAnsi="宋体" w:cs="宋体"/>
                <w:b/>
                <w:bCs/>
                <w:szCs w:val="21"/>
                <w:highlight w:val="none"/>
                <w:lang w:val="en-US" w:eastAsia="zh-CN"/>
              </w:rPr>
              <w:t>0</w:t>
            </w:r>
          </w:p>
        </w:tc>
      </w:tr>
      <w:tr w14:paraId="1835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14:paraId="5E621580">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小计</w:t>
            </w:r>
          </w:p>
        </w:tc>
        <w:tc>
          <w:tcPr>
            <w:tcW w:w="2688" w:type="dxa"/>
            <w:tcBorders>
              <w:top w:val="single" w:color="auto" w:sz="4" w:space="0"/>
              <w:left w:val="single" w:color="auto" w:sz="4" w:space="0"/>
              <w:bottom w:val="single" w:color="auto" w:sz="4" w:space="0"/>
              <w:right w:val="single" w:color="auto" w:sz="4" w:space="0"/>
            </w:tcBorders>
            <w:shd w:val="clear" w:color="auto" w:fill="auto"/>
            <w:vAlign w:val="center"/>
          </w:tcPr>
          <w:p w14:paraId="657ADEB8">
            <w:pPr>
              <w:jc w:val="center"/>
              <w:rPr>
                <w:rFonts w:hint="eastAsia" w:ascii="宋体" w:hAnsi="宋体" w:eastAsia="宋体" w:cs="宋体"/>
                <w:b/>
                <w:bCs/>
                <w:szCs w:val="21"/>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14:paraId="69C90683">
            <w:pPr>
              <w:jc w:val="center"/>
              <w:rPr>
                <w:rFonts w:hint="eastAsia" w:ascii="宋体" w:hAnsi="宋体" w:eastAsia="宋体" w:cs="宋体"/>
                <w:b/>
                <w:bCs/>
                <w:szCs w:val="21"/>
              </w:rPr>
            </w:pP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574D53F5">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22</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1398F315">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1182</w:t>
            </w:r>
          </w:p>
        </w:tc>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14:paraId="3E54652A">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74</w:t>
            </w:r>
          </w:p>
        </w:tc>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14:paraId="17FF8170">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40.2%</w:t>
            </w:r>
          </w:p>
        </w:tc>
        <w:tc>
          <w:tcPr>
            <w:tcW w:w="1864" w:type="dxa"/>
            <w:tcBorders>
              <w:top w:val="single" w:color="auto" w:sz="4" w:space="0"/>
              <w:left w:val="single" w:color="auto" w:sz="4" w:space="0"/>
              <w:bottom w:val="single" w:color="auto" w:sz="4" w:space="0"/>
              <w:right w:val="single" w:color="auto" w:sz="4" w:space="0"/>
            </w:tcBorders>
            <w:shd w:val="clear" w:color="auto" w:fill="FFFFFF"/>
            <w:vAlign w:val="center"/>
          </w:tcPr>
          <w:p w14:paraId="209562B6">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10.7%</w:t>
            </w:r>
          </w:p>
        </w:tc>
      </w:tr>
      <w:tr w14:paraId="3351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0" w:type="dxa"/>
            <w:vMerge w:val="restart"/>
            <w:tcBorders>
              <w:top w:val="single" w:color="auto" w:sz="4" w:space="0"/>
              <w:left w:val="single" w:color="auto" w:sz="4" w:space="0"/>
              <w:bottom w:val="single" w:color="auto" w:sz="4" w:space="0"/>
              <w:right w:val="single" w:color="auto" w:sz="4" w:space="0"/>
            </w:tcBorders>
            <w:vAlign w:val="center"/>
          </w:tcPr>
          <w:p w14:paraId="3F085E62">
            <w:pPr>
              <w:jc w:val="center"/>
              <w:rPr>
                <w:rFonts w:ascii="宋体" w:hAnsi="宋体" w:eastAsia="宋体" w:cs="宋体"/>
                <w:b/>
                <w:bCs/>
                <w:szCs w:val="21"/>
              </w:rPr>
            </w:pPr>
            <w:r>
              <w:rPr>
                <w:rFonts w:hint="eastAsia" w:ascii="宋体" w:hAnsi="宋体" w:eastAsia="宋体" w:cs="宋体"/>
                <w:b/>
                <w:bCs/>
                <w:szCs w:val="21"/>
              </w:rPr>
              <w:t>实践教学环节</w:t>
            </w:r>
          </w:p>
        </w:tc>
        <w:tc>
          <w:tcPr>
            <w:tcW w:w="2688" w:type="dxa"/>
            <w:tcBorders>
              <w:top w:val="single" w:color="auto" w:sz="4" w:space="0"/>
              <w:left w:val="single" w:color="auto" w:sz="4" w:space="0"/>
              <w:bottom w:val="single" w:color="auto" w:sz="4" w:space="0"/>
              <w:right w:val="single" w:color="auto" w:sz="4" w:space="0"/>
            </w:tcBorders>
            <w:vAlign w:val="center"/>
          </w:tcPr>
          <w:p w14:paraId="7E27EFB5">
            <w:pPr>
              <w:jc w:val="center"/>
              <w:rPr>
                <w:rFonts w:ascii="宋体" w:hAnsi="宋体" w:eastAsia="宋体" w:cs="宋体"/>
                <w:b/>
                <w:bCs/>
                <w:szCs w:val="21"/>
              </w:rPr>
            </w:pPr>
            <w:r>
              <w:rPr>
                <w:rFonts w:hint="eastAsia" w:ascii="宋体" w:hAnsi="宋体" w:eastAsia="宋体" w:cs="宋体"/>
                <w:b/>
                <w:bCs/>
                <w:szCs w:val="21"/>
              </w:rPr>
              <w:t>认知实习</w:t>
            </w:r>
          </w:p>
        </w:tc>
        <w:tc>
          <w:tcPr>
            <w:tcW w:w="1045" w:type="dxa"/>
            <w:tcBorders>
              <w:top w:val="single" w:color="auto" w:sz="4" w:space="0"/>
              <w:left w:val="single" w:color="auto" w:sz="4" w:space="0"/>
              <w:bottom w:val="single" w:color="auto" w:sz="4" w:space="0"/>
              <w:right w:val="single" w:color="auto" w:sz="4" w:space="0"/>
            </w:tcBorders>
            <w:vAlign w:val="center"/>
          </w:tcPr>
          <w:p w14:paraId="28BE1B77">
            <w:pPr>
              <w:jc w:val="center"/>
              <w:rPr>
                <w:rFonts w:ascii="宋体" w:hAnsi="宋体" w:eastAsia="宋体" w:cs="宋体"/>
                <w:b/>
                <w:bCs/>
                <w:szCs w:val="21"/>
              </w:rPr>
            </w:pPr>
          </w:p>
        </w:tc>
        <w:tc>
          <w:tcPr>
            <w:tcW w:w="1858" w:type="dxa"/>
            <w:tcBorders>
              <w:top w:val="single" w:color="auto" w:sz="4" w:space="0"/>
              <w:left w:val="single" w:color="auto" w:sz="4" w:space="0"/>
              <w:bottom w:val="single" w:color="auto" w:sz="4" w:space="0"/>
              <w:right w:val="single" w:color="auto" w:sz="4" w:space="0"/>
            </w:tcBorders>
            <w:vAlign w:val="center"/>
          </w:tcPr>
          <w:p w14:paraId="4292E75C">
            <w:pPr>
              <w:jc w:val="center"/>
              <w:rPr>
                <w:rFonts w:hint="eastAsia" w:ascii="宋体" w:hAnsi="宋体" w:eastAsia="宋体" w:cs="宋体"/>
                <w:b/>
                <w:bCs/>
                <w:szCs w:val="21"/>
                <w:lang w:val="en-US" w:eastAsia="zh-CN"/>
              </w:rPr>
            </w:pPr>
          </w:p>
        </w:tc>
        <w:tc>
          <w:tcPr>
            <w:tcW w:w="1858" w:type="dxa"/>
            <w:tcBorders>
              <w:top w:val="single" w:color="auto" w:sz="4" w:space="0"/>
              <w:left w:val="single" w:color="auto" w:sz="4" w:space="0"/>
              <w:bottom w:val="single" w:color="auto" w:sz="4" w:space="0"/>
              <w:right w:val="single" w:color="auto" w:sz="4" w:space="0"/>
            </w:tcBorders>
            <w:vAlign w:val="center"/>
          </w:tcPr>
          <w:p w14:paraId="624F4E71">
            <w:pPr>
              <w:jc w:val="center"/>
              <w:rPr>
                <w:rFonts w:ascii="宋体" w:hAnsi="宋体" w:eastAsia="宋体" w:cs="宋体"/>
                <w:b/>
                <w:bCs/>
                <w:szCs w:val="21"/>
              </w:rPr>
            </w:pPr>
            <w:r>
              <w:rPr>
                <w:rFonts w:hint="eastAsia" w:ascii="宋体" w:hAnsi="宋体" w:eastAsia="宋体" w:cs="宋体"/>
                <w:b/>
                <w:bCs/>
                <w:szCs w:val="21"/>
              </w:rPr>
              <w:t>1周*24</w:t>
            </w:r>
          </w:p>
        </w:tc>
        <w:tc>
          <w:tcPr>
            <w:tcW w:w="1858" w:type="dxa"/>
            <w:tcBorders>
              <w:top w:val="single" w:color="auto" w:sz="4" w:space="0"/>
              <w:left w:val="single" w:color="auto" w:sz="4" w:space="0"/>
              <w:bottom w:val="single" w:color="auto" w:sz="4" w:space="0"/>
              <w:right w:val="single" w:color="auto" w:sz="4" w:space="0"/>
            </w:tcBorders>
            <w:vAlign w:val="center"/>
          </w:tcPr>
          <w:p w14:paraId="6E206232">
            <w:pPr>
              <w:jc w:val="center"/>
              <w:rPr>
                <w:rFonts w:ascii="宋体" w:hAnsi="宋体" w:eastAsia="宋体" w:cs="宋体"/>
                <w:b/>
                <w:bCs/>
                <w:szCs w:val="21"/>
              </w:rPr>
            </w:pPr>
            <w:r>
              <w:rPr>
                <w:rFonts w:hint="eastAsia" w:ascii="宋体" w:hAnsi="宋体" w:eastAsia="宋体" w:cs="宋体"/>
                <w:b/>
                <w:bCs/>
                <w:szCs w:val="21"/>
              </w:rPr>
              <w:t>12</w:t>
            </w:r>
          </w:p>
        </w:tc>
        <w:tc>
          <w:tcPr>
            <w:tcW w:w="1858" w:type="dxa"/>
            <w:tcBorders>
              <w:top w:val="single" w:color="auto" w:sz="4" w:space="0"/>
              <w:left w:val="single" w:color="auto" w:sz="4" w:space="0"/>
              <w:bottom w:val="single" w:color="auto" w:sz="4" w:space="0"/>
              <w:right w:val="single" w:color="auto" w:sz="4" w:space="0"/>
            </w:tcBorders>
            <w:vAlign w:val="center"/>
          </w:tcPr>
          <w:p w14:paraId="14CB4BAD">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0.8%</w:t>
            </w:r>
          </w:p>
        </w:tc>
        <w:tc>
          <w:tcPr>
            <w:tcW w:w="1864" w:type="dxa"/>
            <w:tcBorders>
              <w:top w:val="single" w:color="auto" w:sz="4" w:space="0"/>
              <w:left w:val="single" w:color="auto" w:sz="4" w:space="0"/>
              <w:bottom w:val="single" w:color="auto" w:sz="4" w:space="0"/>
              <w:right w:val="single" w:color="auto" w:sz="4" w:space="0"/>
            </w:tcBorders>
            <w:vAlign w:val="center"/>
          </w:tcPr>
          <w:p w14:paraId="6B3B47C5">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4.4%</w:t>
            </w:r>
          </w:p>
        </w:tc>
      </w:tr>
      <w:tr w14:paraId="6305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0" w:type="dxa"/>
            <w:vMerge w:val="continue"/>
            <w:tcBorders>
              <w:top w:val="single" w:color="auto" w:sz="4" w:space="0"/>
              <w:left w:val="single" w:color="auto" w:sz="4" w:space="0"/>
              <w:bottom w:val="single" w:color="auto" w:sz="4" w:space="0"/>
              <w:right w:val="single" w:color="auto" w:sz="4" w:space="0"/>
            </w:tcBorders>
            <w:vAlign w:val="center"/>
          </w:tcPr>
          <w:p w14:paraId="0B39C6C4">
            <w:pPr>
              <w:jc w:val="center"/>
              <w:rPr>
                <w:rFonts w:ascii="宋体" w:hAnsi="宋体" w:eastAsia="宋体" w:cs="宋体"/>
                <w:b/>
                <w:bCs/>
                <w:szCs w:val="21"/>
              </w:rPr>
            </w:pPr>
          </w:p>
        </w:tc>
        <w:tc>
          <w:tcPr>
            <w:tcW w:w="2688" w:type="dxa"/>
            <w:tcBorders>
              <w:top w:val="single" w:color="auto" w:sz="4" w:space="0"/>
              <w:left w:val="single" w:color="auto" w:sz="4" w:space="0"/>
              <w:bottom w:val="single" w:color="auto" w:sz="4" w:space="0"/>
              <w:right w:val="single" w:color="auto" w:sz="4" w:space="0"/>
            </w:tcBorders>
            <w:vAlign w:val="center"/>
          </w:tcPr>
          <w:p w14:paraId="01F54FEA">
            <w:pPr>
              <w:jc w:val="center"/>
              <w:rPr>
                <w:rFonts w:ascii="宋体" w:hAnsi="宋体" w:eastAsia="宋体" w:cs="宋体"/>
                <w:b/>
                <w:bCs/>
                <w:szCs w:val="21"/>
              </w:rPr>
            </w:pPr>
            <w:r>
              <w:rPr>
                <w:rFonts w:hint="eastAsia" w:ascii="宋体" w:hAnsi="宋体" w:eastAsia="宋体" w:cs="宋体"/>
                <w:b/>
                <w:bCs/>
                <w:szCs w:val="21"/>
              </w:rPr>
              <w:t>跟岗实习</w:t>
            </w:r>
          </w:p>
        </w:tc>
        <w:tc>
          <w:tcPr>
            <w:tcW w:w="1045" w:type="dxa"/>
            <w:tcBorders>
              <w:top w:val="single" w:color="auto" w:sz="4" w:space="0"/>
              <w:left w:val="single" w:color="auto" w:sz="4" w:space="0"/>
              <w:bottom w:val="single" w:color="auto" w:sz="4" w:space="0"/>
              <w:right w:val="single" w:color="auto" w:sz="4" w:space="0"/>
            </w:tcBorders>
            <w:vAlign w:val="center"/>
          </w:tcPr>
          <w:p w14:paraId="1EA2A9EA">
            <w:pPr>
              <w:jc w:val="center"/>
              <w:rPr>
                <w:rFonts w:ascii="宋体" w:hAnsi="宋体" w:eastAsia="宋体" w:cs="宋体"/>
                <w:b/>
                <w:bCs/>
                <w:szCs w:val="21"/>
              </w:rPr>
            </w:pPr>
          </w:p>
        </w:tc>
        <w:tc>
          <w:tcPr>
            <w:tcW w:w="1858" w:type="dxa"/>
            <w:tcBorders>
              <w:top w:val="single" w:color="auto" w:sz="4" w:space="0"/>
              <w:left w:val="single" w:color="auto" w:sz="4" w:space="0"/>
              <w:bottom w:val="single" w:color="auto" w:sz="4" w:space="0"/>
              <w:right w:val="single" w:color="auto" w:sz="4" w:space="0"/>
            </w:tcBorders>
            <w:vAlign w:val="center"/>
          </w:tcPr>
          <w:p w14:paraId="44224D54">
            <w:pPr>
              <w:jc w:val="center"/>
              <w:rPr>
                <w:rFonts w:hint="eastAsia" w:ascii="宋体" w:hAnsi="宋体" w:eastAsia="宋体" w:cs="宋体"/>
                <w:b/>
                <w:bCs/>
                <w:szCs w:val="21"/>
                <w:lang w:val="en-US" w:eastAsia="zh-CN"/>
              </w:rPr>
            </w:pPr>
          </w:p>
        </w:tc>
        <w:tc>
          <w:tcPr>
            <w:tcW w:w="1858" w:type="dxa"/>
            <w:tcBorders>
              <w:top w:val="single" w:color="auto" w:sz="4" w:space="0"/>
              <w:left w:val="single" w:color="auto" w:sz="4" w:space="0"/>
              <w:bottom w:val="single" w:color="auto" w:sz="4" w:space="0"/>
              <w:right w:val="single" w:color="auto" w:sz="4" w:space="0"/>
            </w:tcBorders>
            <w:vAlign w:val="center"/>
          </w:tcPr>
          <w:p w14:paraId="63099B3F">
            <w:pPr>
              <w:jc w:val="center"/>
              <w:rPr>
                <w:rFonts w:ascii="宋体" w:hAnsi="宋体" w:eastAsia="宋体" w:cs="宋体"/>
                <w:b/>
                <w:bCs/>
                <w:szCs w:val="21"/>
              </w:rPr>
            </w:pPr>
            <w:r>
              <w:rPr>
                <w:rFonts w:hint="eastAsia" w:ascii="宋体" w:hAnsi="宋体" w:cs="宋体"/>
                <w:b/>
                <w:bCs/>
                <w:szCs w:val="21"/>
                <w:lang w:val="en-US" w:eastAsia="zh-CN"/>
              </w:rPr>
              <w:t>9</w:t>
            </w:r>
            <w:r>
              <w:rPr>
                <w:rFonts w:hint="eastAsia" w:ascii="宋体" w:hAnsi="宋体" w:eastAsia="宋体" w:cs="宋体"/>
                <w:b/>
                <w:bCs/>
                <w:szCs w:val="21"/>
              </w:rPr>
              <w:t>周*24</w:t>
            </w:r>
          </w:p>
        </w:tc>
        <w:tc>
          <w:tcPr>
            <w:tcW w:w="1858" w:type="dxa"/>
            <w:tcBorders>
              <w:top w:val="single" w:color="auto" w:sz="4" w:space="0"/>
              <w:left w:val="single" w:color="auto" w:sz="4" w:space="0"/>
              <w:bottom w:val="single" w:color="auto" w:sz="4" w:space="0"/>
              <w:right w:val="single" w:color="auto" w:sz="4" w:space="0"/>
            </w:tcBorders>
            <w:vAlign w:val="center"/>
          </w:tcPr>
          <w:p w14:paraId="54CF63E1">
            <w:pPr>
              <w:jc w:val="center"/>
              <w:rPr>
                <w:rFonts w:ascii="宋体" w:hAnsi="宋体" w:eastAsia="宋体" w:cs="宋体"/>
                <w:b/>
                <w:bCs/>
                <w:szCs w:val="21"/>
              </w:rPr>
            </w:pPr>
            <w:r>
              <w:rPr>
                <w:rFonts w:hint="eastAsia" w:ascii="宋体" w:hAnsi="宋体" w:eastAsia="宋体" w:cs="宋体"/>
                <w:b/>
                <w:bCs/>
                <w:szCs w:val="21"/>
              </w:rPr>
              <w:t>18</w:t>
            </w:r>
          </w:p>
        </w:tc>
        <w:tc>
          <w:tcPr>
            <w:tcW w:w="1858" w:type="dxa"/>
            <w:tcBorders>
              <w:top w:val="single" w:color="auto" w:sz="4" w:space="0"/>
              <w:left w:val="single" w:color="auto" w:sz="4" w:space="0"/>
              <w:bottom w:val="single" w:color="auto" w:sz="4" w:space="0"/>
              <w:right w:val="single" w:color="auto" w:sz="4" w:space="0"/>
            </w:tcBorders>
            <w:vAlign w:val="center"/>
          </w:tcPr>
          <w:p w14:paraId="6CC65891">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7.6%</w:t>
            </w:r>
          </w:p>
        </w:tc>
        <w:tc>
          <w:tcPr>
            <w:tcW w:w="1864" w:type="dxa"/>
            <w:tcBorders>
              <w:top w:val="single" w:color="auto" w:sz="4" w:space="0"/>
              <w:left w:val="single" w:color="auto" w:sz="4" w:space="0"/>
              <w:bottom w:val="single" w:color="auto" w:sz="4" w:space="0"/>
              <w:right w:val="single" w:color="auto" w:sz="4" w:space="0"/>
            </w:tcBorders>
            <w:vAlign w:val="center"/>
          </w:tcPr>
          <w:p w14:paraId="5B001E34">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39.7%</w:t>
            </w:r>
          </w:p>
        </w:tc>
      </w:tr>
      <w:tr w14:paraId="7CDA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Merge w:val="continue"/>
            <w:tcBorders>
              <w:top w:val="single" w:color="auto" w:sz="4" w:space="0"/>
              <w:left w:val="single" w:color="auto" w:sz="4" w:space="0"/>
              <w:bottom w:val="single" w:color="auto" w:sz="4" w:space="0"/>
              <w:right w:val="single" w:color="auto" w:sz="4" w:space="0"/>
            </w:tcBorders>
            <w:vAlign w:val="center"/>
          </w:tcPr>
          <w:p w14:paraId="7EA2F1EC">
            <w:pPr>
              <w:jc w:val="center"/>
              <w:rPr>
                <w:rFonts w:ascii="宋体" w:hAnsi="宋体" w:eastAsia="宋体" w:cs="宋体"/>
                <w:b/>
                <w:bCs/>
                <w:szCs w:val="21"/>
              </w:rPr>
            </w:pPr>
          </w:p>
        </w:tc>
        <w:tc>
          <w:tcPr>
            <w:tcW w:w="2688" w:type="dxa"/>
            <w:tcBorders>
              <w:top w:val="single" w:color="auto" w:sz="4" w:space="0"/>
              <w:left w:val="single" w:color="auto" w:sz="4" w:space="0"/>
              <w:bottom w:val="single" w:color="auto" w:sz="4" w:space="0"/>
              <w:right w:val="single" w:color="auto" w:sz="4" w:space="0"/>
            </w:tcBorders>
            <w:vAlign w:val="center"/>
          </w:tcPr>
          <w:p w14:paraId="3CDBD65B">
            <w:pPr>
              <w:jc w:val="center"/>
              <w:rPr>
                <w:rFonts w:ascii="宋体" w:hAnsi="宋体" w:eastAsia="宋体" w:cs="宋体"/>
                <w:b/>
                <w:bCs/>
                <w:szCs w:val="21"/>
              </w:rPr>
            </w:pPr>
            <w:r>
              <w:rPr>
                <w:rFonts w:hint="eastAsia" w:ascii="宋体" w:hAnsi="宋体" w:eastAsia="宋体" w:cs="宋体"/>
                <w:b/>
                <w:bCs/>
                <w:szCs w:val="21"/>
              </w:rPr>
              <w:t>顶岗实习</w:t>
            </w:r>
          </w:p>
        </w:tc>
        <w:tc>
          <w:tcPr>
            <w:tcW w:w="1045" w:type="dxa"/>
            <w:tcBorders>
              <w:top w:val="single" w:color="auto" w:sz="4" w:space="0"/>
              <w:left w:val="single" w:color="auto" w:sz="4" w:space="0"/>
              <w:bottom w:val="single" w:color="auto" w:sz="4" w:space="0"/>
              <w:right w:val="single" w:color="auto" w:sz="4" w:space="0"/>
            </w:tcBorders>
            <w:vAlign w:val="center"/>
          </w:tcPr>
          <w:p w14:paraId="2B59D2BA">
            <w:pPr>
              <w:jc w:val="center"/>
              <w:rPr>
                <w:rFonts w:ascii="宋体" w:hAnsi="宋体" w:eastAsia="宋体" w:cs="宋体"/>
                <w:b/>
                <w:bCs/>
                <w:szCs w:val="21"/>
              </w:rPr>
            </w:pPr>
          </w:p>
        </w:tc>
        <w:tc>
          <w:tcPr>
            <w:tcW w:w="1858" w:type="dxa"/>
            <w:tcBorders>
              <w:top w:val="single" w:color="auto" w:sz="4" w:space="0"/>
              <w:left w:val="single" w:color="auto" w:sz="4" w:space="0"/>
              <w:bottom w:val="single" w:color="auto" w:sz="4" w:space="0"/>
              <w:right w:val="single" w:color="auto" w:sz="4" w:space="0"/>
            </w:tcBorders>
            <w:vAlign w:val="center"/>
          </w:tcPr>
          <w:p w14:paraId="26F332DB">
            <w:pPr>
              <w:jc w:val="center"/>
              <w:rPr>
                <w:rFonts w:hint="eastAsia" w:ascii="宋体" w:hAnsi="宋体" w:eastAsia="宋体" w:cs="宋体"/>
                <w:b/>
                <w:bCs/>
                <w:szCs w:val="21"/>
                <w:lang w:val="en-US" w:eastAsia="zh-CN"/>
              </w:rPr>
            </w:pPr>
          </w:p>
        </w:tc>
        <w:tc>
          <w:tcPr>
            <w:tcW w:w="1858" w:type="dxa"/>
            <w:tcBorders>
              <w:top w:val="single" w:color="auto" w:sz="4" w:space="0"/>
              <w:left w:val="single" w:color="auto" w:sz="4" w:space="0"/>
              <w:bottom w:val="single" w:color="auto" w:sz="4" w:space="0"/>
              <w:right w:val="single" w:color="auto" w:sz="4" w:space="0"/>
            </w:tcBorders>
            <w:vAlign w:val="center"/>
          </w:tcPr>
          <w:p w14:paraId="4CF3ACB0">
            <w:pPr>
              <w:jc w:val="center"/>
              <w:rPr>
                <w:rFonts w:ascii="宋体" w:hAnsi="宋体" w:eastAsia="宋体" w:cs="宋体"/>
                <w:b/>
                <w:bCs/>
                <w:szCs w:val="21"/>
              </w:rPr>
            </w:pPr>
            <w:r>
              <w:rPr>
                <w:rFonts w:hint="eastAsia" w:ascii="宋体" w:hAnsi="宋体" w:cs="宋体"/>
                <w:b/>
                <w:bCs/>
                <w:szCs w:val="21"/>
                <w:lang w:val="en-US" w:eastAsia="zh-CN"/>
              </w:rPr>
              <w:t>29</w:t>
            </w:r>
            <w:r>
              <w:rPr>
                <w:rFonts w:hint="eastAsia" w:ascii="宋体" w:hAnsi="宋体" w:eastAsia="宋体" w:cs="宋体"/>
                <w:b/>
                <w:bCs/>
                <w:szCs w:val="21"/>
              </w:rPr>
              <w:t>周*24</w:t>
            </w:r>
          </w:p>
        </w:tc>
        <w:tc>
          <w:tcPr>
            <w:tcW w:w="1858" w:type="dxa"/>
            <w:tcBorders>
              <w:top w:val="single" w:color="auto" w:sz="4" w:space="0"/>
              <w:left w:val="single" w:color="auto" w:sz="4" w:space="0"/>
              <w:bottom w:val="single" w:color="auto" w:sz="4" w:space="0"/>
              <w:right w:val="single" w:color="auto" w:sz="4" w:space="0"/>
            </w:tcBorders>
            <w:vAlign w:val="center"/>
          </w:tcPr>
          <w:p w14:paraId="2D94CA1E">
            <w:pPr>
              <w:jc w:val="center"/>
              <w:rPr>
                <w:rFonts w:ascii="宋体" w:hAnsi="宋体" w:eastAsia="宋体" w:cs="宋体"/>
                <w:b/>
                <w:bCs/>
                <w:szCs w:val="21"/>
              </w:rPr>
            </w:pPr>
            <w:r>
              <w:rPr>
                <w:rFonts w:hint="eastAsia" w:ascii="宋体" w:hAnsi="宋体" w:eastAsia="宋体" w:cs="宋体"/>
                <w:b/>
                <w:bCs/>
                <w:szCs w:val="21"/>
              </w:rPr>
              <w:t>16</w:t>
            </w:r>
          </w:p>
        </w:tc>
        <w:tc>
          <w:tcPr>
            <w:tcW w:w="1858" w:type="dxa"/>
            <w:tcBorders>
              <w:top w:val="single" w:color="auto" w:sz="4" w:space="0"/>
              <w:left w:val="single" w:color="auto" w:sz="4" w:space="0"/>
              <w:bottom w:val="single" w:color="auto" w:sz="4" w:space="0"/>
              <w:right w:val="single" w:color="auto" w:sz="4" w:space="0"/>
            </w:tcBorders>
            <w:vAlign w:val="center"/>
          </w:tcPr>
          <w:p w14:paraId="39E82A2B">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25%</w:t>
            </w:r>
          </w:p>
        </w:tc>
        <w:tc>
          <w:tcPr>
            <w:tcW w:w="1864" w:type="dxa"/>
            <w:tcBorders>
              <w:top w:val="single" w:color="auto" w:sz="4" w:space="0"/>
              <w:left w:val="single" w:color="auto" w:sz="4" w:space="0"/>
              <w:bottom w:val="single" w:color="auto" w:sz="4" w:space="0"/>
              <w:right w:val="single" w:color="auto" w:sz="4" w:space="0"/>
            </w:tcBorders>
            <w:vAlign w:val="center"/>
          </w:tcPr>
          <w:p w14:paraId="31BE424D">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47.8%</w:t>
            </w:r>
          </w:p>
        </w:tc>
      </w:tr>
      <w:tr w14:paraId="318C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vMerge w:val="continue"/>
            <w:tcBorders>
              <w:top w:val="single" w:color="auto" w:sz="4" w:space="0"/>
              <w:left w:val="single" w:color="auto" w:sz="4" w:space="0"/>
              <w:bottom w:val="single" w:color="auto" w:sz="4" w:space="0"/>
              <w:right w:val="single" w:color="auto" w:sz="4" w:space="0"/>
            </w:tcBorders>
            <w:vAlign w:val="center"/>
          </w:tcPr>
          <w:p w14:paraId="3CB76AA1">
            <w:pPr>
              <w:jc w:val="center"/>
              <w:rPr>
                <w:rFonts w:ascii="宋体" w:hAnsi="宋体" w:eastAsia="宋体" w:cs="宋体"/>
                <w:b/>
                <w:bCs/>
                <w:szCs w:val="21"/>
              </w:rPr>
            </w:pPr>
          </w:p>
        </w:tc>
        <w:tc>
          <w:tcPr>
            <w:tcW w:w="2688" w:type="dxa"/>
            <w:tcBorders>
              <w:top w:val="single" w:color="auto" w:sz="4" w:space="0"/>
              <w:left w:val="single" w:color="auto" w:sz="4" w:space="0"/>
              <w:bottom w:val="single" w:color="auto" w:sz="4" w:space="0"/>
              <w:right w:val="single" w:color="auto" w:sz="4" w:space="0"/>
            </w:tcBorders>
            <w:vAlign w:val="center"/>
          </w:tcPr>
          <w:p w14:paraId="6F057876">
            <w:pPr>
              <w:jc w:val="center"/>
              <w:rPr>
                <w:rFonts w:ascii="宋体" w:hAnsi="宋体" w:eastAsia="宋体" w:cs="宋体"/>
                <w:b/>
                <w:bCs/>
                <w:szCs w:val="21"/>
              </w:rPr>
            </w:pPr>
            <w:r>
              <w:rPr>
                <w:rFonts w:hint="eastAsia" w:ascii="宋体" w:hAnsi="宋体" w:eastAsia="宋体" w:cs="宋体"/>
                <w:b/>
                <w:bCs/>
                <w:szCs w:val="21"/>
              </w:rPr>
              <w:t>毕业论文/毕业报告</w:t>
            </w:r>
          </w:p>
        </w:tc>
        <w:tc>
          <w:tcPr>
            <w:tcW w:w="1045" w:type="dxa"/>
            <w:tcBorders>
              <w:top w:val="single" w:color="auto" w:sz="4" w:space="0"/>
              <w:left w:val="single" w:color="auto" w:sz="4" w:space="0"/>
              <w:bottom w:val="single" w:color="auto" w:sz="4" w:space="0"/>
              <w:right w:val="single" w:color="auto" w:sz="4" w:space="0"/>
            </w:tcBorders>
            <w:vAlign w:val="center"/>
          </w:tcPr>
          <w:p w14:paraId="438F82C7">
            <w:pPr>
              <w:jc w:val="center"/>
              <w:rPr>
                <w:rFonts w:ascii="宋体" w:hAnsi="宋体" w:eastAsia="宋体" w:cs="宋体"/>
                <w:b/>
                <w:bCs/>
                <w:szCs w:val="21"/>
              </w:rPr>
            </w:pPr>
          </w:p>
        </w:tc>
        <w:tc>
          <w:tcPr>
            <w:tcW w:w="1858" w:type="dxa"/>
            <w:tcBorders>
              <w:top w:val="single" w:color="auto" w:sz="4" w:space="0"/>
              <w:left w:val="single" w:color="auto" w:sz="4" w:space="0"/>
              <w:bottom w:val="single" w:color="auto" w:sz="4" w:space="0"/>
              <w:right w:val="single" w:color="auto" w:sz="4" w:space="0"/>
            </w:tcBorders>
            <w:vAlign w:val="center"/>
          </w:tcPr>
          <w:p w14:paraId="1C14CFB4">
            <w:pPr>
              <w:jc w:val="center"/>
              <w:rPr>
                <w:rFonts w:hint="eastAsia" w:ascii="宋体" w:hAnsi="宋体" w:eastAsia="宋体" w:cs="宋体"/>
                <w:b/>
                <w:bCs/>
                <w:szCs w:val="21"/>
                <w:lang w:val="en-US" w:eastAsia="zh-CN"/>
              </w:rPr>
            </w:pPr>
          </w:p>
        </w:tc>
        <w:tc>
          <w:tcPr>
            <w:tcW w:w="1858" w:type="dxa"/>
            <w:tcBorders>
              <w:top w:val="single" w:color="auto" w:sz="4" w:space="0"/>
              <w:left w:val="single" w:color="auto" w:sz="4" w:space="0"/>
              <w:bottom w:val="single" w:color="auto" w:sz="4" w:space="0"/>
              <w:right w:val="single" w:color="auto" w:sz="4" w:space="0"/>
            </w:tcBorders>
            <w:vAlign w:val="center"/>
          </w:tcPr>
          <w:p w14:paraId="5E7C905A">
            <w:pPr>
              <w:jc w:val="center"/>
              <w:rPr>
                <w:rFonts w:ascii="宋体" w:hAnsi="宋体" w:eastAsia="宋体" w:cs="宋体"/>
                <w:b/>
                <w:bCs/>
                <w:szCs w:val="21"/>
              </w:rPr>
            </w:pPr>
            <w:r>
              <w:rPr>
                <w:rFonts w:hint="eastAsia" w:ascii="宋体" w:hAnsi="宋体" w:cs="宋体"/>
                <w:b/>
                <w:bCs/>
                <w:szCs w:val="21"/>
                <w:lang w:val="en-US" w:eastAsia="zh-CN"/>
              </w:rPr>
              <w:t>1</w:t>
            </w:r>
            <w:r>
              <w:rPr>
                <w:rFonts w:hint="eastAsia" w:ascii="宋体" w:hAnsi="宋体" w:eastAsia="宋体" w:cs="宋体"/>
                <w:b/>
                <w:bCs/>
                <w:szCs w:val="21"/>
              </w:rPr>
              <w:t>周*24</w:t>
            </w:r>
          </w:p>
        </w:tc>
        <w:tc>
          <w:tcPr>
            <w:tcW w:w="1858" w:type="dxa"/>
            <w:tcBorders>
              <w:top w:val="single" w:color="auto" w:sz="4" w:space="0"/>
              <w:left w:val="single" w:color="auto" w:sz="4" w:space="0"/>
              <w:bottom w:val="single" w:color="auto" w:sz="4" w:space="0"/>
              <w:right w:val="single" w:color="auto" w:sz="4" w:space="0"/>
            </w:tcBorders>
            <w:vAlign w:val="center"/>
          </w:tcPr>
          <w:p w14:paraId="328CE71A">
            <w:pPr>
              <w:jc w:val="center"/>
              <w:rPr>
                <w:rFonts w:ascii="宋体" w:hAnsi="宋体" w:eastAsia="宋体" w:cs="宋体"/>
                <w:b/>
                <w:bCs/>
                <w:szCs w:val="21"/>
              </w:rPr>
            </w:pPr>
            <w:r>
              <w:rPr>
                <w:rFonts w:hint="eastAsia" w:ascii="宋体" w:hAnsi="宋体" w:eastAsia="宋体" w:cs="宋体"/>
                <w:b/>
                <w:bCs/>
                <w:szCs w:val="21"/>
              </w:rPr>
              <w:t>2</w:t>
            </w:r>
          </w:p>
        </w:tc>
        <w:tc>
          <w:tcPr>
            <w:tcW w:w="1858" w:type="dxa"/>
            <w:tcBorders>
              <w:top w:val="single" w:color="auto" w:sz="4" w:space="0"/>
              <w:left w:val="single" w:color="auto" w:sz="4" w:space="0"/>
              <w:bottom w:val="single" w:color="auto" w:sz="4" w:space="0"/>
              <w:right w:val="single" w:color="auto" w:sz="4" w:space="0"/>
            </w:tcBorders>
            <w:vAlign w:val="center"/>
          </w:tcPr>
          <w:p w14:paraId="354AF452">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0.8%</w:t>
            </w:r>
          </w:p>
        </w:tc>
        <w:tc>
          <w:tcPr>
            <w:tcW w:w="1864" w:type="dxa"/>
            <w:tcBorders>
              <w:top w:val="single" w:color="auto" w:sz="4" w:space="0"/>
              <w:left w:val="single" w:color="auto" w:sz="4" w:space="0"/>
              <w:bottom w:val="single" w:color="auto" w:sz="4" w:space="0"/>
              <w:right w:val="single" w:color="auto" w:sz="4" w:space="0"/>
            </w:tcBorders>
            <w:vAlign w:val="center"/>
          </w:tcPr>
          <w:p w14:paraId="79937308">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4.4%</w:t>
            </w:r>
          </w:p>
        </w:tc>
      </w:tr>
      <w:tr w14:paraId="3DDC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0" w:type="dxa"/>
            <w:tcBorders>
              <w:top w:val="single" w:color="auto" w:sz="4" w:space="0"/>
              <w:left w:val="single" w:color="auto" w:sz="4" w:space="0"/>
              <w:bottom w:val="single" w:color="auto" w:sz="4" w:space="0"/>
              <w:right w:val="single" w:color="auto" w:sz="4" w:space="0"/>
            </w:tcBorders>
            <w:vAlign w:val="center"/>
          </w:tcPr>
          <w:p w14:paraId="066A8F3F">
            <w:pPr>
              <w:jc w:val="center"/>
              <w:rPr>
                <w:rFonts w:ascii="宋体" w:hAnsi="宋体" w:eastAsia="宋体" w:cs="宋体"/>
                <w:b/>
                <w:bCs/>
                <w:szCs w:val="21"/>
              </w:rPr>
            </w:pPr>
            <w:r>
              <w:rPr>
                <w:rFonts w:hint="eastAsia" w:ascii="宋体" w:hAnsi="宋体" w:eastAsia="宋体" w:cs="宋体"/>
                <w:b/>
                <w:bCs/>
                <w:szCs w:val="21"/>
              </w:rPr>
              <w:t>小计</w:t>
            </w:r>
          </w:p>
        </w:tc>
        <w:tc>
          <w:tcPr>
            <w:tcW w:w="2688" w:type="dxa"/>
            <w:tcBorders>
              <w:top w:val="single" w:color="auto" w:sz="4" w:space="0"/>
              <w:left w:val="single" w:color="auto" w:sz="4" w:space="0"/>
              <w:bottom w:val="single" w:color="auto" w:sz="4" w:space="0"/>
              <w:right w:val="single" w:color="auto" w:sz="4" w:space="0"/>
            </w:tcBorders>
            <w:vAlign w:val="center"/>
          </w:tcPr>
          <w:p w14:paraId="5ECE51E4">
            <w:pPr>
              <w:jc w:val="center"/>
              <w:rPr>
                <w:rFonts w:ascii="宋体" w:hAnsi="宋体" w:eastAsia="宋体" w:cs="宋体"/>
                <w:b/>
                <w:bCs/>
                <w:szCs w:val="21"/>
              </w:rPr>
            </w:pPr>
          </w:p>
        </w:tc>
        <w:tc>
          <w:tcPr>
            <w:tcW w:w="1045" w:type="dxa"/>
            <w:tcBorders>
              <w:top w:val="single" w:color="auto" w:sz="4" w:space="0"/>
              <w:left w:val="single" w:color="auto" w:sz="4" w:space="0"/>
              <w:bottom w:val="single" w:color="auto" w:sz="4" w:space="0"/>
              <w:right w:val="single" w:color="auto" w:sz="4" w:space="0"/>
            </w:tcBorders>
            <w:vAlign w:val="center"/>
          </w:tcPr>
          <w:p w14:paraId="1B751A36">
            <w:pPr>
              <w:jc w:val="center"/>
              <w:rPr>
                <w:rFonts w:ascii="宋体" w:hAnsi="宋体" w:eastAsia="宋体" w:cs="宋体"/>
                <w:b/>
                <w:bCs/>
                <w:szCs w:val="21"/>
              </w:rPr>
            </w:pPr>
          </w:p>
        </w:tc>
        <w:tc>
          <w:tcPr>
            <w:tcW w:w="1858" w:type="dxa"/>
            <w:tcBorders>
              <w:top w:val="single" w:color="auto" w:sz="4" w:space="0"/>
              <w:left w:val="single" w:color="auto" w:sz="4" w:space="0"/>
              <w:bottom w:val="single" w:color="auto" w:sz="4" w:space="0"/>
              <w:right w:val="single" w:color="auto" w:sz="4" w:space="0"/>
            </w:tcBorders>
            <w:vAlign w:val="center"/>
          </w:tcPr>
          <w:p w14:paraId="29D19930">
            <w:pPr>
              <w:jc w:val="center"/>
              <w:rPr>
                <w:rFonts w:hint="eastAsia" w:ascii="宋体" w:hAnsi="宋体" w:eastAsia="宋体" w:cs="宋体"/>
                <w:b/>
                <w:bCs/>
                <w:szCs w:val="21"/>
                <w:lang w:val="en-US" w:eastAsia="zh-CN"/>
              </w:rPr>
            </w:pPr>
          </w:p>
        </w:tc>
        <w:tc>
          <w:tcPr>
            <w:tcW w:w="1858" w:type="dxa"/>
            <w:tcBorders>
              <w:top w:val="single" w:color="auto" w:sz="4" w:space="0"/>
              <w:left w:val="single" w:color="auto" w:sz="4" w:space="0"/>
              <w:bottom w:val="single" w:color="auto" w:sz="4" w:space="0"/>
              <w:right w:val="single" w:color="auto" w:sz="4" w:space="0"/>
            </w:tcBorders>
            <w:vAlign w:val="center"/>
          </w:tcPr>
          <w:p w14:paraId="32909DB7">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960</w:t>
            </w:r>
          </w:p>
        </w:tc>
        <w:tc>
          <w:tcPr>
            <w:tcW w:w="1858" w:type="dxa"/>
            <w:tcBorders>
              <w:top w:val="single" w:color="auto" w:sz="4" w:space="0"/>
              <w:left w:val="single" w:color="auto" w:sz="4" w:space="0"/>
              <w:bottom w:val="single" w:color="auto" w:sz="4" w:space="0"/>
              <w:right w:val="single" w:color="auto" w:sz="4" w:space="0"/>
            </w:tcBorders>
            <w:vAlign w:val="center"/>
          </w:tcPr>
          <w:p w14:paraId="6715ED4B">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48</w:t>
            </w:r>
          </w:p>
        </w:tc>
        <w:tc>
          <w:tcPr>
            <w:tcW w:w="1858" w:type="dxa"/>
            <w:tcBorders>
              <w:top w:val="single" w:color="auto" w:sz="4" w:space="0"/>
              <w:left w:val="single" w:color="auto" w:sz="4" w:space="0"/>
              <w:bottom w:val="single" w:color="auto" w:sz="4" w:space="0"/>
              <w:right w:val="single" w:color="auto" w:sz="4" w:space="0"/>
            </w:tcBorders>
            <w:vAlign w:val="center"/>
          </w:tcPr>
          <w:p w14:paraId="7E3F4071">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34%</w:t>
            </w:r>
          </w:p>
        </w:tc>
        <w:tc>
          <w:tcPr>
            <w:tcW w:w="1864" w:type="dxa"/>
            <w:tcBorders>
              <w:top w:val="single" w:color="auto" w:sz="4" w:space="0"/>
              <w:left w:val="single" w:color="auto" w:sz="4" w:space="0"/>
              <w:bottom w:val="single" w:color="auto" w:sz="4" w:space="0"/>
              <w:right w:val="single" w:color="auto" w:sz="4" w:space="0"/>
            </w:tcBorders>
            <w:vAlign w:val="center"/>
          </w:tcPr>
          <w:p w14:paraId="3560C18B">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37.8%</w:t>
            </w:r>
          </w:p>
        </w:tc>
      </w:tr>
      <w:tr w14:paraId="54E9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0" w:type="dxa"/>
            <w:tcBorders>
              <w:top w:val="single" w:color="auto" w:sz="4" w:space="0"/>
              <w:left w:val="single" w:color="auto" w:sz="4" w:space="0"/>
              <w:bottom w:val="single" w:color="auto" w:sz="4" w:space="0"/>
              <w:right w:val="single" w:color="auto" w:sz="4" w:space="0"/>
            </w:tcBorders>
            <w:vAlign w:val="center"/>
          </w:tcPr>
          <w:p w14:paraId="369D1D1A">
            <w:pPr>
              <w:jc w:val="center"/>
              <w:rPr>
                <w:rFonts w:ascii="宋体" w:hAnsi="宋体" w:eastAsia="宋体" w:cs="宋体"/>
                <w:b/>
                <w:bCs/>
                <w:szCs w:val="21"/>
              </w:rPr>
            </w:pPr>
            <w:r>
              <w:rPr>
                <w:rFonts w:hint="eastAsia" w:ascii="宋体" w:hAnsi="宋体" w:eastAsia="宋体" w:cs="宋体"/>
                <w:b/>
                <w:bCs/>
                <w:szCs w:val="21"/>
              </w:rPr>
              <w:t>合计</w:t>
            </w:r>
          </w:p>
        </w:tc>
        <w:tc>
          <w:tcPr>
            <w:tcW w:w="2688" w:type="dxa"/>
            <w:tcBorders>
              <w:top w:val="single" w:color="auto" w:sz="4" w:space="0"/>
              <w:left w:val="single" w:color="auto" w:sz="4" w:space="0"/>
              <w:bottom w:val="single" w:color="auto" w:sz="4" w:space="0"/>
              <w:right w:val="single" w:color="auto" w:sz="4" w:space="0"/>
            </w:tcBorders>
            <w:vAlign w:val="center"/>
          </w:tcPr>
          <w:p w14:paraId="39323F88">
            <w:pPr>
              <w:jc w:val="center"/>
              <w:rPr>
                <w:rFonts w:ascii="宋体" w:hAnsi="宋体" w:eastAsia="宋体" w:cs="宋体"/>
                <w:b/>
                <w:bCs/>
                <w:szCs w:val="21"/>
              </w:rPr>
            </w:pPr>
          </w:p>
        </w:tc>
        <w:tc>
          <w:tcPr>
            <w:tcW w:w="1045" w:type="dxa"/>
            <w:tcBorders>
              <w:top w:val="single" w:color="auto" w:sz="4" w:space="0"/>
              <w:left w:val="single" w:color="auto" w:sz="4" w:space="0"/>
              <w:bottom w:val="single" w:color="auto" w:sz="4" w:space="0"/>
              <w:right w:val="single" w:color="auto" w:sz="4" w:space="0"/>
            </w:tcBorders>
            <w:vAlign w:val="center"/>
          </w:tcPr>
          <w:p w14:paraId="54C9C5D8">
            <w:pPr>
              <w:jc w:val="center"/>
              <w:rPr>
                <w:rFonts w:ascii="宋体" w:hAnsi="宋体" w:eastAsia="宋体" w:cs="宋体"/>
                <w:b/>
                <w:bCs/>
                <w:szCs w:val="21"/>
              </w:rPr>
            </w:pPr>
          </w:p>
        </w:tc>
        <w:tc>
          <w:tcPr>
            <w:tcW w:w="1858" w:type="dxa"/>
            <w:tcBorders>
              <w:top w:val="single" w:color="auto" w:sz="4" w:space="0"/>
              <w:left w:val="single" w:color="auto" w:sz="4" w:space="0"/>
              <w:bottom w:val="single" w:color="auto" w:sz="4" w:space="0"/>
              <w:right w:val="single" w:color="auto" w:sz="4" w:space="0"/>
            </w:tcBorders>
            <w:vAlign w:val="center"/>
          </w:tcPr>
          <w:p w14:paraId="43849212">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47</w:t>
            </w:r>
          </w:p>
        </w:tc>
        <w:tc>
          <w:tcPr>
            <w:tcW w:w="1858" w:type="dxa"/>
            <w:tcBorders>
              <w:top w:val="single" w:color="auto" w:sz="4" w:space="0"/>
              <w:left w:val="single" w:color="auto" w:sz="4" w:space="0"/>
              <w:bottom w:val="single" w:color="auto" w:sz="4" w:space="0"/>
              <w:right w:val="single" w:color="auto" w:sz="4" w:space="0"/>
            </w:tcBorders>
            <w:vAlign w:val="center"/>
          </w:tcPr>
          <w:p w14:paraId="0A601787">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2938</w:t>
            </w:r>
          </w:p>
        </w:tc>
        <w:tc>
          <w:tcPr>
            <w:tcW w:w="1858" w:type="dxa"/>
            <w:tcBorders>
              <w:top w:val="single" w:color="auto" w:sz="4" w:space="0"/>
              <w:left w:val="single" w:color="auto" w:sz="4" w:space="0"/>
              <w:bottom w:val="single" w:color="auto" w:sz="4" w:space="0"/>
              <w:right w:val="single" w:color="auto" w:sz="4" w:space="0"/>
            </w:tcBorders>
            <w:vAlign w:val="center"/>
          </w:tcPr>
          <w:p w14:paraId="27C89163">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176</w:t>
            </w:r>
          </w:p>
        </w:tc>
        <w:tc>
          <w:tcPr>
            <w:tcW w:w="1858" w:type="dxa"/>
            <w:tcBorders>
              <w:top w:val="single" w:color="auto" w:sz="4" w:space="0"/>
              <w:left w:val="single" w:color="auto" w:sz="4" w:space="0"/>
              <w:bottom w:val="single" w:color="auto" w:sz="4" w:space="0"/>
              <w:right w:val="single" w:color="auto" w:sz="4" w:space="0"/>
            </w:tcBorders>
            <w:vAlign w:val="center"/>
          </w:tcPr>
          <w:p w14:paraId="6A280269">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100%</w:t>
            </w:r>
          </w:p>
        </w:tc>
        <w:tc>
          <w:tcPr>
            <w:tcW w:w="1864" w:type="dxa"/>
            <w:tcBorders>
              <w:top w:val="single" w:color="auto" w:sz="4" w:space="0"/>
              <w:left w:val="single" w:color="auto" w:sz="4" w:space="0"/>
              <w:bottom w:val="single" w:color="auto" w:sz="4" w:space="0"/>
              <w:right w:val="single" w:color="auto" w:sz="4" w:space="0"/>
            </w:tcBorders>
            <w:vAlign w:val="center"/>
          </w:tcPr>
          <w:p w14:paraId="79D533CA">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56.4%</w:t>
            </w:r>
          </w:p>
        </w:tc>
      </w:tr>
      <w:tr w14:paraId="2F69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583" w:type="dxa"/>
            <w:gridSpan w:val="3"/>
            <w:tcBorders>
              <w:top w:val="single" w:color="auto" w:sz="4" w:space="0"/>
              <w:left w:val="single" w:color="auto" w:sz="4" w:space="0"/>
              <w:bottom w:val="single" w:color="auto" w:sz="4" w:space="0"/>
              <w:right w:val="single" w:color="auto" w:sz="4" w:space="0"/>
            </w:tcBorders>
            <w:vAlign w:val="center"/>
          </w:tcPr>
          <w:p w14:paraId="0C5F6335">
            <w:pPr>
              <w:jc w:val="center"/>
              <w:rPr>
                <w:rFonts w:ascii="宋体" w:hAnsi="宋体" w:eastAsia="宋体" w:cs="宋体"/>
                <w:b/>
                <w:bCs/>
                <w:szCs w:val="21"/>
              </w:rPr>
            </w:pPr>
            <w:r>
              <w:rPr>
                <w:rFonts w:hint="eastAsia" w:ascii="宋体" w:hAnsi="宋体" w:eastAsia="宋体" w:cs="宋体"/>
                <w:b/>
                <w:bCs/>
                <w:szCs w:val="21"/>
              </w:rPr>
              <w:t>公共基础课程学时占总学时比例</w:t>
            </w:r>
            <w:r>
              <w:rPr>
                <w:rFonts w:hint="eastAsia" w:ascii="宋体" w:hAnsi="宋体" w:cs="宋体"/>
                <w:b/>
                <w:bCs/>
                <w:szCs w:val="21"/>
                <w:lang w:val="en-US" w:eastAsia="zh-CN"/>
              </w:rPr>
              <w:t>40</w:t>
            </w:r>
            <w:r>
              <w:rPr>
                <w:rFonts w:hint="eastAsia" w:ascii="宋体" w:hAnsi="宋体" w:eastAsia="宋体" w:cs="宋体"/>
                <w:b/>
                <w:bCs/>
                <w:szCs w:val="21"/>
              </w:rPr>
              <w:t>（%）</w:t>
            </w:r>
          </w:p>
        </w:tc>
        <w:tc>
          <w:tcPr>
            <w:tcW w:w="1858" w:type="dxa"/>
            <w:tcBorders>
              <w:top w:val="single" w:color="auto" w:sz="4" w:space="0"/>
              <w:left w:val="single" w:color="auto" w:sz="4" w:space="0"/>
              <w:bottom w:val="single" w:color="auto" w:sz="4" w:space="0"/>
              <w:right w:val="single" w:color="auto" w:sz="4" w:space="0"/>
            </w:tcBorders>
            <w:vAlign w:val="center"/>
          </w:tcPr>
          <w:p w14:paraId="00802744">
            <w:pPr>
              <w:jc w:val="center"/>
              <w:rPr>
                <w:rFonts w:hint="default" w:ascii="宋体" w:hAnsi="宋体" w:eastAsia="宋体" w:cs="宋体"/>
                <w:b/>
                <w:bCs/>
                <w:szCs w:val="21"/>
                <w:highlight w:val="none"/>
              </w:rPr>
            </w:pPr>
            <w:r>
              <w:rPr>
                <w:rFonts w:hint="eastAsia" w:ascii="宋体" w:hAnsi="宋体" w:cs="宋体"/>
                <w:b/>
                <w:bCs/>
                <w:szCs w:val="21"/>
                <w:highlight w:val="none"/>
                <w:lang w:val="en-US" w:eastAsia="zh-CN"/>
              </w:rPr>
              <w:t>27</w:t>
            </w:r>
            <w:r>
              <w:rPr>
                <w:rFonts w:ascii="宋体" w:hAnsi="宋体" w:cs="宋体"/>
                <w:b/>
                <w:bCs/>
                <w:szCs w:val="21"/>
                <w:highlight w:val="none"/>
              </w:rPr>
              <w:t>%</w:t>
            </w:r>
          </w:p>
        </w:tc>
        <w:tc>
          <w:tcPr>
            <w:tcW w:w="5574" w:type="dxa"/>
            <w:gridSpan w:val="3"/>
            <w:tcBorders>
              <w:top w:val="single" w:color="auto" w:sz="4" w:space="0"/>
              <w:left w:val="single" w:color="auto" w:sz="4" w:space="0"/>
              <w:bottom w:val="single" w:color="auto" w:sz="4" w:space="0"/>
              <w:right w:val="single" w:color="auto" w:sz="4" w:space="0"/>
            </w:tcBorders>
            <w:vAlign w:val="center"/>
          </w:tcPr>
          <w:p w14:paraId="1DC65144">
            <w:pPr>
              <w:jc w:val="center"/>
              <w:rPr>
                <w:rFonts w:ascii="宋体" w:hAnsi="宋体" w:eastAsia="宋体" w:cs="宋体"/>
                <w:b/>
                <w:bCs/>
                <w:szCs w:val="21"/>
                <w:highlight w:val="none"/>
              </w:rPr>
            </w:pPr>
            <w:r>
              <w:rPr>
                <w:rFonts w:hint="eastAsia" w:ascii="宋体" w:hAnsi="宋体" w:eastAsia="宋体" w:cs="宋体"/>
                <w:b/>
                <w:bCs/>
                <w:szCs w:val="21"/>
                <w:highlight w:val="none"/>
              </w:rPr>
              <w:t>选修课时占总学时比例（%）</w:t>
            </w:r>
          </w:p>
        </w:tc>
        <w:tc>
          <w:tcPr>
            <w:tcW w:w="1864" w:type="dxa"/>
            <w:tcBorders>
              <w:top w:val="single" w:color="auto" w:sz="4" w:space="0"/>
              <w:left w:val="single" w:color="auto" w:sz="4" w:space="0"/>
              <w:bottom w:val="single" w:color="auto" w:sz="4" w:space="0"/>
              <w:right w:val="single" w:color="auto" w:sz="4" w:space="0"/>
            </w:tcBorders>
            <w:vAlign w:val="center"/>
          </w:tcPr>
          <w:p w14:paraId="1E486DAD">
            <w:pPr>
              <w:jc w:val="center"/>
              <w:rPr>
                <w:rFonts w:hint="default" w:ascii="宋体" w:hAnsi="宋体" w:eastAsia="宋体" w:cs="宋体"/>
                <w:b/>
                <w:bCs/>
                <w:szCs w:val="21"/>
                <w:highlight w:val="none"/>
                <w:lang w:val="en-US" w:eastAsia="zh-CN"/>
              </w:rPr>
            </w:pPr>
            <w:r>
              <w:rPr>
                <w:rFonts w:hint="eastAsia" w:ascii="宋体" w:hAnsi="宋体" w:cs="宋体"/>
                <w:b/>
                <w:bCs/>
                <w:color w:val="000000"/>
                <w:szCs w:val="21"/>
                <w:highlight w:val="none"/>
                <w:lang w:val="en-US" w:eastAsia="zh-CN"/>
              </w:rPr>
              <w:t>10%</w:t>
            </w:r>
          </w:p>
        </w:tc>
      </w:tr>
      <w:tr w14:paraId="2F0F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3" w:type="dxa"/>
            <w:gridSpan w:val="3"/>
            <w:tcBorders>
              <w:top w:val="single" w:color="auto" w:sz="4" w:space="0"/>
              <w:left w:val="single" w:color="auto" w:sz="4" w:space="0"/>
              <w:bottom w:val="single" w:color="auto" w:sz="4" w:space="0"/>
              <w:right w:val="single" w:color="auto" w:sz="4" w:space="0"/>
            </w:tcBorders>
            <w:vAlign w:val="center"/>
          </w:tcPr>
          <w:p w14:paraId="2E854443">
            <w:pPr>
              <w:jc w:val="center"/>
              <w:rPr>
                <w:rFonts w:ascii="宋体" w:hAnsi="宋体" w:eastAsia="宋体" w:cs="宋体"/>
                <w:b/>
                <w:bCs/>
                <w:szCs w:val="21"/>
              </w:rPr>
            </w:pPr>
            <w:r>
              <w:rPr>
                <w:rFonts w:hint="eastAsia" w:ascii="宋体" w:hAnsi="宋体" w:eastAsia="宋体" w:cs="宋体"/>
                <w:b/>
                <w:bCs/>
                <w:szCs w:val="21"/>
              </w:rPr>
              <w:t>理论课时占总学时比例</w:t>
            </w:r>
            <w:r>
              <w:rPr>
                <w:rFonts w:hint="eastAsia" w:ascii="宋体" w:hAnsi="宋体" w:cs="宋体"/>
                <w:b/>
                <w:bCs/>
                <w:szCs w:val="21"/>
                <w:lang w:val="en-US" w:eastAsia="zh-CN"/>
              </w:rPr>
              <w:t>60</w:t>
            </w:r>
            <w:r>
              <w:rPr>
                <w:rFonts w:hint="eastAsia" w:ascii="宋体" w:hAnsi="宋体" w:eastAsia="宋体" w:cs="宋体"/>
                <w:b/>
                <w:bCs/>
                <w:szCs w:val="21"/>
              </w:rPr>
              <w:t>（%）</w:t>
            </w:r>
          </w:p>
        </w:tc>
        <w:tc>
          <w:tcPr>
            <w:tcW w:w="1858" w:type="dxa"/>
            <w:tcBorders>
              <w:top w:val="single" w:color="auto" w:sz="4" w:space="0"/>
              <w:left w:val="single" w:color="auto" w:sz="4" w:space="0"/>
              <w:bottom w:val="single" w:color="auto" w:sz="4" w:space="0"/>
              <w:right w:val="single" w:color="auto" w:sz="4" w:space="0"/>
            </w:tcBorders>
            <w:vAlign w:val="center"/>
          </w:tcPr>
          <w:p w14:paraId="5EC785D3">
            <w:pPr>
              <w:jc w:val="center"/>
              <w:rPr>
                <w:rFonts w:hint="default" w:ascii="宋体" w:hAnsi="宋体" w:eastAsia="宋体" w:cs="宋体"/>
                <w:b/>
                <w:bCs/>
                <w:szCs w:val="21"/>
                <w:highlight w:val="none"/>
              </w:rPr>
            </w:pPr>
            <w:r>
              <w:rPr>
                <w:rFonts w:hint="eastAsia" w:ascii="宋体" w:hAnsi="宋体" w:cs="宋体"/>
                <w:b/>
                <w:bCs/>
                <w:szCs w:val="21"/>
                <w:highlight w:val="none"/>
                <w:lang w:val="en-US" w:eastAsia="zh-CN"/>
              </w:rPr>
              <w:t>43.6</w:t>
            </w:r>
            <w:r>
              <w:rPr>
                <w:rFonts w:hint="default" w:ascii="宋体" w:hAnsi="宋体" w:cs="宋体"/>
                <w:b/>
                <w:bCs/>
                <w:szCs w:val="21"/>
                <w:highlight w:val="none"/>
              </w:rPr>
              <w:t>%</w:t>
            </w:r>
          </w:p>
        </w:tc>
        <w:tc>
          <w:tcPr>
            <w:tcW w:w="5574" w:type="dxa"/>
            <w:gridSpan w:val="3"/>
            <w:tcBorders>
              <w:top w:val="single" w:color="auto" w:sz="4" w:space="0"/>
              <w:left w:val="single" w:color="auto" w:sz="4" w:space="0"/>
              <w:bottom w:val="single" w:color="auto" w:sz="4" w:space="0"/>
              <w:right w:val="single" w:color="auto" w:sz="4" w:space="0"/>
            </w:tcBorders>
            <w:vAlign w:val="center"/>
          </w:tcPr>
          <w:p w14:paraId="7A99B32C">
            <w:pPr>
              <w:jc w:val="center"/>
              <w:rPr>
                <w:rFonts w:ascii="宋体" w:hAnsi="宋体" w:eastAsia="宋体" w:cs="宋体"/>
                <w:b/>
                <w:bCs/>
                <w:szCs w:val="21"/>
                <w:highlight w:val="none"/>
              </w:rPr>
            </w:pPr>
            <w:r>
              <w:rPr>
                <w:rFonts w:hint="eastAsia" w:ascii="宋体" w:hAnsi="宋体" w:eastAsia="宋体" w:cs="宋体"/>
                <w:b/>
                <w:bCs/>
                <w:szCs w:val="21"/>
                <w:highlight w:val="none"/>
              </w:rPr>
              <w:t>实践学时占总学时比例（%）</w:t>
            </w:r>
          </w:p>
        </w:tc>
        <w:tc>
          <w:tcPr>
            <w:tcW w:w="1864" w:type="dxa"/>
            <w:tcBorders>
              <w:top w:val="single" w:color="auto" w:sz="4" w:space="0"/>
              <w:left w:val="single" w:color="auto" w:sz="4" w:space="0"/>
              <w:bottom w:val="single" w:color="auto" w:sz="4" w:space="0"/>
              <w:right w:val="single" w:color="auto" w:sz="4" w:space="0"/>
            </w:tcBorders>
            <w:vAlign w:val="center"/>
          </w:tcPr>
          <w:p w14:paraId="3F69564A">
            <w:pPr>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56.4%</w:t>
            </w:r>
          </w:p>
        </w:tc>
      </w:tr>
    </w:tbl>
    <w:p w14:paraId="7BDB3549">
      <w:pPr>
        <w:pStyle w:val="10"/>
        <w:spacing w:line="600" w:lineRule="exact"/>
        <w:rPr>
          <w:rFonts w:ascii="仿宋" w:hAnsi="仿宋" w:eastAsia="仿宋" w:cs="仿宋"/>
          <w:sz w:val="32"/>
          <w:szCs w:val="32"/>
        </w:rPr>
      </w:pPr>
    </w:p>
    <w:p w14:paraId="10C7C182">
      <w:pPr>
        <w:pStyle w:val="10"/>
        <w:spacing w:line="600" w:lineRule="exact"/>
        <w:ind w:firstLine="562" w:firstLineChars="200"/>
        <w:rPr>
          <w:rFonts w:ascii="仿宋" w:hAnsi="仿宋" w:eastAsia="仿宋" w:cs="仿宋"/>
          <w:b/>
          <w:bCs/>
          <w:sz w:val="32"/>
          <w:szCs w:val="32"/>
        </w:rPr>
      </w:pPr>
      <w:r>
        <w:rPr>
          <w:rFonts w:hint="eastAsia" w:ascii="宋体" w:hAnsi="宋体" w:eastAsia="宋体" w:cs="宋体"/>
          <w:b/>
          <w:bCs/>
          <w:spacing w:val="0"/>
          <w:sz w:val="28"/>
          <w:szCs w:val="28"/>
        </w:rPr>
        <w:t>（三）公共基础课教学计划表</w:t>
      </w:r>
    </w:p>
    <w:p w14:paraId="08F9C371">
      <w:pPr>
        <w:ind w:left="113" w:right="113"/>
        <w:jc w:val="center"/>
        <w:rPr>
          <w:rFonts w:ascii="宋体" w:hAnsi="宋体" w:eastAsia="宋体" w:cs="宋体"/>
          <w:b/>
          <w:bCs/>
          <w:sz w:val="28"/>
          <w:szCs w:val="28"/>
        </w:rPr>
      </w:pPr>
      <w:r>
        <w:rPr>
          <w:rFonts w:hint="eastAsia" w:ascii="宋体" w:hAnsi="宋体" w:eastAsia="宋体" w:cs="宋体"/>
          <w:b/>
          <w:bCs/>
          <w:sz w:val="28"/>
          <w:szCs w:val="28"/>
        </w:rPr>
        <w:t>三年制</w:t>
      </w:r>
      <w:r>
        <w:rPr>
          <w:rFonts w:hint="eastAsia" w:ascii="宋体" w:hAnsi="宋体" w:cs="宋体"/>
          <w:b/>
          <w:bCs/>
          <w:sz w:val="28"/>
          <w:szCs w:val="28"/>
          <w:lang w:val="en-US" w:eastAsia="zh-CN"/>
        </w:rPr>
        <w:t>康复治疗技术</w:t>
      </w:r>
      <w:r>
        <w:rPr>
          <w:rFonts w:hint="eastAsia" w:ascii="宋体" w:hAnsi="宋体" w:eastAsia="宋体" w:cs="宋体"/>
          <w:b/>
          <w:bCs/>
          <w:sz w:val="28"/>
          <w:szCs w:val="28"/>
        </w:rPr>
        <w:t>专业公共基础课教学计划表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42"/>
        <w:gridCol w:w="2759"/>
        <w:gridCol w:w="1063"/>
        <w:gridCol w:w="680"/>
        <w:gridCol w:w="720"/>
        <w:gridCol w:w="912"/>
        <w:gridCol w:w="732"/>
        <w:gridCol w:w="586"/>
        <w:gridCol w:w="745"/>
        <w:gridCol w:w="586"/>
        <w:gridCol w:w="745"/>
        <w:gridCol w:w="586"/>
        <w:gridCol w:w="589"/>
        <w:gridCol w:w="659"/>
        <w:gridCol w:w="660"/>
      </w:tblGrid>
      <w:tr w14:paraId="075A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Merge w:val="restart"/>
            <w:vAlign w:val="center"/>
          </w:tcPr>
          <w:p w14:paraId="687C297C">
            <w:pPr>
              <w:jc w:val="center"/>
              <w:rPr>
                <w:rFonts w:hint="eastAsia" w:ascii="宋体" w:hAnsi="宋体" w:eastAsia="宋体" w:cs="宋体"/>
                <w:b/>
                <w:bCs/>
                <w:sz w:val="21"/>
                <w:szCs w:val="21"/>
              </w:rPr>
            </w:pPr>
            <w:r>
              <w:rPr>
                <w:rFonts w:hint="eastAsia" w:ascii="宋体" w:hAnsi="宋体" w:eastAsia="宋体" w:cs="宋体"/>
                <w:b/>
                <w:bCs/>
                <w:sz w:val="21"/>
                <w:szCs w:val="21"/>
              </w:rPr>
              <w:t>课程分类</w:t>
            </w:r>
          </w:p>
        </w:tc>
        <w:tc>
          <w:tcPr>
            <w:tcW w:w="1442" w:type="dxa"/>
            <w:vMerge w:val="restart"/>
            <w:vAlign w:val="center"/>
          </w:tcPr>
          <w:p w14:paraId="18B3CEB4">
            <w:pPr>
              <w:jc w:val="center"/>
              <w:rPr>
                <w:rFonts w:hint="eastAsia" w:ascii="宋体" w:hAnsi="宋体" w:eastAsia="宋体" w:cs="宋体"/>
                <w:b/>
                <w:bCs/>
                <w:sz w:val="21"/>
                <w:szCs w:val="21"/>
              </w:rPr>
            </w:pPr>
            <w:r>
              <w:rPr>
                <w:rFonts w:hint="eastAsia" w:ascii="宋体" w:hAnsi="宋体" w:eastAsia="宋体" w:cs="宋体"/>
                <w:b/>
                <w:bCs/>
                <w:sz w:val="21"/>
                <w:szCs w:val="21"/>
              </w:rPr>
              <w:t>课程代码</w:t>
            </w:r>
          </w:p>
        </w:tc>
        <w:tc>
          <w:tcPr>
            <w:tcW w:w="2759" w:type="dxa"/>
            <w:vMerge w:val="restart"/>
            <w:vAlign w:val="center"/>
          </w:tcPr>
          <w:p w14:paraId="67C13C5A">
            <w:pPr>
              <w:jc w:val="center"/>
              <w:rPr>
                <w:rFonts w:hint="eastAsia" w:ascii="宋体" w:hAnsi="宋体" w:eastAsia="宋体" w:cs="宋体"/>
                <w:b/>
                <w:bCs/>
                <w:sz w:val="21"/>
                <w:szCs w:val="21"/>
              </w:rPr>
            </w:pPr>
            <w:r>
              <w:rPr>
                <w:rFonts w:hint="eastAsia" w:ascii="宋体" w:hAnsi="宋体" w:eastAsia="宋体" w:cs="宋体"/>
                <w:b/>
                <w:bCs/>
                <w:sz w:val="21"/>
                <w:szCs w:val="21"/>
              </w:rPr>
              <w:t>课程名称</w:t>
            </w:r>
          </w:p>
        </w:tc>
        <w:tc>
          <w:tcPr>
            <w:tcW w:w="1063" w:type="dxa"/>
            <w:vMerge w:val="restart"/>
            <w:vAlign w:val="center"/>
          </w:tcPr>
          <w:p w14:paraId="52BA8441">
            <w:pPr>
              <w:jc w:val="center"/>
              <w:rPr>
                <w:rFonts w:hint="eastAsia" w:ascii="宋体" w:hAnsi="宋体" w:eastAsia="宋体" w:cs="宋体"/>
                <w:b/>
                <w:bCs/>
                <w:sz w:val="21"/>
                <w:szCs w:val="21"/>
              </w:rPr>
            </w:pPr>
            <w:r>
              <w:rPr>
                <w:rFonts w:hint="eastAsia" w:ascii="宋体" w:hAnsi="宋体" w:eastAsia="宋体" w:cs="宋体"/>
                <w:b/>
                <w:bCs/>
                <w:sz w:val="21"/>
                <w:szCs w:val="21"/>
              </w:rPr>
              <w:t>课程</w:t>
            </w:r>
          </w:p>
          <w:p w14:paraId="0F00E43F">
            <w:pPr>
              <w:jc w:val="center"/>
              <w:rPr>
                <w:rFonts w:hint="eastAsia" w:ascii="宋体" w:hAnsi="宋体" w:eastAsia="宋体" w:cs="宋体"/>
                <w:b/>
                <w:bCs/>
                <w:sz w:val="21"/>
                <w:szCs w:val="21"/>
              </w:rPr>
            </w:pPr>
            <w:r>
              <w:rPr>
                <w:rFonts w:hint="eastAsia" w:ascii="宋体" w:hAnsi="宋体" w:eastAsia="宋体" w:cs="宋体"/>
                <w:b/>
                <w:bCs/>
                <w:sz w:val="21"/>
                <w:szCs w:val="21"/>
              </w:rPr>
              <w:t>性质</w:t>
            </w:r>
          </w:p>
        </w:tc>
        <w:tc>
          <w:tcPr>
            <w:tcW w:w="680" w:type="dxa"/>
            <w:vMerge w:val="restart"/>
            <w:vAlign w:val="center"/>
          </w:tcPr>
          <w:p w14:paraId="0D6DF54F">
            <w:pPr>
              <w:jc w:val="center"/>
              <w:rPr>
                <w:rFonts w:hint="eastAsia" w:ascii="宋体" w:hAnsi="宋体" w:eastAsia="宋体" w:cs="宋体"/>
                <w:b/>
                <w:bCs/>
                <w:sz w:val="21"/>
                <w:szCs w:val="21"/>
              </w:rPr>
            </w:pPr>
            <w:r>
              <w:rPr>
                <w:rFonts w:hint="eastAsia" w:ascii="宋体" w:hAnsi="宋体" w:eastAsia="宋体" w:cs="宋体"/>
                <w:b/>
                <w:bCs/>
                <w:sz w:val="21"/>
                <w:szCs w:val="21"/>
              </w:rPr>
              <w:t>学分</w:t>
            </w:r>
          </w:p>
        </w:tc>
        <w:tc>
          <w:tcPr>
            <w:tcW w:w="720" w:type="dxa"/>
            <w:vMerge w:val="restart"/>
            <w:vAlign w:val="center"/>
          </w:tcPr>
          <w:p w14:paraId="6F6E3E0E">
            <w:pPr>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912" w:type="dxa"/>
            <w:vMerge w:val="restart"/>
            <w:vAlign w:val="center"/>
          </w:tcPr>
          <w:p w14:paraId="38460A33">
            <w:pPr>
              <w:jc w:val="center"/>
              <w:rPr>
                <w:rFonts w:hint="eastAsia" w:ascii="宋体" w:hAnsi="宋体" w:eastAsia="宋体" w:cs="宋体"/>
                <w:b/>
                <w:bCs/>
                <w:sz w:val="21"/>
                <w:szCs w:val="21"/>
              </w:rPr>
            </w:pPr>
            <w:r>
              <w:rPr>
                <w:rFonts w:hint="eastAsia" w:ascii="宋体" w:hAnsi="宋体" w:eastAsia="宋体" w:cs="宋体"/>
                <w:b/>
                <w:bCs/>
                <w:sz w:val="21"/>
                <w:szCs w:val="21"/>
              </w:rPr>
              <w:t>理论</w:t>
            </w:r>
          </w:p>
          <w:p w14:paraId="142B0B45">
            <w:pPr>
              <w:jc w:val="center"/>
              <w:rPr>
                <w:rFonts w:hint="eastAsia" w:ascii="宋体" w:hAnsi="宋体" w:eastAsia="宋体" w:cs="宋体"/>
                <w:b/>
                <w:bCs/>
                <w:sz w:val="21"/>
                <w:szCs w:val="21"/>
              </w:rPr>
            </w:pPr>
            <w:r>
              <w:rPr>
                <w:rFonts w:hint="eastAsia" w:ascii="宋体" w:hAnsi="宋体" w:eastAsia="宋体" w:cs="宋体"/>
                <w:b/>
                <w:bCs/>
                <w:sz w:val="21"/>
                <w:szCs w:val="21"/>
              </w:rPr>
              <w:t>学时</w:t>
            </w:r>
          </w:p>
        </w:tc>
        <w:tc>
          <w:tcPr>
            <w:tcW w:w="732" w:type="dxa"/>
            <w:vMerge w:val="restart"/>
            <w:vAlign w:val="center"/>
          </w:tcPr>
          <w:p w14:paraId="44438A9B">
            <w:pPr>
              <w:jc w:val="center"/>
              <w:rPr>
                <w:rFonts w:hint="eastAsia" w:ascii="宋体" w:hAnsi="宋体" w:eastAsia="宋体" w:cs="宋体"/>
                <w:b/>
                <w:bCs/>
                <w:sz w:val="21"/>
                <w:szCs w:val="21"/>
              </w:rPr>
            </w:pPr>
            <w:r>
              <w:rPr>
                <w:rFonts w:hint="eastAsia" w:ascii="宋体" w:hAnsi="宋体" w:eastAsia="宋体" w:cs="宋体"/>
                <w:b/>
                <w:bCs/>
                <w:sz w:val="21"/>
                <w:szCs w:val="21"/>
              </w:rPr>
              <w:t>实践学时或周</w:t>
            </w:r>
          </w:p>
        </w:tc>
        <w:tc>
          <w:tcPr>
            <w:tcW w:w="3837" w:type="dxa"/>
            <w:gridSpan w:val="6"/>
            <w:vAlign w:val="center"/>
          </w:tcPr>
          <w:p w14:paraId="45EF1981">
            <w:pPr>
              <w:jc w:val="center"/>
              <w:rPr>
                <w:rFonts w:hint="eastAsia" w:ascii="宋体" w:hAnsi="宋体" w:eastAsia="宋体" w:cs="宋体"/>
                <w:b/>
                <w:bCs/>
                <w:sz w:val="21"/>
                <w:szCs w:val="21"/>
              </w:rPr>
            </w:pPr>
            <w:r>
              <w:rPr>
                <w:rFonts w:hint="eastAsia" w:ascii="宋体" w:hAnsi="宋体" w:eastAsia="宋体" w:cs="宋体"/>
                <w:b/>
                <w:bCs/>
                <w:sz w:val="21"/>
                <w:szCs w:val="21"/>
              </w:rPr>
              <w:t>学期课时分配</w:t>
            </w:r>
          </w:p>
        </w:tc>
        <w:tc>
          <w:tcPr>
            <w:tcW w:w="1319" w:type="dxa"/>
            <w:gridSpan w:val="2"/>
            <w:vAlign w:val="center"/>
          </w:tcPr>
          <w:p w14:paraId="07EF6641">
            <w:pPr>
              <w:jc w:val="center"/>
              <w:rPr>
                <w:rFonts w:hint="eastAsia" w:ascii="宋体" w:hAnsi="宋体" w:eastAsia="宋体" w:cs="宋体"/>
                <w:b/>
                <w:bCs/>
                <w:sz w:val="21"/>
                <w:szCs w:val="21"/>
              </w:rPr>
            </w:pPr>
            <w:r>
              <w:rPr>
                <w:rFonts w:hint="eastAsia" w:ascii="宋体" w:hAnsi="宋体" w:eastAsia="宋体" w:cs="宋体"/>
                <w:b/>
                <w:bCs/>
                <w:sz w:val="21"/>
                <w:szCs w:val="21"/>
              </w:rPr>
              <w:t>考核方式</w:t>
            </w:r>
          </w:p>
        </w:tc>
      </w:tr>
      <w:tr w14:paraId="2C79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18" w:type="dxa"/>
            <w:vMerge w:val="continue"/>
            <w:vAlign w:val="center"/>
          </w:tcPr>
          <w:p w14:paraId="13F35163">
            <w:pPr>
              <w:jc w:val="center"/>
              <w:rPr>
                <w:rFonts w:hint="eastAsia" w:ascii="宋体" w:hAnsi="宋体" w:eastAsia="宋体" w:cs="宋体"/>
                <w:b/>
                <w:bCs/>
                <w:sz w:val="21"/>
                <w:szCs w:val="21"/>
              </w:rPr>
            </w:pPr>
          </w:p>
        </w:tc>
        <w:tc>
          <w:tcPr>
            <w:tcW w:w="1442" w:type="dxa"/>
            <w:vMerge w:val="continue"/>
            <w:vAlign w:val="center"/>
          </w:tcPr>
          <w:p w14:paraId="7DB34E5B">
            <w:pPr>
              <w:jc w:val="center"/>
              <w:rPr>
                <w:rFonts w:hint="eastAsia" w:ascii="宋体" w:hAnsi="宋体" w:eastAsia="宋体" w:cs="宋体"/>
                <w:b/>
                <w:bCs/>
                <w:sz w:val="21"/>
                <w:szCs w:val="21"/>
              </w:rPr>
            </w:pPr>
          </w:p>
        </w:tc>
        <w:tc>
          <w:tcPr>
            <w:tcW w:w="2759" w:type="dxa"/>
            <w:vMerge w:val="continue"/>
            <w:vAlign w:val="center"/>
          </w:tcPr>
          <w:p w14:paraId="6F0537B4">
            <w:pPr>
              <w:jc w:val="center"/>
              <w:rPr>
                <w:rFonts w:hint="eastAsia" w:ascii="宋体" w:hAnsi="宋体" w:eastAsia="宋体" w:cs="宋体"/>
                <w:b/>
                <w:bCs/>
                <w:sz w:val="21"/>
                <w:szCs w:val="21"/>
              </w:rPr>
            </w:pPr>
          </w:p>
        </w:tc>
        <w:tc>
          <w:tcPr>
            <w:tcW w:w="1063" w:type="dxa"/>
            <w:vMerge w:val="continue"/>
            <w:vAlign w:val="center"/>
          </w:tcPr>
          <w:p w14:paraId="3542171B">
            <w:pPr>
              <w:jc w:val="center"/>
              <w:rPr>
                <w:rFonts w:hint="eastAsia" w:ascii="宋体" w:hAnsi="宋体" w:eastAsia="宋体" w:cs="宋体"/>
                <w:b/>
                <w:bCs/>
                <w:sz w:val="21"/>
                <w:szCs w:val="21"/>
              </w:rPr>
            </w:pPr>
          </w:p>
        </w:tc>
        <w:tc>
          <w:tcPr>
            <w:tcW w:w="680" w:type="dxa"/>
            <w:vMerge w:val="continue"/>
            <w:vAlign w:val="center"/>
          </w:tcPr>
          <w:p w14:paraId="3E27AA6D">
            <w:pPr>
              <w:jc w:val="center"/>
              <w:rPr>
                <w:rFonts w:hint="eastAsia" w:ascii="宋体" w:hAnsi="宋体" w:eastAsia="宋体" w:cs="宋体"/>
                <w:b/>
                <w:bCs/>
                <w:sz w:val="21"/>
                <w:szCs w:val="21"/>
              </w:rPr>
            </w:pPr>
          </w:p>
        </w:tc>
        <w:tc>
          <w:tcPr>
            <w:tcW w:w="720" w:type="dxa"/>
            <w:vMerge w:val="continue"/>
            <w:vAlign w:val="center"/>
          </w:tcPr>
          <w:p w14:paraId="1EEA69DC">
            <w:pPr>
              <w:jc w:val="center"/>
              <w:rPr>
                <w:rFonts w:hint="eastAsia" w:ascii="宋体" w:hAnsi="宋体" w:eastAsia="宋体" w:cs="宋体"/>
                <w:b/>
                <w:bCs/>
                <w:sz w:val="21"/>
                <w:szCs w:val="21"/>
              </w:rPr>
            </w:pPr>
          </w:p>
        </w:tc>
        <w:tc>
          <w:tcPr>
            <w:tcW w:w="912" w:type="dxa"/>
            <w:vMerge w:val="continue"/>
            <w:vAlign w:val="center"/>
          </w:tcPr>
          <w:p w14:paraId="34F39557">
            <w:pPr>
              <w:jc w:val="center"/>
              <w:rPr>
                <w:rFonts w:hint="eastAsia" w:ascii="宋体" w:hAnsi="宋体" w:eastAsia="宋体" w:cs="宋体"/>
                <w:b/>
                <w:bCs/>
                <w:sz w:val="21"/>
                <w:szCs w:val="21"/>
              </w:rPr>
            </w:pPr>
          </w:p>
        </w:tc>
        <w:tc>
          <w:tcPr>
            <w:tcW w:w="732" w:type="dxa"/>
            <w:vMerge w:val="continue"/>
            <w:vAlign w:val="center"/>
          </w:tcPr>
          <w:p w14:paraId="26A8DAE2">
            <w:pPr>
              <w:jc w:val="center"/>
              <w:rPr>
                <w:rFonts w:hint="eastAsia" w:ascii="宋体" w:hAnsi="宋体" w:eastAsia="宋体" w:cs="宋体"/>
                <w:b/>
                <w:bCs/>
                <w:sz w:val="21"/>
                <w:szCs w:val="21"/>
              </w:rPr>
            </w:pPr>
          </w:p>
        </w:tc>
        <w:tc>
          <w:tcPr>
            <w:tcW w:w="586" w:type="dxa"/>
            <w:vAlign w:val="center"/>
          </w:tcPr>
          <w:p w14:paraId="4096B65F">
            <w:pPr>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745" w:type="dxa"/>
            <w:vAlign w:val="center"/>
          </w:tcPr>
          <w:p w14:paraId="308E24AB">
            <w:pPr>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586" w:type="dxa"/>
            <w:vAlign w:val="center"/>
          </w:tcPr>
          <w:p w14:paraId="55ACDD9B">
            <w:pPr>
              <w:jc w:val="center"/>
              <w:rPr>
                <w:rFonts w:hint="eastAsia" w:ascii="宋体" w:hAnsi="宋体" w:eastAsia="宋体" w:cs="宋体"/>
                <w:b/>
                <w:bCs/>
                <w:sz w:val="21"/>
                <w:szCs w:val="21"/>
              </w:rPr>
            </w:pPr>
            <w:r>
              <w:rPr>
                <w:rFonts w:hint="eastAsia" w:ascii="宋体" w:hAnsi="宋体" w:eastAsia="宋体" w:cs="宋体"/>
                <w:b/>
                <w:bCs/>
                <w:sz w:val="21"/>
                <w:szCs w:val="21"/>
              </w:rPr>
              <w:t>3</w:t>
            </w:r>
          </w:p>
        </w:tc>
        <w:tc>
          <w:tcPr>
            <w:tcW w:w="745" w:type="dxa"/>
            <w:vAlign w:val="center"/>
          </w:tcPr>
          <w:p w14:paraId="62195C93">
            <w:pPr>
              <w:jc w:val="center"/>
              <w:rPr>
                <w:rFonts w:hint="eastAsia" w:ascii="宋体" w:hAnsi="宋体" w:eastAsia="宋体" w:cs="宋体"/>
                <w:b/>
                <w:bCs/>
                <w:sz w:val="21"/>
                <w:szCs w:val="21"/>
              </w:rPr>
            </w:pPr>
            <w:r>
              <w:rPr>
                <w:rFonts w:hint="eastAsia" w:ascii="宋体" w:hAnsi="宋体" w:eastAsia="宋体" w:cs="宋体"/>
                <w:b/>
                <w:bCs/>
                <w:sz w:val="21"/>
                <w:szCs w:val="21"/>
              </w:rPr>
              <w:t>4</w:t>
            </w:r>
          </w:p>
        </w:tc>
        <w:tc>
          <w:tcPr>
            <w:tcW w:w="586" w:type="dxa"/>
            <w:vAlign w:val="center"/>
          </w:tcPr>
          <w:p w14:paraId="7D0F310A">
            <w:pPr>
              <w:jc w:val="center"/>
              <w:rPr>
                <w:rFonts w:hint="eastAsia" w:ascii="宋体" w:hAnsi="宋体" w:eastAsia="宋体" w:cs="宋体"/>
                <w:b/>
                <w:bCs/>
                <w:sz w:val="21"/>
                <w:szCs w:val="21"/>
              </w:rPr>
            </w:pPr>
            <w:r>
              <w:rPr>
                <w:rFonts w:hint="eastAsia" w:ascii="宋体" w:hAnsi="宋体" w:eastAsia="宋体" w:cs="宋体"/>
                <w:b/>
                <w:bCs/>
                <w:sz w:val="21"/>
                <w:szCs w:val="21"/>
              </w:rPr>
              <w:t>5</w:t>
            </w:r>
          </w:p>
        </w:tc>
        <w:tc>
          <w:tcPr>
            <w:tcW w:w="589" w:type="dxa"/>
            <w:vAlign w:val="center"/>
          </w:tcPr>
          <w:p w14:paraId="561ABD66">
            <w:pPr>
              <w:jc w:val="center"/>
              <w:rPr>
                <w:rFonts w:hint="eastAsia" w:ascii="宋体" w:hAnsi="宋体" w:eastAsia="宋体" w:cs="宋体"/>
                <w:b/>
                <w:bCs/>
                <w:sz w:val="21"/>
                <w:szCs w:val="21"/>
              </w:rPr>
            </w:pPr>
            <w:r>
              <w:rPr>
                <w:rFonts w:hint="eastAsia" w:ascii="宋体" w:hAnsi="宋体" w:eastAsia="宋体" w:cs="宋体"/>
                <w:b/>
                <w:bCs/>
                <w:sz w:val="21"/>
                <w:szCs w:val="21"/>
              </w:rPr>
              <w:t>6</w:t>
            </w:r>
          </w:p>
        </w:tc>
        <w:tc>
          <w:tcPr>
            <w:tcW w:w="659" w:type="dxa"/>
            <w:vMerge w:val="restart"/>
            <w:vAlign w:val="center"/>
          </w:tcPr>
          <w:p w14:paraId="4FA5A374">
            <w:pPr>
              <w:jc w:val="center"/>
              <w:rPr>
                <w:rFonts w:hint="eastAsia" w:ascii="宋体" w:hAnsi="宋体" w:eastAsia="宋体" w:cs="宋体"/>
                <w:b/>
                <w:bCs/>
                <w:sz w:val="21"/>
                <w:szCs w:val="21"/>
              </w:rPr>
            </w:pPr>
            <w:r>
              <w:rPr>
                <w:rFonts w:hint="eastAsia" w:ascii="宋体" w:hAnsi="宋体" w:eastAsia="宋体" w:cs="宋体"/>
                <w:b/>
                <w:bCs/>
                <w:sz w:val="21"/>
                <w:szCs w:val="21"/>
              </w:rPr>
              <w:t>考试</w:t>
            </w:r>
          </w:p>
        </w:tc>
        <w:tc>
          <w:tcPr>
            <w:tcW w:w="660" w:type="dxa"/>
            <w:vMerge w:val="restart"/>
            <w:vAlign w:val="center"/>
          </w:tcPr>
          <w:p w14:paraId="7041CE4A">
            <w:pPr>
              <w:jc w:val="center"/>
              <w:rPr>
                <w:rFonts w:hint="eastAsia" w:ascii="宋体" w:hAnsi="宋体" w:eastAsia="宋体" w:cs="宋体"/>
                <w:b/>
                <w:bCs/>
                <w:sz w:val="21"/>
                <w:szCs w:val="21"/>
              </w:rPr>
            </w:pPr>
            <w:r>
              <w:rPr>
                <w:rFonts w:hint="eastAsia" w:ascii="宋体" w:hAnsi="宋体" w:eastAsia="宋体" w:cs="宋体"/>
                <w:b/>
                <w:bCs/>
                <w:sz w:val="21"/>
                <w:szCs w:val="21"/>
              </w:rPr>
              <w:t>考查</w:t>
            </w:r>
          </w:p>
        </w:tc>
      </w:tr>
      <w:tr w14:paraId="558D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18" w:type="dxa"/>
            <w:vMerge w:val="continue"/>
            <w:vAlign w:val="center"/>
          </w:tcPr>
          <w:p w14:paraId="7A8FFBD5">
            <w:pPr>
              <w:jc w:val="center"/>
              <w:rPr>
                <w:rFonts w:hint="eastAsia" w:ascii="宋体" w:hAnsi="宋体" w:eastAsia="宋体" w:cs="宋体"/>
                <w:b/>
                <w:bCs/>
                <w:sz w:val="21"/>
                <w:szCs w:val="21"/>
              </w:rPr>
            </w:pPr>
          </w:p>
        </w:tc>
        <w:tc>
          <w:tcPr>
            <w:tcW w:w="1442" w:type="dxa"/>
            <w:vMerge w:val="continue"/>
            <w:vAlign w:val="center"/>
          </w:tcPr>
          <w:p w14:paraId="0DB91559">
            <w:pPr>
              <w:jc w:val="center"/>
              <w:rPr>
                <w:rFonts w:hint="eastAsia" w:ascii="宋体" w:hAnsi="宋体" w:eastAsia="宋体" w:cs="宋体"/>
                <w:b/>
                <w:bCs/>
                <w:sz w:val="21"/>
                <w:szCs w:val="21"/>
              </w:rPr>
            </w:pPr>
          </w:p>
        </w:tc>
        <w:tc>
          <w:tcPr>
            <w:tcW w:w="2759" w:type="dxa"/>
            <w:vMerge w:val="continue"/>
            <w:vAlign w:val="center"/>
          </w:tcPr>
          <w:p w14:paraId="64EADA2C">
            <w:pPr>
              <w:jc w:val="center"/>
              <w:rPr>
                <w:rFonts w:hint="eastAsia" w:ascii="宋体" w:hAnsi="宋体" w:eastAsia="宋体" w:cs="宋体"/>
                <w:b/>
                <w:bCs/>
                <w:sz w:val="21"/>
                <w:szCs w:val="21"/>
              </w:rPr>
            </w:pPr>
          </w:p>
        </w:tc>
        <w:tc>
          <w:tcPr>
            <w:tcW w:w="1063" w:type="dxa"/>
            <w:vMerge w:val="continue"/>
            <w:vAlign w:val="center"/>
          </w:tcPr>
          <w:p w14:paraId="39A40C17">
            <w:pPr>
              <w:jc w:val="center"/>
              <w:rPr>
                <w:rFonts w:hint="eastAsia" w:ascii="宋体" w:hAnsi="宋体" w:eastAsia="宋体" w:cs="宋体"/>
                <w:b/>
                <w:bCs/>
                <w:sz w:val="21"/>
                <w:szCs w:val="21"/>
              </w:rPr>
            </w:pPr>
          </w:p>
        </w:tc>
        <w:tc>
          <w:tcPr>
            <w:tcW w:w="680" w:type="dxa"/>
            <w:vMerge w:val="continue"/>
            <w:vAlign w:val="center"/>
          </w:tcPr>
          <w:p w14:paraId="1BDB1061">
            <w:pPr>
              <w:jc w:val="center"/>
              <w:rPr>
                <w:rFonts w:hint="eastAsia" w:ascii="宋体" w:hAnsi="宋体" w:eastAsia="宋体" w:cs="宋体"/>
                <w:b/>
                <w:bCs/>
                <w:sz w:val="21"/>
                <w:szCs w:val="21"/>
              </w:rPr>
            </w:pPr>
          </w:p>
        </w:tc>
        <w:tc>
          <w:tcPr>
            <w:tcW w:w="720" w:type="dxa"/>
            <w:vMerge w:val="continue"/>
            <w:vAlign w:val="center"/>
          </w:tcPr>
          <w:p w14:paraId="333E10C8">
            <w:pPr>
              <w:jc w:val="center"/>
              <w:rPr>
                <w:rFonts w:hint="eastAsia" w:ascii="宋体" w:hAnsi="宋体" w:eastAsia="宋体" w:cs="宋体"/>
                <w:b/>
                <w:bCs/>
                <w:sz w:val="21"/>
                <w:szCs w:val="21"/>
              </w:rPr>
            </w:pPr>
          </w:p>
        </w:tc>
        <w:tc>
          <w:tcPr>
            <w:tcW w:w="912" w:type="dxa"/>
            <w:vMerge w:val="continue"/>
            <w:vAlign w:val="center"/>
          </w:tcPr>
          <w:p w14:paraId="48081BDC">
            <w:pPr>
              <w:jc w:val="center"/>
              <w:rPr>
                <w:rFonts w:hint="eastAsia" w:ascii="宋体" w:hAnsi="宋体" w:eastAsia="宋体" w:cs="宋体"/>
                <w:b/>
                <w:bCs/>
                <w:sz w:val="21"/>
                <w:szCs w:val="21"/>
              </w:rPr>
            </w:pPr>
          </w:p>
        </w:tc>
        <w:tc>
          <w:tcPr>
            <w:tcW w:w="732" w:type="dxa"/>
            <w:vMerge w:val="continue"/>
            <w:vAlign w:val="center"/>
          </w:tcPr>
          <w:p w14:paraId="7E8FBA3B">
            <w:pPr>
              <w:jc w:val="center"/>
              <w:rPr>
                <w:rFonts w:hint="eastAsia" w:ascii="宋体" w:hAnsi="宋体" w:eastAsia="宋体" w:cs="宋体"/>
                <w:b/>
                <w:bCs/>
                <w:sz w:val="21"/>
                <w:szCs w:val="21"/>
              </w:rPr>
            </w:pPr>
          </w:p>
        </w:tc>
        <w:tc>
          <w:tcPr>
            <w:tcW w:w="586" w:type="dxa"/>
            <w:vAlign w:val="center"/>
          </w:tcPr>
          <w:p w14:paraId="744E0C5A">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20</w:t>
            </w:r>
          </w:p>
        </w:tc>
        <w:tc>
          <w:tcPr>
            <w:tcW w:w="745" w:type="dxa"/>
            <w:vAlign w:val="center"/>
          </w:tcPr>
          <w:p w14:paraId="09E739C2">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20</w:t>
            </w:r>
          </w:p>
        </w:tc>
        <w:tc>
          <w:tcPr>
            <w:tcW w:w="586" w:type="dxa"/>
            <w:vAlign w:val="center"/>
          </w:tcPr>
          <w:p w14:paraId="748DCED6">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20</w:t>
            </w:r>
          </w:p>
        </w:tc>
        <w:tc>
          <w:tcPr>
            <w:tcW w:w="745" w:type="dxa"/>
            <w:vAlign w:val="center"/>
          </w:tcPr>
          <w:p w14:paraId="59034B0B">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20</w:t>
            </w:r>
          </w:p>
        </w:tc>
        <w:tc>
          <w:tcPr>
            <w:tcW w:w="586" w:type="dxa"/>
            <w:vAlign w:val="center"/>
          </w:tcPr>
          <w:p w14:paraId="68FB4B93">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20</w:t>
            </w:r>
          </w:p>
        </w:tc>
        <w:tc>
          <w:tcPr>
            <w:tcW w:w="589" w:type="dxa"/>
            <w:vAlign w:val="center"/>
          </w:tcPr>
          <w:p w14:paraId="7B987E5B">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20</w:t>
            </w:r>
          </w:p>
        </w:tc>
        <w:tc>
          <w:tcPr>
            <w:tcW w:w="659" w:type="dxa"/>
            <w:vMerge w:val="continue"/>
            <w:vAlign w:val="center"/>
          </w:tcPr>
          <w:p w14:paraId="225EAF63">
            <w:pPr>
              <w:jc w:val="center"/>
              <w:rPr>
                <w:rFonts w:hint="eastAsia" w:ascii="宋体" w:hAnsi="宋体" w:eastAsia="宋体" w:cs="宋体"/>
                <w:b/>
                <w:bCs/>
                <w:sz w:val="21"/>
                <w:szCs w:val="21"/>
              </w:rPr>
            </w:pPr>
          </w:p>
        </w:tc>
        <w:tc>
          <w:tcPr>
            <w:tcW w:w="660" w:type="dxa"/>
            <w:vMerge w:val="continue"/>
            <w:vAlign w:val="center"/>
          </w:tcPr>
          <w:p w14:paraId="2EF8C808">
            <w:pPr>
              <w:jc w:val="center"/>
              <w:rPr>
                <w:rFonts w:hint="eastAsia" w:ascii="宋体" w:hAnsi="宋体" w:eastAsia="宋体" w:cs="宋体"/>
                <w:b/>
                <w:bCs/>
                <w:sz w:val="21"/>
                <w:szCs w:val="21"/>
              </w:rPr>
            </w:pPr>
          </w:p>
        </w:tc>
      </w:tr>
      <w:tr w14:paraId="5D0D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18" w:type="dxa"/>
            <w:vMerge w:val="restart"/>
            <w:vAlign w:val="center"/>
          </w:tcPr>
          <w:p w14:paraId="6A99AEF1">
            <w:pPr>
              <w:jc w:val="center"/>
              <w:rPr>
                <w:rFonts w:hint="eastAsia" w:ascii="宋体" w:hAnsi="宋体" w:eastAsia="宋体" w:cs="宋体"/>
                <w:b/>
                <w:bCs/>
                <w:sz w:val="21"/>
                <w:szCs w:val="21"/>
              </w:rPr>
            </w:pPr>
          </w:p>
        </w:tc>
        <w:tc>
          <w:tcPr>
            <w:tcW w:w="1442" w:type="dxa"/>
            <w:vAlign w:val="center"/>
          </w:tcPr>
          <w:p w14:paraId="77454F79">
            <w:pPr>
              <w:jc w:val="center"/>
              <w:rPr>
                <w:rFonts w:hint="eastAsia" w:ascii="宋体" w:hAnsi="宋体" w:cs="宋体"/>
                <w:b/>
                <w:bCs/>
                <w:szCs w:val="21"/>
                <w:lang w:val="en-US" w:eastAsia="zh-CN"/>
              </w:rPr>
            </w:pPr>
            <w:r>
              <w:rPr>
                <w:rFonts w:hint="eastAsia" w:ascii="宋体" w:hAnsi="宋体" w:cs="宋体"/>
                <w:b/>
                <w:bCs/>
                <w:szCs w:val="21"/>
                <w:lang w:val="en-US" w:eastAsia="zh-CN"/>
              </w:rPr>
              <w:t>1330000102</w:t>
            </w:r>
          </w:p>
        </w:tc>
        <w:tc>
          <w:tcPr>
            <w:tcW w:w="2759" w:type="dxa"/>
            <w:vAlign w:val="center"/>
          </w:tcPr>
          <w:p w14:paraId="64275027">
            <w:pPr>
              <w:jc w:val="center"/>
              <w:rPr>
                <w:rFonts w:hint="eastAsia" w:ascii="宋体" w:hAnsi="宋体" w:cs="宋体"/>
                <w:b/>
                <w:bCs/>
                <w:szCs w:val="21"/>
                <w:lang w:val="en-US" w:eastAsia="zh-CN"/>
              </w:rPr>
            </w:pPr>
            <w:r>
              <w:rPr>
                <w:rFonts w:hint="eastAsia" w:ascii="宋体" w:hAnsi="宋体" w:cs="宋体"/>
                <w:b/>
                <w:bCs/>
                <w:szCs w:val="21"/>
                <w:lang w:val="en-US" w:eastAsia="zh-CN"/>
              </w:rPr>
              <w:t>军事理论</w:t>
            </w:r>
          </w:p>
        </w:tc>
        <w:tc>
          <w:tcPr>
            <w:tcW w:w="1063" w:type="dxa"/>
            <w:vAlign w:val="center"/>
          </w:tcPr>
          <w:p w14:paraId="75A3FF71">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23D201DE">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vAlign w:val="center"/>
          </w:tcPr>
          <w:p w14:paraId="62C4FB2B">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912" w:type="dxa"/>
            <w:vAlign w:val="center"/>
          </w:tcPr>
          <w:p w14:paraId="06E0DCE0">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732" w:type="dxa"/>
            <w:vAlign w:val="center"/>
          </w:tcPr>
          <w:p w14:paraId="22695602">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5D5E42F8">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45" w:type="dxa"/>
            <w:vAlign w:val="center"/>
          </w:tcPr>
          <w:p w14:paraId="66FCAAA2">
            <w:pPr>
              <w:jc w:val="center"/>
              <w:rPr>
                <w:rFonts w:hint="eastAsia" w:ascii="宋体" w:hAnsi="宋体" w:cs="宋体"/>
                <w:b/>
                <w:bCs/>
                <w:szCs w:val="21"/>
                <w:lang w:val="en-US" w:eastAsia="zh-CN"/>
              </w:rPr>
            </w:pPr>
          </w:p>
        </w:tc>
        <w:tc>
          <w:tcPr>
            <w:tcW w:w="586" w:type="dxa"/>
            <w:vAlign w:val="center"/>
          </w:tcPr>
          <w:p w14:paraId="7E64C3F7">
            <w:pPr>
              <w:jc w:val="center"/>
              <w:rPr>
                <w:rFonts w:hint="eastAsia" w:ascii="宋体" w:hAnsi="宋体" w:cs="宋体"/>
                <w:b/>
                <w:bCs/>
                <w:szCs w:val="21"/>
                <w:lang w:val="en-US" w:eastAsia="zh-CN"/>
              </w:rPr>
            </w:pPr>
          </w:p>
        </w:tc>
        <w:tc>
          <w:tcPr>
            <w:tcW w:w="745" w:type="dxa"/>
            <w:vAlign w:val="center"/>
          </w:tcPr>
          <w:p w14:paraId="69405362">
            <w:pPr>
              <w:jc w:val="center"/>
              <w:rPr>
                <w:rFonts w:hint="eastAsia" w:ascii="宋体" w:hAnsi="宋体" w:cs="宋体"/>
                <w:b/>
                <w:bCs/>
                <w:szCs w:val="21"/>
                <w:lang w:val="en-US" w:eastAsia="zh-CN"/>
              </w:rPr>
            </w:pPr>
          </w:p>
        </w:tc>
        <w:tc>
          <w:tcPr>
            <w:tcW w:w="586" w:type="dxa"/>
            <w:vAlign w:val="center"/>
          </w:tcPr>
          <w:p w14:paraId="664405DE">
            <w:pPr>
              <w:jc w:val="center"/>
              <w:rPr>
                <w:rFonts w:hint="eastAsia" w:ascii="宋体" w:hAnsi="宋体" w:cs="宋体"/>
                <w:b/>
                <w:bCs/>
                <w:szCs w:val="21"/>
                <w:lang w:val="en-US" w:eastAsia="zh-CN"/>
              </w:rPr>
            </w:pPr>
          </w:p>
        </w:tc>
        <w:tc>
          <w:tcPr>
            <w:tcW w:w="589" w:type="dxa"/>
            <w:vAlign w:val="center"/>
          </w:tcPr>
          <w:p w14:paraId="1F7E2EA7">
            <w:pPr>
              <w:jc w:val="center"/>
              <w:rPr>
                <w:rFonts w:hint="eastAsia" w:ascii="宋体" w:hAnsi="宋体" w:cs="宋体"/>
                <w:b/>
                <w:bCs/>
                <w:szCs w:val="21"/>
                <w:lang w:val="en-US" w:eastAsia="zh-CN"/>
              </w:rPr>
            </w:pPr>
          </w:p>
        </w:tc>
        <w:tc>
          <w:tcPr>
            <w:tcW w:w="659" w:type="dxa"/>
            <w:vAlign w:val="center"/>
          </w:tcPr>
          <w:p w14:paraId="242CAEF2">
            <w:pPr>
              <w:jc w:val="center"/>
              <w:rPr>
                <w:rFonts w:hint="eastAsia" w:ascii="宋体" w:hAnsi="宋体" w:cs="宋体"/>
                <w:b/>
                <w:bCs/>
                <w:szCs w:val="21"/>
                <w:lang w:val="en-US" w:eastAsia="zh-CN"/>
              </w:rPr>
            </w:pPr>
          </w:p>
        </w:tc>
        <w:tc>
          <w:tcPr>
            <w:tcW w:w="660" w:type="dxa"/>
            <w:vAlign w:val="center"/>
          </w:tcPr>
          <w:p w14:paraId="3F09103A">
            <w:pPr>
              <w:jc w:val="center"/>
              <w:rPr>
                <w:rFonts w:hint="eastAsia" w:ascii="宋体" w:hAnsi="宋体" w:cs="宋体"/>
                <w:b/>
                <w:bCs/>
                <w:szCs w:val="21"/>
                <w:lang w:val="en-US" w:eastAsia="zh-CN"/>
              </w:rPr>
            </w:pPr>
          </w:p>
        </w:tc>
      </w:tr>
      <w:tr w14:paraId="7F48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18" w:type="dxa"/>
            <w:vMerge w:val="continue"/>
            <w:vAlign w:val="center"/>
          </w:tcPr>
          <w:p w14:paraId="1A931705">
            <w:pPr>
              <w:jc w:val="center"/>
              <w:rPr>
                <w:rFonts w:hint="eastAsia" w:ascii="宋体" w:hAnsi="宋体" w:eastAsia="宋体" w:cs="宋体"/>
                <w:b/>
                <w:bCs/>
                <w:sz w:val="21"/>
                <w:szCs w:val="21"/>
              </w:rPr>
            </w:pPr>
          </w:p>
        </w:tc>
        <w:tc>
          <w:tcPr>
            <w:tcW w:w="1442" w:type="dxa"/>
            <w:vAlign w:val="center"/>
          </w:tcPr>
          <w:p w14:paraId="027ABB10">
            <w:pPr>
              <w:jc w:val="center"/>
              <w:rPr>
                <w:rFonts w:hint="eastAsia" w:ascii="宋体" w:hAnsi="宋体" w:cs="宋体"/>
                <w:b/>
                <w:bCs/>
                <w:szCs w:val="21"/>
                <w:lang w:val="en-US" w:eastAsia="zh-CN"/>
              </w:rPr>
            </w:pPr>
            <w:r>
              <w:rPr>
                <w:rFonts w:hint="eastAsia" w:ascii="宋体" w:hAnsi="宋体" w:cs="宋体"/>
                <w:b/>
                <w:bCs/>
                <w:szCs w:val="21"/>
                <w:lang w:val="en-US" w:eastAsia="zh-CN"/>
              </w:rPr>
              <w:t>1330000103</w:t>
            </w:r>
          </w:p>
        </w:tc>
        <w:tc>
          <w:tcPr>
            <w:tcW w:w="2759" w:type="dxa"/>
            <w:vAlign w:val="center"/>
          </w:tcPr>
          <w:p w14:paraId="4F5355AE">
            <w:pPr>
              <w:jc w:val="center"/>
              <w:rPr>
                <w:rFonts w:hint="eastAsia" w:ascii="宋体" w:hAnsi="宋体" w:cs="宋体"/>
                <w:b/>
                <w:bCs/>
                <w:szCs w:val="21"/>
                <w:lang w:val="en-US" w:eastAsia="zh-CN"/>
              </w:rPr>
            </w:pPr>
            <w:r>
              <w:rPr>
                <w:rFonts w:hint="eastAsia" w:ascii="宋体" w:hAnsi="宋体" w:cs="宋体"/>
                <w:b/>
                <w:bCs/>
                <w:szCs w:val="21"/>
                <w:lang w:val="en-US" w:eastAsia="zh-CN"/>
              </w:rPr>
              <w:t>军事技能（2周）</w:t>
            </w:r>
          </w:p>
        </w:tc>
        <w:tc>
          <w:tcPr>
            <w:tcW w:w="1063" w:type="dxa"/>
            <w:vAlign w:val="center"/>
          </w:tcPr>
          <w:p w14:paraId="6AA439E6">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32B5BDE8">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vAlign w:val="center"/>
          </w:tcPr>
          <w:p w14:paraId="12FBEE01">
            <w:pPr>
              <w:jc w:val="center"/>
              <w:rPr>
                <w:rFonts w:hint="eastAsia" w:ascii="宋体" w:hAnsi="宋体" w:cs="宋体"/>
                <w:b/>
                <w:bCs/>
                <w:szCs w:val="21"/>
                <w:lang w:val="en-US" w:eastAsia="zh-CN"/>
              </w:rPr>
            </w:pPr>
            <w:r>
              <w:rPr>
                <w:rFonts w:hint="eastAsia" w:ascii="宋体" w:hAnsi="宋体" w:cs="宋体"/>
                <w:b/>
                <w:bCs/>
                <w:szCs w:val="21"/>
                <w:lang w:val="en-US" w:eastAsia="zh-CN"/>
              </w:rPr>
              <w:t>72</w:t>
            </w:r>
          </w:p>
        </w:tc>
        <w:tc>
          <w:tcPr>
            <w:tcW w:w="912" w:type="dxa"/>
            <w:vAlign w:val="center"/>
          </w:tcPr>
          <w:p w14:paraId="3E5EB288">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732" w:type="dxa"/>
            <w:vAlign w:val="center"/>
          </w:tcPr>
          <w:p w14:paraId="20310947">
            <w:pPr>
              <w:jc w:val="center"/>
              <w:rPr>
                <w:rFonts w:hint="eastAsia" w:ascii="宋体" w:hAnsi="宋体" w:cs="宋体"/>
                <w:b/>
                <w:bCs/>
                <w:szCs w:val="21"/>
                <w:lang w:val="en-US" w:eastAsia="zh-CN"/>
              </w:rPr>
            </w:pPr>
            <w:r>
              <w:rPr>
                <w:rFonts w:hint="eastAsia" w:ascii="宋体" w:hAnsi="宋体" w:cs="宋体"/>
                <w:b/>
                <w:bCs/>
                <w:szCs w:val="21"/>
                <w:lang w:val="en-US" w:eastAsia="zh-CN"/>
              </w:rPr>
              <w:t>72</w:t>
            </w:r>
          </w:p>
        </w:tc>
        <w:tc>
          <w:tcPr>
            <w:tcW w:w="586" w:type="dxa"/>
            <w:vAlign w:val="center"/>
          </w:tcPr>
          <w:p w14:paraId="6943079C">
            <w:pPr>
              <w:jc w:val="center"/>
              <w:rPr>
                <w:rFonts w:hint="eastAsia" w:ascii="宋体" w:hAnsi="宋体" w:cs="宋体"/>
                <w:b/>
                <w:bCs/>
                <w:szCs w:val="21"/>
                <w:lang w:val="en-US" w:eastAsia="zh-CN"/>
              </w:rPr>
            </w:pPr>
            <w:r>
              <w:rPr>
                <w:rFonts w:hint="eastAsia" w:ascii="宋体" w:hAnsi="宋体" w:cs="宋体"/>
                <w:b/>
                <w:bCs/>
                <w:szCs w:val="21"/>
                <w:lang w:val="en-US" w:eastAsia="zh-CN"/>
              </w:rPr>
              <w:t>2周</w:t>
            </w:r>
          </w:p>
        </w:tc>
        <w:tc>
          <w:tcPr>
            <w:tcW w:w="745" w:type="dxa"/>
            <w:vAlign w:val="center"/>
          </w:tcPr>
          <w:p w14:paraId="614E58FD">
            <w:pPr>
              <w:jc w:val="center"/>
              <w:rPr>
                <w:rFonts w:hint="eastAsia" w:ascii="宋体" w:hAnsi="宋体" w:cs="宋体"/>
                <w:b/>
                <w:bCs/>
                <w:szCs w:val="21"/>
                <w:lang w:val="en-US" w:eastAsia="zh-CN"/>
              </w:rPr>
            </w:pPr>
          </w:p>
        </w:tc>
        <w:tc>
          <w:tcPr>
            <w:tcW w:w="586" w:type="dxa"/>
            <w:vAlign w:val="center"/>
          </w:tcPr>
          <w:p w14:paraId="1BDAD6F3">
            <w:pPr>
              <w:jc w:val="center"/>
              <w:rPr>
                <w:rFonts w:hint="eastAsia" w:ascii="宋体" w:hAnsi="宋体" w:cs="宋体"/>
                <w:b/>
                <w:bCs/>
                <w:szCs w:val="21"/>
                <w:lang w:val="en-US" w:eastAsia="zh-CN"/>
              </w:rPr>
            </w:pPr>
          </w:p>
        </w:tc>
        <w:tc>
          <w:tcPr>
            <w:tcW w:w="745" w:type="dxa"/>
            <w:vAlign w:val="center"/>
          </w:tcPr>
          <w:p w14:paraId="0BE0C6A7">
            <w:pPr>
              <w:jc w:val="center"/>
              <w:rPr>
                <w:rFonts w:hint="eastAsia" w:ascii="宋体" w:hAnsi="宋体" w:cs="宋体"/>
                <w:b/>
                <w:bCs/>
                <w:szCs w:val="21"/>
                <w:lang w:val="en-US" w:eastAsia="zh-CN"/>
              </w:rPr>
            </w:pPr>
          </w:p>
        </w:tc>
        <w:tc>
          <w:tcPr>
            <w:tcW w:w="586" w:type="dxa"/>
            <w:vAlign w:val="center"/>
          </w:tcPr>
          <w:p w14:paraId="0152E12C">
            <w:pPr>
              <w:jc w:val="center"/>
              <w:rPr>
                <w:rFonts w:hint="eastAsia" w:ascii="宋体" w:hAnsi="宋体" w:cs="宋体"/>
                <w:b/>
                <w:bCs/>
                <w:szCs w:val="21"/>
                <w:lang w:val="en-US" w:eastAsia="zh-CN"/>
              </w:rPr>
            </w:pPr>
          </w:p>
        </w:tc>
        <w:tc>
          <w:tcPr>
            <w:tcW w:w="589" w:type="dxa"/>
            <w:vAlign w:val="center"/>
          </w:tcPr>
          <w:p w14:paraId="7D8B3D34">
            <w:pPr>
              <w:jc w:val="center"/>
              <w:rPr>
                <w:rFonts w:hint="eastAsia" w:ascii="宋体" w:hAnsi="宋体" w:cs="宋体"/>
                <w:b/>
                <w:bCs/>
                <w:szCs w:val="21"/>
                <w:lang w:val="en-US" w:eastAsia="zh-CN"/>
              </w:rPr>
            </w:pPr>
          </w:p>
        </w:tc>
        <w:tc>
          <w:tcPr>
            <w:tcW w:w="659" w:type="dxa"/>
            <w:vAlign w:val="center"/>
          </w:tcPr>
          <w:p w14:paraId="446CE4E2">
            <w:pPr>
              <w:jc w:val="center"/>
              <w:rPr>
                <w:rFonts w:hint="eastAsia" w:ascii="宋体" w:hAnsi="宋体" w:cs="宋体"/>
                <w:b/>
                <w:bCs/>
                <w:szCs w:val="21"/>
                <w:lang w:val="en-US" w:eastAsia="zh-CN"/>
              </w:rPr>
            </w:pPr>
          </w:p>
        </w:tc>
        <w:tc>
          <w:tcPr>
            <w:tcW w:w="660" w:type="dxa"/>
            <w:vAlign w:val="center"/>
          </w:tcPr>
          <w:p w14:paraId="06D66A7C">
            <w:pPr>
              <w:jc w:val="center"/>
              <w:rPr>
                <w:rFonts w:hint="eastAsia" w:ascii="宋体" w:hAnsi="宋体" w:cs="宋体"/>
                <w:b/>
                <w:bCs/>
                <w:szCs w:val="21"/>
                <w:lang w:val="en-US" w:eastAsia="zh-CN"/>
              </w:rPr>
            </w:pPr>
          </w:p>
        </w:tc>
      </w:tr>
      <w:tr w14:paraId="3712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4EA2175E">
            <w:pPr>
              <w:jc w:val="center"/>
              <w:rPr>
                <w:rFonts w:hint="eastAsia" w:ascii="宋体" w:hAnsi="宋体" w:eastAsia="宋体" w:cs="宋体"/>
                <w:b/>
                <w:bCs/>
                <w:sz w:val="21"/>
                <w:szCs w:val="21"/>
              </w:rPr>
            </w:pPr>
          </w:p>
        </w:tc>
        <w:tc>
          <w:tcPr>
            <w:tcW w:w="1442" w:type="dxa"/>
            <w:vAlign w:val="center"/>
          </w:tcPr>
          <w:p w14:paraId="065D9EF9">
            <w:pPr>
              <w:jc w:val="center"/>
              <w:rPr>
                <w:rFonts w:hint="eastAsia" w:ascii="宋体" w:hAnsi="宋体" w:cs="宋体"/>
                <w:b/>
                <w:bCs/>
                <w:szCs w:val="21"/>
                <w:lang w:val="en-US" w:eastAsia="zh-CN"/>
              </w:rPr>
            </w:pPr>
            <w:r>
              <w:rPr>
                <w:rFonts w:hint="eastAsia" w:ascii="宋体" w:hAnsi="宋体" w:cs="宋体"/>
                <w:b/>
                <w:bCs/>
                <w:szCs w:val="21"/>
                <w:lang w:val="en-US" w:eastAsia="zh-CN"/>
              </w:rPr>
              <w:t>1130030101</w:t>
            </w:r>
          </w:p>
        </w:tc>
        <w:tc>
          <w:tcPr>
            <w:tcW w:w="2759" w:type="dxa"/>
            <w:vAlign w:val="center"/>
          </w:tcPr>
          <w:p w14:paraId="7FDD46E1">
            <w:pPr>
              <w:jc w:val="center"/>
              <w:rPr>
                <w:rFonts w:hint="eastAsia" w:ascii="宋体" w:hAnsi="宋体" w:cs="宋体"/>
                <w:b/>
                <w:bCs/>
                <w:szCs w:val="21"/>
                <w:lang w:val="en-US" w:eastAsia="zh-CN"/>
              </w:rPr>
            </w:pPr>
            <w:r>
              <w:rPr>
                <w:rFonts w:hint="eastAsia" w:ascii="宋体" w:hAnsi="宋体" w:cs="宋体"/>
                <w:b/>
                <w:bCs/>
                <w:szCs w:val="21"/>
                <w:lang w:val="en-US" w:eastAsia="zh-CN"/>
              </w:rPr>
              <w:t>大学外语Ⅰ</w:t>
            </w:r>
          </w:p>
        </w:tc>
        <w:tc>
          <w:tcPr>
            <w:tcW w:w="1063" w:type="dxa"/>
            <w:vAlign w:val="center"/>
          </w:tcPr>
          <w:p w14:paraId="061062AC">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1533E11F">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vAlign w:val="center"/>
          </w:tcPr>
          <w:p w14:paraId="5087DB0E">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912" w:type="dxa"/>
            <w:vAlign w:val="center"/>
          </w:tcPr>
          <w:p w14:paraId="5E927D6B">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732" w:type="dxa"/>
            <w:vAlign w:val="center"/>
          </w:tcPr>
          <w:p w14:paraId="71AA226A">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7F05BB89">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45" w:type="dxa"/>
            <w:vAlign w:val="center"/>
          </w:tcPr>
          <w:p w14:paraId="658548F9">
            <w:pPr>
              <w:jc w:val="center"/>
              <w:rPr>
                <w:rFonts w:hint="eastAsia" w:ascii="宋体" w:hAnsi="宋体" w:cs="宋体"/>
                <w:b/>
                <w:bCs/>
                <w:szCs w:val="21"/>
                <w:lang w:val="en-US" w:eastAsia="zh-CN"/>
              </w:rPr>
            </w:pPr>
          </w:p>
        </w:tc>
        <w:tc>
          <w:tcPr>
            <w:tcW w:w="586" w:type="dxa"/>
            <w:vAlign w:val="center"/>
          </w:tcPr>
          <w:p w14:paraId="361D7E1E">
            <w:pPr>
              <w:jc w:val="center"/>
              <w:rPr>
                <w:rFonts w:hint="eastAsia" w:ascii="宋体" w:hAnsi="宋体" w:cs="宋体"/>
                <w:b/>
                <w:bCs/>
                <w:szCs w:val="21"/>
                <w:lang w:val="en-US" w:eastAsia="zh-CN"/>
              </w:rPr>
            </w:pPr>
          </w:p>
        </w:tc>
        <w:tc>
          <w:tcPr>
            <w:tcW w:w="745" w:type="dxa"/>
            <w:vAlign w:val="center"/>
          </w:tcPr>
          <w:p w14:paraId="2244C6D6">
            <w:pPr>
              <w:jc w:val="center"/>
              <w:rPr>
                <w:rFonts w:hint="eastAsia" w:ascii="宋体" w:hAnsi="宋体" w:cs="宋体"/>
                <w:b/>
                <w:bCs/>
                <w:szCs w:val="21"/>
                <w:lang w:val="en-US" w:eastAsia="zh-CN"/>
              </w:rPr>
            </w:pPr>
          </w:p>
        </w:tc>
        <w:tc>
          <w:tcPr>
            <w:tcW w:w="586" w:type="dxa"/>
            <w:vAlign w:val="center"/>
          </w:tcPr>
          <w:p w14:paraId="33F82839">
            <w:pPr>
              <w:jc w:val="center"/>
              <w:rPr>
                <w:rFonts w:hint="eastAsia" w:ascii="宋体" w:hAnsi="宋体" w:cs="宋体"/>
                <w:b/>
                <w:bCs/>
                <w:szCs w:val="21"/>
                <w:lang w:val="en-US" w:eastAsia="zh-CN"/>
              </w:rPr>
            </w:pPr>
          </w:p>
        </w:tc>
        <w:tc>
          <w:tcPr>
            <w:tcW w:w="589" w:type="dxa"/>
            <w:vAlign w:val="center"/>
          </w:tcPr>
          <w:p w14:paraId="49C90B2D">
            <w:pPr>
              <w:jc w:val="center"/>
              <w:rPr>
                <w:rFonts w:hint="eastAsia" w:ascii="宋体" w:hAnsi="宋体" w:cs="宋体"/>
                <w:b/>
                <w:bCs/>
                <w:szCs w:val="21"/>
                <w:lang w:val="en-US" w:eastAsia="zh-CN"/>
              </w:rPr>
            </w:pPr>
          </w:p>
        </w:tc>
        <w:tc>
          <w:tcPr>
            <w:tcW w:w="659" w:type="dxa"/>
            <w:vAlign w:val="center"/>
          </w:tcPr>
          <w:p w14:paraId="62F7E164">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c>
          <w:tcPr>
            <w:tcW w:w="660" w:type="dxa"/>
            <w:vAlign w:val="center"/>
          </w:tcPr>
          <w:p w14:paraId="122E4932">
            <w:pPr>
              <w:jc w:val="center"/>
              <w:rPr>
                <w:rFonts w:hint="eastAsia" w:ascii="宋体" w:hAnsi="宋体" w:cs="宋体"/>
                <w:b/>
                <w:bCs/>
                <w:szCs w:val="21"/>
                <w:lang w:val="en-US" w:eastAsia="zh-CN"/>
              </w:rPr>
            </w:pPr>
          </w:p>
        </w:tc>
      </w:tr>
      <w:tr w14:paraId="367E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03F33DAF">
            <w:pPr>
              <w:jc w:val="center"/>
              <w:rPr>
                <w:rFonts w:hint="eastAsia" w:ascii="宋体" w:hAnsi="宋体" w:eastAsia="宋体" w:cs="宋体"/>
                <w:b/>
                <w:bCs/>
                <w:sz w:val="21"/>
                <w:szCs w:val="21"/>
              </w:rPr>
            </w:pPr>
          </w:p>
        </w:tc>
        <w:tc>
          <w:tcPr>
            <w:tcW w:w="1442" w:type="dxa"/>
            <w:vAlign w:val="center"/>
          </w:tcPr>
          <w:p w14:paraId="4BDBB3CD">
            <w:pPr>
              <w:jc w:val="center"/>
              <w:rPr>
                <w:rFonts w:hint="eastAsia" w:ascii="宋体" w:hAnsi="宋体" w:cs="宋体"/>
                <w:b/>
                <w:bCs/>
                <w:szCs w:val="21"/>
                <w:lang w:val="en-US" w:eastAsia="zh-CN"/>
              </w:rPr>
            </w:pPr>
            <w:r>
              <w:rPr>
                <w:rFonts w:hint="eastAsia" w:ascii="宋体" w:hAnsi="宋体" w:cs="宋体"/>
                <w:b/>
                <w:bCs/>
                <w:szCs w:val="21"/>
                <w:lang w:val="en-US" w:eastAsia="zh-CN"/>
              </w:rPr>
              <w:t>1130030202</w:t>
            </w:r>
          </w:p>
        </w:tc>
        <w:tc>
          <w:tcPr>
            <w:tcW w:w="2759" w:type="dxa"/>
            <w:vAlign w:val="center"/>
          </w:tcPr>
          <w:p w14:paraId="29B129D2">
            <w:pPr>
              <w:jc w:val="center"/>
              <w:rPr>
                <w:rFonts w:hint="eastAsia" w:ascii="宋体" w:hAnsi="宋体" w:cs="宋体"/>
                <w:b/>
                <w:bCs/>
                <w:szCs w:val="21"/>
                <w:lang w:val="en-US" w:eastAsia="zh-CN"/>
              </w:rPr>
            </w:pPr>
            <w:r>
              <w:rPr>
                <w:rFonts w:hint="eastAsia" w:ascii="宋体" w:hAnsi="宋体" w:cs="宋体"/>
                <w:b/>
                <w:bCs/>
                <w:szCs w:val="21"/>
                <w:lang w:val="en-US" w:eastAsia="zh-CN"/>
              </w:rPr>
              <w:t>大学外语Ⅱ</w:t>
            </w:r>
          </w:p>
        </w:tc>
        <w:tc>
          <w:tcPr>
            <w:tcW w:w="1063" w:type="dxa"/>
            <w:vAlign w:val="center"/>
          </w:tcPr>
          <w:p w14:paraId="52CE0EBC">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62F9780C">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vAlign w:val="center"/>
          </w:tcPr>
          <w:p w14:paraId="354B162A">
            <w:pPr>
              <w:jc w:val="center"/>
              <w:rPr>
                <w:rFonts w:hint="eastAsia" w:ascii="宋体" w:hAnsi="宋体" w:cs="宋体"/>
                <w:b/>
                <w:bCs/>
                <w:szCs w:val="21"/>
                <w:lang w:val="en-US" w:eastAsia="zh-CN"/>
              </w:rPr>
            </w:pPr>
            <w:r>
              <w:rPr>
                <w:rFonts w:hint="eastAsia" w:ascii="宋体" w:hAnsi="宋体" w:cs="宋体"/>
                <w:b/>
                <w:bCs/>
                <w:szCs w:val="21"/>
                <w:lang w:val="en-US" w:eastAsia="zh-CN"/>
              </w:rPr>
              <w:t>36</w:t>
            </w:r>
          </w:p>
        </w:tc>
        <w:tc>
          <w:tcPr>
            <w:tcW w:w="912" w:type="dxa"/>
            <w:vAlign w:val="center"/>
          </w:tcPr>
          <w:p w14:paraId="70C7A912">
            <w:pPr>
              <w:jc w:val="center"/>
              <w:rPr>
                <w:rFonts w:hint="eastAsia" w:ascii="宋体" w:hAnsi="宋体" w:cs="宋体"/>
                <w:b/>
                <w:bCs/>
                <w:szCs w:val="21"/>
                <w:lang w:val="en-US" w:eastAsia="zh-CN"/>
              </w:rPr>
            </w:pPr>
            <w:r>
              <w:rPr>
                <w:rFonts w:hint="eastAsia" w:ascii="宋体" w:hAnsi="宋体" w:cs="宋体"/>
                <w:b/>
                <w:bCs/>
                <w:szCs w:val="21"/>
                <w:lang w:val="en-US" w:eastAsia="zh-CN"/>
              </w:rPr>
              <w:t>36</w:t>
            </w:r>
          </w:p>
        </w:tc>
        <w:tc>
          <w:tcPr>
            <w:tcW w:w="732" w:type="dxa"/>
            <w:vAlign w:val="center"/>
          </w:tcPr>
          <w:p w14:paraId="782DA493">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0C6558FB">
            <w:pPr>
              <w:jc w:val="center"/>
              <w:rPr>
                <w:rFonts w:hint="eastAsia" w:ascii="宋体" w:hAnsi="宋体" w:cs="宋体"/>
                <w:b/>
                <w:bCs/>
                <w:szCs w:val="21"/>
                <w:lang w:val="en-US" w:eastAsia="zh-CN"/>
              </w:rPr>
            </w:pPr>
          </w:p>
        </w:tc>
        <w:tc>
          <w:tcPr>
            <w:tcW w:w="745" w:type="dxa"/>
            <w:vAlign w:val="center"/>
          </w:tcPr>
          <w:p w14:paraId="2587B7EC">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586" w:type="dxa"/>
            <w:vAlign w:val="center"/>
          </w:tcPr>
          <w:p w14:paraId="189E67CF">
            <w:pPr>
              <w:jc w:val="center"/>
              <w:rPr>
                <w:rFonts w:hint="eastAsia" w:ascii="宋体" w:hAnsi="宋体" w:cs="宋体"/>
                <w:b/>
                <w:bCs/>
                <w:szCs w:val="21"/>
                <w:lang w:val="en-US" w:eastAsia="zh-CN"/>
              </w:rPr>
            </w:pPr>
          </w:p>
        </w:tc>
        <w:tc>
          <w:tcPr>
            <w:tcW w:w="745" w:type="dxa"/>
            <w:vAlign w:val="center"/>
          </w:tcPr>
          <w:p w14:paraId="20A42070">
            <w:pPr>
              <w:jc w:val="center"/>
              <w:rPr>
                <w:rFonts w:hint="eastAsia" w:ascii="宋体" w:hAnsi="宋体" w:cs="宋体"/>
                <w:b/>
                <w:bCs/>
                <w:szCs w:val="21"/>
                <w:lang w:val="en-US" w:eastAsia="zh-CN"/>
              </w:rPr>
            </w:pPr>
          </w:p>
        </w:tc>
        <w:tc>
          <w:tcPr>
            <w:tcW w:w="586" w:type="dxa"/>
            <w:vAlign w:val="center"/>
          </w:tcPr>
          <w:p w14:paraId="4F4817F1">
            <w:pPr>
              <w:jc w:val="center"/>
              <w:rPr>
                <w:rFonts w:hint="eastAsia" w:ascii="宋体" w:hAnsi="宋体" w:cs="宋体"/>
                <w:b/>
                <w:bCs/>
                <w:szCs w:val="21"/>
                <w:lang w:val="en-US" w:eastAsia="zh-CN"/>
              </w:rPr>
            </w:pPr>
          </w:p>
        </w:tc>
        <w:tc>
          <w:tcPr>
            <w:tcW w:w="589" w:type="dxa"/>
            <w:vAlign w:val="center"/>
          </w:tcPr>
          <w:p w14:paraId="575D4B5A">
            <w:pPr>
              <w:jc w:val="center"/>
              <w:rPr>
                <w:rFonts w:hint="eastAsia" w:ascii="宋体" w:hAnsi="宋体" w:cs="宋体"/>
                <w:b/>
                <w:bCs/>
                <w:szCs w:val="21"/>
                <w:lang w:val="en-US" w:eastAsia="zh-CN"/>
              </w:rPr>
            </w:pPr>
          </w:p>
        </w:tc>
        <w:tc>
          <w:tcPr>
            <w:tcW w:w="659" w:type="dxa"/>
            <w:vAlign w:val="center"/>
          </w:tcPr>
          <w:p w14:paraId="71A5B9FC">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c>
          <w:tcPr>
            <w:tcW w:w="660" w:type="dxa"/>
            <w:vAlign w:val="center"/>
          </w:tcPr>
          <w:p w14:paraId="643E821D">
            <w:pPr>
              <w:jc w:val="center"/>
              <w:rPr>
                <w:rFonts w:hint="eastAsia" w:ascii="宋体" w:hAnsi="宋体" w:cs="宋体"/>
                <w:b/>
                <w:bCs/>
                <w:szCs w:val="21"/>
                <w:lang w:val="en-US" w:eastAsia="zh-CN"/>
              </w:rPr>
            </w:pPr>
          </w:p>
        </w:tc>
      </w:tr>
      <w:tr w14:paraId="3149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07E35091">
            <w:pPr>
              <w:jc w:val="center"/>
              <w:rPr>
                <w:rFonts w:hint="eastAsia" w:ascii="宋体" w:hAnsi="宋体" w:eastAsia="宋体" w:cs="宋体"/>
                <w:b/>
                <w:bCs/>
                <w:sz w:val="21"/>
                <w:szCs w:val="21"/>
              </w:rPr>
            </w:pPr>
          </w:p>
        </w:tc>
        <w:tc>
          <w:tcPr>
            <w:tcW w:w="1442" w:type="dxa"/>
            <w:vAlign w:val="center"/>
          </w:tcPr>
          <w:p w14:paraId="418FBA32">
            <w:pPr>
              <w:jc w:val="center"/>
              <w:rPr>
                <w:rFonts w:hint="eastAsia" w:ascii="宋体" w:hAnsi="宋体" w:cs="宋体"/>
                <w:b/>
                <w:bCs/>
                <w:szCs w:val="21"/>
                <w:lang w:val="en-US" w:eastAsia="zh-CN"/>
              </w:rPr>
            </w:pPr>
            <w:r>
              <w:rPr>
                <w:rFonts w:hint="eastAsia" w:ascii="宋体" w:hAnsi="宋体" w:cs="宋体"/>
                <w:b/>
                <w:bCs/>
                <w:szCs w:val="21"/>
                <w:lang w:val="en-US" w:eastAsia="zh-CN"/>
              </w:rPr>
              <w:t>1130020105</w:t>
            </w:r>
          </w:p>
        </w:tc>
        <w:tc>
          <w:tcPr>
            <w:tcW w:w="2759" w:type="dxa"/>
            <w:vAlign w:val="center"/>
          </w:tcPr>
          <w:p w14:paraId="3FC9DC15">
            <w:pPr>
              <w:jc w:val="center"/>
              <w:rPr>
                <w:rFonts w:hint="eastAsia" w:ascii="宋体" w:hAnsi="宋体" w:cs="宋体"/>
                <w:b/>
                <w:bCs/>
                <w:szCs w:val="21"/>
                <w:lang w:val="en-US" w:eastAsia="zh-CN"/>
              </w:rPr>
            </w:pPr>
            <w:r>
              <w:rPr>
                <w:rFonts w:hint="eastAsia" w:ascii="宋体" w:hAnsi="宋体" w:cs="宋体"/>
                <w:b/>
                <w:bCs/>
                <w:szCs w:val="21"/>
                <w:lang w:val="en-US" w:eastAsia="zh-CN"/>
              </w:rPr>
              <w:t>高等数学（上）</w:t>
            </w:r>
          </w:p>
        </w:tc>
        <w:tc>
          <w:tcPr>
            <w:tcW w:w="1063" w:type="dxa"/>
            <w:vAlign w:val="center"/>
          </w:tcPr>
          <w:p w14:paraId="37E6A5F6">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099C1497">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vAlign w:val="center"/>
          </w:tcPr>
          <w:p w14:paraId="328839F5">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912" w:type="dxa"/>
            <w:vAlign w:val="center"/>
          </w:tcPr>
          <w:p w14:paraId="12819FD7">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732" w:type="dxa"/>
            <w:vAlign w:val="center"/>
          </w:tcPr>
          <w:p w14:paraId="778625F9">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0C477037">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45" w:type="dxa"/>
            <w:vAlign w:val="center"/>
          </w:tcPr>
          <w:p w14:paraId="64B3B085">
            <w:pPr>
              <w:jc w:val="center"/>
              <w:rPr>
                <w:rFonts w:hint="eastAsia" w:ascii="宋体" w:hAnsi="宋体" w:cs="宋体"/>
                <w:b/>
                <w:bCs/>
                <w:szCs w:val="21"/>
                <w:lang w:val="en-US" w:eastAsia="zh-CN"/>
              </w:rPr>
            </w:pPr>
          </w:p>
        </w:tc>
        <w:tc>
          <w:tcPr>
            <w:tcW w:w="586" w:type="dxa"/>
            <w:vAlign w:val="center"/>
          </w:tcPr>
          <w:p w14:paraId="7AD3AE14">
            <w:pPr>
              <w:jc w:val="center"/>
              <w:rPr>
                <w:rFonts w:hint="eastAsia" w:ascii="宋体" w:hAnsi="宋体" w:cs="宋体"/>
                <w:b/>
                <w:bCs/>
                <w:szCs w:val="21"/>
                <w:lang w:val="en-US" w:eastAsia="zh-CN"/>
              </w:rPr>
            </w:pPr>
          </w:p>
        </w:tc>
        <w:tc>
          <w:tcPr>
            <w:tcW w:w="745" w:type="dxa"/>
            <w:vAlign w:val="center"/>
          </w:tcPr>
          <w:p w14:paraId="296F019C">
            <w:pPr>
              <w:jc w:val="center"/>
              <w:rPr>
                <w:rFonts w:hint="eastAsia" w:ascii="宋体" w:hAnsi="宋体" w:cs="宋体"/>
                <w:b/>
                <w:bCs/>
                <w:szCs w:val="21"/>
                <w:lang w:val="en-US" w:eastAsia="zh-CN"/>
              </w:rPr>
            </w:pPr>
          </w:p>
        </w:tc>
        <w:tc>
          <w:tcPr>
            <w:tcW w:w="586" w:type="dxa"/>
            <w:vAlign w:val="center"/>
          </w:tcPr>
          <w:p w14:paraId="57B6C097">
            <w:pPr>
              <w:jc w:val="center"/>
              <w:rPr>
                <w:rFonts w:hint="eastAsia" w:ascii="宋体" w:hAnsi="宋体" w:cs="宋体"/>
                <w:b/>
                <w:bCs/>
                <w:szCs w:val="21"/>
                <w:lang w:val="en-US" w:eastAsia="zh-CN"/>
              </w:rPr>
            </w:pPr>
          </w:p>
        </w:tc>
        <w:tc>
          <w:tcPr>
            <w:tcW w:w="589" w:type="dxa"/>
            <w:vAlign w:val="center"/>
          </w:tcPr>
          <w:p w14:paraId="443B5479">
            <w:pPr>
              <w:jc w:val="center"/>
              <w:rPr>
                <w:rFonts w:hint="eastAsia" w:ascii="宋体" w:hAnsi="宋体" w:cs="宋体"/>
                <w:b/>
                <w:bCs/>
                <w:szCs w:val="21"/>
                <w:lang w:val="en-US" w:eastAsia="zh-CN"/>
              </w:rPr>
            </w:pPr>
          </w:p>
        </w:tc>
        <w:tc>
          <w:tcPr>
            <w:tcW w:w="659" w:type="dxa"/>
            <w:vAlign w:val="center"/>
          </w:tcPr>
          <w:p w14:paraId="0FABF40C">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c>
          <w:tcPr>
            <w:tcW w:w="660" w:type="dxa"/>
            <w:vAlign w:val="center"/>
          </w:tcPr>
          <w:p w14:paraId="59CC706E">
            <w:pPr>
              <w:jc w:val="center"/>
              <w:rPr>
                <w:rFonts w:hint="eastAsia" w:ascii="宋体" w:hAnsi="宋体" w:cs="宋体"/>
                <w:b/>
                <w:bCs/>
                <w:szCs w:val="21"/>
                <w:lang w:val="en-US" w:eastAsia="zh-CN"/>
              </w:rPr>
            </w:pPr>
          </w:p>
        </w:tc>
      </w:tr>
      <w:tr w14:paraId="09BA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00CEA89C">
            <w:pPr>
              <w:jc w:val="center"/>
              <w:rPr>
                <w:rFonts w:hint="eastAsia" w:ascii="宋体" w:hAnsi="宋体" w:eastAsia="宋体" w:cs="宋体"/>
                <w:b/>
                <w:bCs/>
                <w:sz w:val="21"/>
                <w:szCs w:val="21"/>
              </w:rPr>
            </w:pPr>
          </w:p>
        </w:tc>
        <w:tc>
          <w:tcPr>
            <w:tcW w:w="1442" w:type="dxa"/>
            <w:vAlign w:val="center"/>
          </w:tcPr>
          <w:p w14:paraId="22E71DF4">
            <w:pPr>
              <w:jc w:val="center"/>
              <w:rPr>
                <w:rFonts w:hint="eastAsia" w:ascii="宋体" w:hAnsi="宋体" w:cs="宋体"/>
                <w:b/>
                <w:bCs/>
                <w:szCs w:val="21"/>
                <w:lang w:val="en-US" w:eastAsia="zh-CN"/>
              </w:rPr>
            </w:pPr>
            <w:r>
              <w:rPr>
                <w:rFonts w:hint="eastAsia" w:ascii="宋体" w:hAnsi="宋体" w:cs="宋体"/>
                <w:b/>
                <w:bCs/>
                <w:szCs w:val="21"/>
                <w:lang w:val="en-US" w:eastAsia="zh-CN"/>
              </w:rPr>
              <w:t>1230000103</w:t>
            </w:r>
          </w:p>
        </w:tc>
        <w:tc>
          <w:tcPr>
            <w:tcW w:w="2759" w:type="dxa"/>
            <w:vAlign w:val="center"/>
          </w:tcPr>
          <w:p w14:paraId="3878F2D6">
            <w:pPr>
              <w:jc w:val="center"/>
              <w:rPr>
                <w:rFonts w:hint="eastAsia" w:ascii="宋体" w:hAnsi="宋体" w:cs="宋体"/>
                <w:b/>
                <w:bCs/>
                <w:szCs w:val="21"/>
                <w:lang w:val="en-US" w:eastAsia="zh-CN"/>
              </w:rPr>
            </w:pPr>
            <w:r>
              <w:rPr>
                <w:rFonts w:hint="eastAsia" w:ascii="宋体" w:hAnsi="宋体" w:cs="宋体"/>
                <w:b/>
                <w:bCs/>
                <w:szCs w:val="21"/>
                <w:lang w:val="en-US" w:eastAsia="zh-CN"/>
              </w:rPr>
              <w:t>思想道德与法治</w:t>
            </w:r>
          </w:p>
        </w:tc>
        <w:tc>
          <w:tcPr>
            <w:tcW w:w="1063" w:type="dxa"/>
            <w:vAlign w:val="center"/>
          </w:tcPr>
          <w:p w14:paraId="29654C57">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5537FA2D">
            <w:pPr>
              <w:jc w:val="center"/>
              <w:rPr>
                <w:rFonts w:hint="eastAsia" w:ascii="宋体" w:hAnsi="宋体" w:cs="宋体"/>
                <w:b/>
                <w:bCs/>
                <w:szCs w:val="21"/>
                <w:lang w:val="en-US" w:eastAsia="zh-CN"/>
              </w:rPr>
            </w:pPr>
            <w:r>
              <w:rPr>
                <w:rFonts w:hint="eastAsia" w:ascii="宋体" w:hAnsi="宋体" w:cs="宋体"/>
                <w:b/>
                <w:bCs/>
                <w:szCs w:val="21"/>
                <w:lang w:val="en-US" w:eastAsia="zh-CN"/>
              </w:rPr>
              <w:t>3</w:t>
            </w:r>
          </w:p>
        </w:tc>
        <w:tc>
          <w:tcPr>
            <w:tcW w:w="720" w:type="dxa"/>
            <w:vAlign w:val="center"/>
          </w:tcPr>
          <w:p w14:paraId="607CC3FE">
            <w:pPr>
              <w:jc w:val="center"/>
              <w:rPr>
                <w:rFonts w:hint="eastAsia" w:ascii="宋体" w:hAnsi="宋体" w:cs="宋体"/>
                <w:b/>
                <w:bCs/>
                <w:szCs w:val="21"/>
                <w:lang w:val="en-US" w:eastAsia="zh-CN"/>
              </w:rPr>
            </w:pPr>
            <w:r>
              <w:rPr>
                <w:rFonts w:hint="eastAsia" w:ascii="宋体" w:hAnsi="宋体" w:cs="宋体"/>
                <w:b/>
                <w:bCs/>
                <w:szCs w:val="21"/>
                <w:lang w:val="en-US" w:eastAsia="zh-CN"/>
              </w:rPr>
              <w:t>48</w:t>
            </w:r>
          </w:p>
        </w:tc>
        <w:tc>
          <w:tcPr>
            <w:tcW w:w="912" w:type="dxa"/>
            <w:vAlign w:val="center"/>
          </w:tcPr>
          <w:p w14:paraId="0C3F1920">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732" w:type="dxa"/>
            <w:vAlign w:val="center"/>
          </w:tcPr>
          <w:p w14:paraId="38C44190">
            <w:pPr>
              <w:jc w:val="center"/>
              <w:rPr>
                <w:rFonts w:hint="eastAsia" w:ascii="宋体" w:hAnsi="宋体" w:cs="宋体"/>
                <w:b/>
                <w:bCs/>
                <w:szCs w:val="21"/>
                <w:lang w:val="en-US" w:eastAsia="zh-CN"/>
              </w:rPr>
            </w:pPr>
            <w:r>
              <w:rPr>
                <w:rFonts w:hint="eastAsia" w:ascii="宋体" w:hAnsi="宋体" w:cs="宋体"/>
                <w:b/>
                <w:bCs/>
                <w:szCs w:val="21"/>
                <w:lang w:val="en-US" w:eastAsia="zh-CN"/>
              </w:rPr>
              <w:t>16</w:t>
            </w:r>
          </w:p>
        </w:tc>
        <w:tc>
          <w:tcPr>
            <w:tcW w:w="586" w:type="dxa"/>
            <w:vAlign w:val="center"/>
          </w:tcPr>
          <w:p w14:paraId="3B350F57">
            <w:pPr>
              <w:jc w:val="center"/>
              <w:rPr>
                <w:rFonts w:hint="eastAsia" w:ascii="宋体" w:hAnsi="宋体" w:cs="宋体"/>
                <w:b/>
                <w:bCs/>
                <w:szCs w:val="21"/>
                <w:lang w:val="en-US" w:eastAsia="zh-CN"/>
              </w:rPr>
            </w:pPr>
            <w:r>
              <w:rPr>
                <w:rFonts w:hint="eastAsia" w:ascii="宋体" w:hAnsi="宋体" w:cs="宋体"/>
                <w:b/>
                <w:bCs/>
                <w:szCs w:val="21"/>
                <w:lang w:val="en-US" w:eastAsia="zh-CN"/>
              </w:rPr>
              <w:t>3</w:t>
            </w:r>
          </w:p>
        </w:tc>
        <w:tc>
          <w:tcPr>
            <w:tcW w:w="745" w:type="dxa"/>
            <w:vAlign w:val="center"/>
          </w:tcPr>
          <w:p w14:paraId="5E4CE79C">
            <w:pPr>
              <w:jc w:val="center"/>
              <w:rPr>
                <w:rFonts w:hint="eastAsia" w:ascii="宋体" w:hAnsi="宋体" w:cs="宋体"/>
                <w:b/>
                <w:bCs/>
                <w:szCs w:val="21"/>
                <w:lang w:val="en-US" w:eastAsia="zh-CN"/>
              </w:rPr>
            </w:pPr>
          </w:p>
        </w:tc>
        <w:tc>
          <w:tcPr>
            <w:tcW w:w="586" w:type="dxa"/>
            <w:vAlign w:val="center"/>
          </w:tcPr>
          <w:p w14:paraId="59992260">
            <w:pPr>
              <w:jc w:val="center"/>
              <w:rPr>
                <w:rFonts w:hint="eastAsia" w:ascii="宋体" w:hAnsi="宋体" w:cs="宋体"/>
                <w:b/>
                <w:bCs/>
                <w:szCs w:val="21"/>
                <w:lang w:val="en-US" w:eastAsia="zh-CN"/>
              </w:rPr>
            </w:pPr>
          </w:p>
        </w:tc>
        <w:tc>
          <w:tcPr>
            <w:tcW w:w="745" w:type="dxa"/>
            <w:vAlign w:val="center"/>
          </w:tcPr>
          <w:p w14:paraId="40552323">
            <w:pPr>
              <w:jc w:val="center"/>
              <w:rPr>
                <w:rFonts w:hint="eastAsia" w:ascii="宋体" w:hAnsi="宋体" w:cs="宋体"/>
                <w:b/>
                <w:bCs/>
                <w:szCs w:val="21"/>
                <w:lang w:val="en-US" w:eastAsia="zh-CN"/>
              </w:rPr>
            </w:pPr>
          </w:p>
        </w:tc>
        <w:tc>
          <w:tcPr>
            <w:tcW w:w="586" w:type="dxa"/>
            <w:vAlign w:val="center"/>
          </w:tcPr>
          <w:p w14:paraId="09D164AD">
            <w:pPr>
              <w:jc w:val="center"/>
              <w:rPr>
                <w:rFonts w:hint="eastAsia" w:ascii="宋体" w:hAnsi="宋体" w:cs="宋体"/>
                <w:b/>
                <w:bCs/>
                <w:szCs w:val="21"/>
                <w:lang w:val="en-US" w:eastAsia="zh-CN"/>
              </w:rPr>
            </w:pPr>
          </w:p>
        </w:tc>
        <w:tc>
          <w:tcPr>
            <w:tcW w:w="589" w:type="dxa"/>
            <w:vAlign w:val="center"/>
          </w:tcPr>
          <w:p w14:paraId="6A87DE41">
            <w:pPr>
              <w:jc w:val="center"/>
              <w:rPr>
                <w:rFonts w:hint="eastAsia" w:ascii="宋体" w:hAnsi="宋体" w:cs="宋体"/>
                <w:b/>
                <w:bCs/>
                <w:szCs w:val="21"/>
                <w:lang w:val="en-US" w:eastAsia="zh-CN"/>
              </w:rPr>
            </w:pPr>
          </w:p>
        </w:tc>
        <w:tc>
          <w:tcPr>
            <w:tcW w:w="659" w:type="dxa"/>
            <w:vAlign w:val="center"/>
          </w:tcPr>
          <w:p w14:paraId="433AB519">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c>
          <w:tcPr>
            <w:tcW w:w="660" w:type="dxa"/>
            <w:vAlign w:val="center"/>
          </w:tcPr>
          <w:p w14:paraId="49026F08">
            <w:pPr>
              <w:jc w:val="center"/>
              <w:rPr>
                <w:rFonts w:hint="eastAsia" w:ascii="宋体" w:hAnsi="宋体" w:cs="宋体"/>
                <w:b/>
                <w:bCs/>
                <w:szCs w:val="21"/>
                <w:lang w:val="en-US" w:eastAsia="zh-CN"/>
              </w:rPr>
            </w:pPr>
          </w:p>
        </w:tc>
      </w:tr>
      <w:tr w14:paraId="07AA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1B083343">
            <w:pPr>
              <w:jc w:val="center"/>
              <w:rPr>
                <w:rFonts w:hint="eastAsia" w:ascii="宋体" w:hAnsi="宋体" w:eastAsia="宋体" w:cs="宋体"/>
                <w:b/>
                <w:bCs/>
                <w:sz w:val="21"/>
                <w:szCs w:val="21"/>
              </w:rPr>
            </w:pPr>
          </w:p>
        </w:tc>
        <w:tc>
          <w:tcPr>
            <w:tcW w:w="1442" w:type="dxa"/>
            <w:vAlign w:val="center"/>
          </w:tcPr>
          <w:p w14:paraId="6D15E840">
            <w:pPr>
              <w:jc w:val="center"/>
              <w:rPr>
                <w:rFonts w:hint="eastAsia" w:ascii="宋体" w:hAnsi="宋体" w:cs="宋体"/>
                <w:b/>
                <w:bCs/>
                <w:szCs w:val="21"/>
                <w:lang w:val="en-US" w:eastAsia="zh-CN"/>
              </w:rPr>
            </w:pPr>
            <w:r>
              <w:rPr>
                <w:rFonts w:hint="eastAsia" w:ascii="宋体" w:hAnsi="宋体" w:cs="宋体"/>
                <w:b/>
                <w:bCs/>
                <w:szCs w:val="21"/>
                <w:lang w:val="en-US" w:eastAsia="zh-CN"/>
              </w:rPr>
              <w:t>1230008101</w:t>
            </w:r>
          </w:p>
        </w:tc>
        <w:tc>
          <w:tcPr>
            <w:tcW w:w="2759" w:type="dxa"/>
            <w:vAlign w:val="center"/>
          </w:tcPr>
          <w:p w14:paraId="52638E13">
            <w:pPr>
              <w:jc w:val="center"/>
              <w:rPr>
                <w:rFonts w:hint="eastAsia" w:ascii="宋体" w:hAnsi="宋体" w:cs="宋体"/>
                <w:b/>
                <w:bCs/>
                <w:szCs w:val="21"/>
                <w:lang w:val="en-US" w:eastAsia="zh-CN"/>
              </w:rPr>
            </w:pPr>
            <w:r>
              <w:rPr>
                <w:rFonts w:hint="eastAsia" w:ascii="宋体" w:hAnsi="宋体" w:cs="宋体"/>
                <w:b/>
                <w:bCs/>
                <w:szCs w:val="21"/>
                <w:lang w:val="en-US" w:eastAsia="zh-CN"/>
              </w:rPr>
              <w:t>中国共产党简史</w:t>
            </w:r>
          </w:p>
        </w:tc>
        <w:tc>
          <w:tcPr>
            <w:tcW w:w="1063" w:type="dxa"/>
            <w:vAlign w:val="center"/>
          </w:tcPr>
          <w:p w14:paraId="2CD0EC3D">
            <w:pPr>
              <w:jc w:val="center"/>
              <w:rPr>
                <w:rFonts w:hint="eastAsia" w:ascii="宋体" w:hAnsi="宋体" w:cs="宋体"/>
                <w:b/>
                <w:bCs/>
                <w:szCs w:val="21"/>
                <w:lang w:val="en-US" w:eastAsia="zh-CN"/>
              </w:rPr>
            </w:pPr>
            <w:r>
              <w:rPr>
                <w:rFonts w:hint="eastAsia" w:ascii="宋体" w:hAnsi="宋体" w:cs="宋体"/>
                <w:b/>
                <w:bCs/>
                <w:szCs w:val="21"/>
                <w:lang w:val="en-US" w:eastAsia="zh-CN"/>
              </w:rPr>
              <w:t>选修课</w:t>
            </w:r>
          </w:p>
        </w:tc>
        <w:tc>
          <w:tcPr>
            <w:tcW w:w="680" w:type="dxa"/>
            <w:vAlign w:val="center"/>
          </w:tcPr>
          <w:p w14:paraId="0963117A">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vAlign w:val="center"/>
          </w:tcPr>
          <w:p w14:paraId="1C83BB33">
            <w:pPr>
              <w:jc w:val="center"/>
              <w:rPr>
                <w:rFonts w:hint="default" w:ascii="宋体" w:hAnsi="宋体" w:cs="宋体"/>
                <w:b/>
                <w:bCs/>
                <w:szCs w:val="21"/>
                <w:lang w:val="en-US" w:eastAsia="zh-CN"/>
              </w:rPr>
            </w:pPr>
            <w:r>
              <w:rPr>
                <w:rFonts w:hint="eastAsia" w:ascii="宋体" w:hAnsi="宋体" w:cs="宋体"/>
                <w:b/>
                <w:bCs/>
                <w:szCs w:val="21"/>
                <w:lang w:val="en-US" w:eastAsia="zh-CN"/>
              </w:rPr>
              <w:t>36</w:t>
            </w:r>
          </w:p>
        </w:tc>
        <w:tc>
          <w:tcPr>
            <w:tcW w:w="912" w:type="dxa"/>
            <w:vAlign w:val="center"/>
          </w:tcPr>
          <w:p w14:paraId="0AAF7B17">
            <w:pPr>
              <w:jc w:val="center"/>
              <w:rPr>
                <w:rFonts w:hint="default" w:ascii="宋体" w:hAnsi="宋体" w:cs="宋体"/>
                <w:b/>
                <w:bCs/>
                <w:szCs w:val="21"/>
                <w:lang w:val="en-US" w:eastAsia="zh-CN"/>
              </w:rPr>
            </w:pPr>
            <w:r>
              <w:rPr>
                <w:rFonts w:hint="eastAsia" w:ascii="宋体" w:hAnsi="宋体" w:cs="宋体"/>
                <w:b/>
                <w:bCs/>
                <w:szCs w:val="21"/>
                <w:lang w:val="en-US" w:eastAsia="zh-CN"/>
              </w:rPr>
              <w:t>36</w:t>
            </w:r>
          </w:p>
        </w:tc>
        <w:tc>
          <w:tcPr>
            <w:tcW w:w="732" w:type="dxa"/>
            <w:vAlign w:val="center"/>
          </w:tcPr>
          <w:p w14:paraId="25C66116">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2AC954AB">
            <w:pPr>
              <w:jc w:val="center"/>
              <w:rPr>
                <w:rFonts w:hint="eastAsia" w:ascii="宋体" w:hAnsi="宋体" w:cs="宋体"/>
                <w:b/>
                <w:bCs/>
                <w:szCs w:val="21"/>
                <w:lang w:val="en-US" w:eastAsia="zh-CN"/>
              </w:rPr>
            </w:pPr>
          </w:p>
        </w:tc>
        <w:tc>
          <w:tcPr>
            <w:tcW w:w="745" w:type="dxa"/>
            <w:vAlign w:val="center"/>
          </w:tcPr>
          <w:p w14:paraId="586F5395">
            <w:pPr>
              <w:jc w:val="center"/>
              <w:rPr>
                <w:rFonts w:hint="eastAsia" w:ascii="宋体" w:hAnsi="宋体" w:cs="宋体"/>
                <w:b/>
                <w:bCs/>
                <w:szCs w:val="21"/>
                <w:lang w:val="en-US" w:eastAsia="zh-CN"/>
              </w:rPr>
            </w:pPr>
          </w:p>
        </w:tc>
        <w:tc>
          <w:tcPr>
            <w:tcW w:w="586" w:type="dxa"/>
            <w:shd w:val="clear" w:color="auto" w:fill="auto"/>
            <w:vAlign w:val="center"/>
          </w:tcPr>
          <w:p w14:paraId="5F0812AF">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45" w:type="dxa"/>
            <w:vAlign w:val="center"/>
          </w:tcPr>
          <w:p w14:paraId="0909D4B7">
            <w:pPr>
              <w:jc w:val="center"/>
              <w:rPr>
                <w:rFonts w:hint="eastAsia" w:ascii="宋体" w:hAnsi="宋体" w:cs="宋体"/>
                <w:b/>
                <w:bCs/>
                <w:szCs w:val="21"/>
                <w:lang w:val="en-US" w:eastAsia="zh-CN"/>
              </w:rPr>
            </w:pPr>
          </w:p>
        </w:tc>
        <w:tc>
          <w:tcPr>
            <w:tcW w:w="586" w:type="dxa"/>
            <w:vAlign w:val="center"/>
          </w:tcPr>
          <w:p w14:paraId="27426E1F">
            <w:pPr>
              <w:jc w:val="center"/>
              <w:rPr>
                <w:rFonts w:hint="eastAsia" w:ascii="宋体" w:hAnsi="宋体" w:cs="宋体"/>
                <w:b/>
                <w:bCs/>
                <w:szCs w:val="21"/>
                <w:lang w:val="en-US" w:eastAsia="zh-CN"/>
              </w:rPr>
            </w:pPr>
          </w:p>
        </w:tc>
        <w:tc>
          <w:tcPr>
            <w:tcW w:w="589" w:type="dxa"/>
            <w:vAlign w:val="center"/>
          </w:tcPr>
          <w:p w14:paraId="4332903E">
            <w:pPr>
              <w:jc w:val="center"/>
              <w:rPr>
                <w:rFonts w:hint="eastAsia" w:ascii="宋体" w:hAnsi="宋体" w:cs="宋体"/>
                <w:b/>
                <w:bCs/>
                <w:szCs w:val="21"/>
                <w:lang w:val="en-US" w:eastAsia="zh-CN"/>
              </w:rPr>
            </w:pPr>
          </w:p>
        </w:tc>
        <w:tc>
          <w:tcPr>
            <w:tcW w:w="659" w:type="dxa"/>
            <w:vAlign w:val="center"/>
          </w:tcPr>
          <w:p w14:paraId="27A05B0A">
            <w:pPr>
              <w:jc w:val="center"/>
              <w:rPr>
                <w:rFonts w:hint="eastAsia" w:ascii="宋体" w:hAnsi="宋体" w:cs="宋体"/>
                <w:b/>
                <w:bCs/>
                <w:szCs w:val="21"/>
                <w:lang w:val="en-US" w:eastAsia="zh-CN"/>
              </w:rPr>
            </w:pPr>
          </w:p>
        </w:tc>
        <w:tc>
          <w:tcPr>
            <w:tcW w:w="660" w:type="dxa"/>
            <w:vAlign w:val="center"/>
          </w:tcPr>
          <w:p w14:paraId="2C63C25E">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4B0A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3627CCBC">
            <w:pPr>
              <w:jc w:val="center"/>
              <w:rPr>
                <w:rFonts w:hint="eastAsia" w:ascii="宋体" w:hAnsi="宋体" w:eastAsia="宋体" w:cs="宋体"/>
                <w:b/>
                <w:bCs/>
                <w:sz w:val="21"/>
                <w:szCs w:val="21"/>
              </w:rPr>
            </w:pPr>
          </w:p>
        </w:tc>
        <w:tc>
          <w:tcPr>
            <w:tcW w:w="1442" w:type="dxa"/>
            <w:vAlign w:val="center"/>
          </w:tcPr>
          <w:p w14:paraId="18E6EFC9">
            <w:pPr>
              <w:jc w:val="center"/>
              <w:rPr>
                <w:rFonts w:hint="eastAsia" w:ascii="宋体" w:hAnsi="宋体" w:cs="宋体"/>
                <w:b/>
                <w:bCs/>
                <w:szCs w:val="21"/>
                <w:lang w:val="en-US" w:eastAsia="zh-CN"/>
              </w:rPr>
            </w:pPr>
            <w:r>
              <w:rPr>
                <w:rFonts w:hint="eastAsia" w:ascii="宋体" w:hAnsi="宋体" w:cs="宋体"/>
                <w:b/>
                <w:bCs/>
                <w:szCs w:val="21"/>
                <w:lang w:val="en-US" w:eastAsia="zh-CN"/>
              </w:rPr>
              <w:t>1200000102</w:t>
            </w:r>
          </w:p>
        </w:tc>
        <w:tc>
          <w:tcPr>
            <w:tcW w:w="2759" w:type="dxa"/>
            <w:vAlign w:val="center"/>
          </w:tcPr>
          <w:p w14:paraId="3138141D">
            <w:pPr>
              <w:jc w:val="center"/>
              <w:rPr>
                <w:rFonts w:hint="eastAsia" w:ascii="宋体" w:hAnsi="宋体" w:cs="宋体"/>
                <w:b/>
                <w:bCs/>
                <w:szCs w:val="21"/>
                <w:lang w:val="en-US" w:eastAsia="zh-CN"/>
              </w:rPr>
            </w:pPr>
            <w:r>
              <w:rPr>
                <w:rFonts w:hint="eastAsia" w:ascii="宋体" w:hAnsi="宋体" w:cs="宋体"/>
                <w:b/>
                <w:bCs/>
                <w:szCs w:val="21"/>
                <w:lang w:val="en-US" w:eastAsia="zh-CN"/>
              </w:rPr>
              <w:t>大学生心理健康教育</w:t>
            </w:r>
          </w:p>
        </w:tc>
        <w:tc>
          <w:tcPr>
            <w:tcW w:w="1063" w:type="dxa"/>
            <w:vAlign w:val="center"/>
          </w:tcPr>
          <w:p w14:paraId="24B03D81">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3441F6A4">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vAlign w:val="center"/>
          </w:tcPr>
          <w:p w14:paraId="315C061C">
            <w:pPr>
              <w:jc w:val="center"/>
              <w:rPr>
                <w:rFonts w:hint="eastAsia" w:ascii="宋体" w:hAnsi="宋体" w:cs="宋体"/>
                <w:b/>
                <w:bCs/>
                <w:szCs w:val="21"/>
                <w:lang w:val="en-US" w:eastAsia="zh-CN"/>
              </w:rPr>
            </w:pPr>
            <w:r>
              <w:rPr>
                <w:rFonts w:hint="eastAsia" w:ascii="宋体" w:hAnsi="宋体" w:cs="宋体"/>
                <w:b/>
                <w:bCs/>
                <w:szCs w:val="21"/>
                <w:lang w:val="en-US" w:eastAsia="zh-CN"/>
              </w:rPr>
              <w:t>36</w:t>
            </w:r>
          </w:p>
        </w:tc>
        <w:tc>
          <w:tcPr>
            <w:tcW w:w="912" w:type="dxa"/>
            <w:vAlign w:val="center"/>
          </w:tcPr>
          <w:p w14:paraId="3C7A03EB">
            <w:pPr>
              <w:jc w:val="center"/>
              <w:rPr>
                <w:rFonts w:hint="eastAsia" w:ascii="宋体" w:hAnsi="宋体" w:cs="宋体"/>
                <w:b/>
                <w:bCs/>
                <w:szCs w:val="21"/>
                <w:lang w:val="en-US" w:eastAsia="zh-CN"/>
              </w:rPr>
            </w:pPr>
            <w:r>
              <w:rPr>
                <w:rFonts w:hint="eastAsia" w:ascii="宋体" w:hAnsi="宋体" w:cs="宋体"/>
                <w:b/>
                <w:bCs/>
                <w:szCs w:val="21"/>
                <w:lang w:val="en-US" w:eastAsia="zh-CN"/>
              </w:rPr>
              <w:t>36</w:t>
            </w:r>
          </w:p>
        </w:tc>
        <w:tc>
          <w:tcPr>
            <w:tcW w:w="732" w:type="dxa"/>
            <w:vAlign w:val="center"/>
          </w:tcPr>
          <w:p w14:paraId="1864A586">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5B0F71DB">
            <w:pPr>
              <w:jc w:val="center"/>
              <w:rPr>
                <w:rFonts w:hint="eastAsia" w:ascii="宋体" w:hAnsi="宋体" w:cs="宋体"/>
                <w:b/>
                <w:bCs/>
                <w:szCs w:val="21"/>
                <w:lang w:val="en-US" w:eastAsia="zh-CN"/>
              </w:rPr>
            </w:pPr>
          </w:p>
        </w:tc>
        <w:tc>
          <w:tcPr>
            <w:tcW w:w="745" w:type="dxa"/>
            <w:vAlign w:val="center"/>
          </w:tcPr>
          <w:p w14:paraId="701A2328">
            <w:pPr>
              <w:jc w:val="center"/>
              <w:rPr>
                <w:rFonts w:hint="eastAsia" w:ascii="宋体" w:hAnsi="宋体" w:cs="宋体"/>
                <w:b/>
                <w:bCs/>
                <w:szCs w:val="21"/>
                <w:lang w:val="en-US" w:eastAsia="zh-CN"/>
              </w:rPr>
            </w:pPr>
          </w:p>
        </w:tc>
        <w:tc>
          <w:tcPr>
            <w:tcW w:w="586" w:type="dxa"/>
            <w:vAlign w:val="center"/>
          </w:tcPr>
          <w:p w14:paraId="79041300">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45" w:type="dxa"/>
            <w:vAlign w:val="center"/>
          </w:tcPr>
          <w:p w14:paraId="2DB252DA">
            <w:pPr>
              <w:jc w:val="center"/>
              <w:rPr>
                <w:rFonts w:hint="eastAsia" w:ascii="宋体" w:hAnsi="宋体" w:cs="宋体"/>
                <w:b/>
                <w:bCs/>
                <w:szCs w:val="21"/>
                <w:lang w:val="en-US" w:eastAsia="zh-CN"/>
              </w:rPr>
            </w:pPr>
          </w:p>
        </w:tc>
        <w:tc>
          <w:tcPr>
            <w:tcW w:w="586" w:type="dxa"/>
            <w:vAlign w:val="center"/>
          </w:tcPr>
          <w:p w14:paraId="726AF591">
            <w:pPr>
              <w:jc w:val="center"/>
              <w:rPr>
                <w:rFonts w:hint="eastAsia" w:ascii="宋体" w:hAnsi="宋体" w:cs="宋体"/>
                <w:b/>
                <w:bCs/>
                <w:szCs w:val="21"/>
                <w:lang w:val="en-US" w:eastAsia="zh-CN"/>
              </w:rPr>
            </w:pPr>
          </w:p>
        </w:tc>
        <w:tc>
          <w:tcPr>
            <w:tcW w:w="589" w:type="dxa"/>
            <w:vAlign w:val="center"/>
          </w:tcPr>
          <w:p w14:paraId="6E07730A">
            <w:pPr>
              <w:jc w:val="center"/>
              <w:rPr>
                <w:rFonts w:hint="eastAsia" w:ascii="宋体" w:hAnsi="宋体" w:cs="宋体"/>
                <w:b/>
                <w:bCs/>
                <w:szCs w:val="21"/>
                <w:lang w:val="en-US" w:eastAsia="zh-CN"/>
              </w:rPr>
            </w:pPr>
          </w:p>
        </w:tc>
        <w:tc>
          <w:tcPr>
            <w:tcW w:w="659" w:type="dxa"/>
            <w:vAlign w:val="center"/>
          </w:tcPr>
          <w:p w14:paraId="163B5A25">
            <w:pPr>
              <w:jc w:val="center"/>
              <w:rPr>
                <w:rFonts w:hint="eastAsia" w:ascii="宋体" w:hAnsi="宋体" w:cs="宋体"/>
                <w:b/>
                <w:bCs/>
                <w:szCs w:val="21"/>
                <w:lang w:val="en-US" w:eastAsia="zh-CN"/>
              </w:rPr>
            </w:pPr>
          </w:p>
        </w:tc>
        <w:tc>
          <w:tcPr>
            <w:tcW w:w="660" w:type="dxa"/>
            <w:vAlign w:val="center"/>
          </w:tcPr>
          <w:p w14:paraId="6D460E4A">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64CC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40EE6A3B">
            <w:pPr>
              <w:jc w:val="center"/>
              <w:rPr>
                <w:rFonts w:hint="eastAsia" w:ascii="宋体" w:hAnsi="宋体" w:eastAsia="宋体" w:cs="宋体"/>
                <w:b/>
                <w:bCs/>
                <w:sz w:val="21"/>
                <w:szCs w:val="21"/>
              </w:rPr>
            </w:pPr>
          </w:p>
        </w:tc>
        <w:tc>
          <w:tcPr>
            <w:tcW w:w="1442" w:type="dxa"/>
            <w:vAlign w:val="center"/>
          </w:tcPr>
          <w:p w14:paraId="4B79D206">
            <w:pPr>
              <w:jc w:val="center"/>
              <w:rPr>
                <w:rFonts w:hint="eastAsia" w:ascii="宋体" w:hAnsi="宋体" w:cs="宋体"/>
                <w:b/>
                <w:bCs/>
                <w:szCs w:val="21"/>
                <w:lang w:val="en-US" w:eastAsia="zh-CN"/>
              </w:rPr>
            </w:pPr>
            <w:r>
              <w:rPr>
                <w:rFonts w:hint="eastAsia" w:ascii="宋体" w:hAnsi="宋体" w:cs="宋体"/>
                <w:b/>
                <w:bCs/>
                <w:szCs w:val="21"/>
                <w:lang w:val="en-US" w:eastAsia="zh-CN"/>
              </w:rPr>
              <w:t>1230000102</w:t>
            </w:r>
          </w:p>
        </w:tc>
        <w:tc>
          <w:tcPr>
            <w:tcW w:w="2759" w:type="dxa"/>
            <w:vAlign w:val="center"/>
          </w:tcPr>
          <w:p w14:paraId="3AD58317">
            <w:pPr>
              <w:jc w:val="center"/>
              <w:rPr>
                <w:rFonts w:hint="eastAsia" w:ascii="宋体" w:hAnsi="宋体" w:cs="宋体"/>
                <w:b/>
                <w:bCs/>
                <w:szCs w:val="21"/>
                <w:lang w:val="en-US" w:eastAsia="zh-CN"/>
              </w:rPr>
            </w:pPr>
            <w:r>
              <w:rPr>
                <w:rFonts w:hint="eastAsia" w:ascii="宋体" w:hAnsi="宋体" w:cs="宋体"/>
                <w:b/>
                <w:bCs/>
                <w:szCs w:val="21"/>
                <w:lang w:val="en-US" w:eastAsia="zh-CN"/>
              </w:rPr>
              <w:t>习近平新时代中国特色社会主义思想概论</w:t>
            </w:r>
          </w:p>
        </w:tc>
        <w:tc>
          <w:tcPr>
            <w:tcW w:w="1063" w:type="dxa"/>
            <w:vAlign w:val="center"/>
          </w:tcPr>
          <w:p w14:paraId="6BEFFB53">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29EED225">
            <w:pPr>
              <w:jc w:val="center"/>
              <w:rPr>
                <w:rFonts w:hint="eastAsia" w:ascii="宋体" w:hAnsi="宋体" w:cs="宋体"/>
                <w:b/>
                <w:bCs/>
                <w:szCs w:val="21"/>
                <w:lang w:val="en-US" w:eastAsia="zh-CN"/>
              </w:rPr>
            </w:pPr>
            <w:r>
              <w:rPr>
                <w:rFonts w:hint="eastAsia" w:ascii="宋体" w:hAnsi="宋体" w:cs="宋体"/>
                <w:b/>
                <w:bCs/>
                <w:szCs w:val="21"/>
                <w:lang w:val="en-US" w:eastAsia="zh-CN"/>
              </w:rPr>
              <w:t>3</w:t>
            </w:r>
          </w:p>
        </w:tc>
        <w:tc>
          <w:tcPr>
            <w:tcW w:w="720" w:type="dxa"/>
            <w:vAlign w:val="center"/>
          </w:tcPr>
          <w:p w14:paraId="7DF99919">
            <w:pPr>
              <w:jc w:val="center"/>
              <w:rPr>
                <w:rFonts w:hint="eastAsia" w:ascii="宋体" w:hAnsi="宋体" w:cs="宋体"/>
                <w:b/>
                <w:bCs/>
                <w:szCs w:val="21"/>
                <w:lang w:val="en-US" w:eastAsia="zh-CN"/>
              </w:rPr>
            </w:pPr>
            <w:r>
              <w:rPr>
                <w:rFonts w:hint="eastAsia" w:ascii="宋体" w:hAnsi="宋体" w:cs="宋体"/>
                <w:b/>
                <w:bCs/>
                <w:szCs w:val="21"/>
                <w:lang w:val="en-US" w:eastAsia="zh-CN"/>
              </w:rPr>
              <w:t>54</w:t>
            </w:r>
          </w:p>
        </w:tc>
        <w:tc>
          <w:tcPr>
            <w:tcW w:w="912" w:type="dxa"/>
            <w:vAlign w:val="center"/>
          </w:tcPr>
          <w:p w14:paraId="438FD337">
            <w:pPr>
              <w:jc w:val="center"/>
              <w:rPr>
                <w:rFonts w:hint="eastAsia" w:ascii="宋体" w:hAnsi="宋体" w:cs="宋体"/>
                <w:b/>
                <w:bCs/>
                <w:szCs w:val="21"/>
                <w:lang w:val="en-US" w:eastAsia="zh-CN"/>
              </w:rPr>
            </w:pPr>
            <w:r>
              <w:rPr>
                <w:rFonts w:hint="eastAsia" w:ascii="宋体" w:hAnsi="宋体" w:cs="宋体"/>
                <w:b/>
                <w:bCs/>
                <w:szCs w:val="21"/>
                <w:lang w:val="en-US" w:eastAsia="zh-CN"/>
              </w:rPr>
              <w:t>54</w:t>
            </w:r>
          </w:p>
        </w:tc>
        <w:tc>
          <w:tcPr>
            <w:tcW w:w="732" w:type="dxa"/>
            <w:vAlign w:val="center"/>
          </w:tcPr>
          <w:p w14:paraId="671B8731">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6935E81C">
            <w:pPr>
              <w:jc w:val="center"/>
              <w:rPr>
                <w:rFonts w:hint="eastAsia" w:ascii="宋体" w:hAnsi="宋体" w:cs="宋体"/>
                <w:b/>
                <w:bCs/>
                <w:szCs w:val="21"/>
                <w:lang w:val="en-US" w:eastAsia="zh-CN"/>
              </w:rPr>
            </w:pPr>
          </w:p>
        </w:tc>
        <w:tc>
          <w:tcPr>
            <w:tcW w:w="745" w:type="dxa"/>
            <w:vAlign w:val="center"/>
          </w:tcPr>
          <w:p w14:paraId="0DC7E04F">
            <w:pPr>
              <w:jc w:val="center"/>
              <w:rPr>
                <w:rFonts w:hint="eastAsia" w:ascii="宋体" w:hAnsi="宋体" w:cs="宋体"/>
                <w:b/>
                <w:bCs/>
                <w:szCs w:val="21"/>
                <w:lang w:val="en-US" w:eastAsia="zh-CN"/>
              </w:rPr>
            </w:pPr>
            <w:r>
              <w:rPr>
                <w:rFonts w:hint="eastAsia" w:ascii="宋体" w:hAnsi="宋体" w:cs="宋体"/>
                <w:b/>
                <w:bCs/>
                <w:szCs w:val="21"/>
                <w:lang w:val="en-US" w:eastAsia="zh-CN"/>
              </w:rPr>
              <w:t>3</w:t>
            </w:r>
          </w:p>
        </w:tc>
        <w:tc>
          <w:tcPr>
            <w:tcW w:w="586" w:type="dxa"/>
            <w:vAlign w:val="center"/>
          </w:tcPr>
          <w:p w14:paraId="26BA0B84">
            <w:pPr>
              <w:jc w:val="center"/>
              <w:rPr>
                <w:rFonts w:hint="eastAsia" w:ascii="宋体" w:hAnsi="宋体" w:cs="宋体"/>
                <w:b/>
                <w:bCs/>
                <w:szCs w:val="21"/>
                <w:lang w:val="en-US" w:eastAsia="zh-CN"/>
              </w:rPr>
            </w:pPr>
          </w:p>
        </w:tc>
        <w:tc>
          <w:tcPr>
            <w:tcW w:w="745" w:type="dxa"/>
            <w:vAlign w:val="center"/>
          </w:tcPr>
          <w:p w14:paraId="4EDD1280">
            <w:pPr>
              <w:jc w:val="center"/>
              <w:rPr>
                <w:rFonts w:hint="eastAsia" w:ascii="宋体" w:hAnsi="宋体" w:cs="宋体"/>
                <w:b/>
                <w:bCs/>
                <w:szCs w:val="21"/>
                <w:lang w:val="en-US" w:eastAsia="zh-CN"/>
              </w:rPr>
            </w:pPr>
          </w:p>
        </w:tc>
        <w:tc>
          <w:tcPr>
            <w:tcW w:w="586" w:type="dxa"/>
            <w:vAlign w:val="center"/>
          </w:tcPr>
          <w:p w14:paraId="1FECDC37">
            <w:pPr>
              <w:jc w:val="center"/>
              <w:rPr>
                <w:rFonts w:hint="eastAsia" w:ascii="宋体" w:hAnsi="宋体" w:cs="宋体"/>
                <w:b/>
                <w:bCs/>
                <w:szCs w:val="21"/>
                <w:lang w:val="en-US" w:eastAsia="zh-CN"/>
              </w:rPr>
            </w:pPr>
          </w:p>
        </w:tc>
        <w:tc>
          <w:tcPr>
            <w:tcW w:w="589" w:type="dxa"/>
            <w:vAlign w:val="center"/>
          </w:tcPr>
          <w:p w14:paraId="4C6A8F3D">
            <w:pPr>
              <w:jc w:val="center"/>
              <w:rPr>
                <w:rFonts w:hint="eastAsia" w:ascii="宋体" w:hAnsi="宋体" w:cs="宋体"/>
                <w:b/>
                <w:bCs/>
                <w:szCs w:val="21"/>
                <w:lang w:val="en-US" w:eastAsia="zh-CN"/>
              </w:rPr>
            </w:pPr>
          </w:p>
        </w:tc>
        <w:tc>
          <w:tcPr>
            <w:tcW w:w="659" w:type="dxa"/>
            <w:vAlign w:val="center"/>
          </w:tcPr>
          <w:p w14:paraId="0F048609">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c>
          <w:tcPr>
            <w:tcW w:w="660" w:type="dxa"/>
            <w:vAlign w:val="center"/>
          </w:tcPr>
          <w:p w14:paraId="39BC3FDA">
            <w:pPr>
              <w:jc w:val="center"/>
              <w:rPr>
                <w:rFonts w:hint="eastAsia" w:ascii="宋体" w:hAnsi="宋体" w:cs="宋体"/>
                <w:b/>
                <w:bCs/>
                <w:szCs w:val="21"/>
                <w:lang w:val="en-US" w:eastAsia="zh-CN"/>
              </w:rPr>
            </w:pPr>
          </w:p>
        </w:tc>
      </w:tr>
      <w:tr w14:paraId="28CA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1BA0BD9E">
            <w:pPr>
              <w:jc w:val="center"/>
              <w:rPr>
                <w:rFonts w:hint="eastAsia" w:ascii="宋体" w:hAnsi="宋体" w:eastAsia="宋体" w:cs="宋体"/>
                <w:b/>
                <w:bCs/>
                <w:sz w:val="21"/>
                <w:szCs w:val="21"/>
              </w:rPr>
            </w:pPr>
          </w:p>
        </w:tc>
        <w:tc>
          <w:tcPr>
            <w:tcW w:w="1442" w:type="dxa"/>
            <w:vAlign w:val="center"/>
          </w:tcPr>
          <w:p w14:paraId="75630E85">
            <w:pPr>
              <w:jc w:val="center"/>
              <w:rPr>
                <w:rFonts w:hint="eastAsia" w:ascii="宋体" w:hAnsi="宋体" w:cs="宋体"/>
                <w:b/>
                <w:bCs/>
                <w:szCs w:val="21"/>
                <w:lang w:val="en-US" w:eastAsia="zh-CN"/>
              </w:rPr>
            </w:pPr>
            <w:r>
              <w:rPr>
                <w:rFonts w:hint="eastAsia" w:ascii="宋体" w:hAnsi="宋体" w:cs="宋体"/>
                <w:b/>
                <w:bCs/>
                <w:szCs w:val="21"/>
                <w:lang w:val="en-US" w:eastAsia="zh-CN"/>
              </w:rPr>
              <w:t>1200000201</w:t>
            </w:r>
          </w:p>
        </w:tc>
        <w:tc>
          <w:tcPr>
            <w:tcW w:w="2759" w:type="dxa"/>
            <w:vAlign w:val="center"/>
          </w:tcPr>
          <w:p w14:paraId="42F46E42">
            <w:pPr>
              <w:jc w:val="center"/>
              <w:rPr>
                <w:rFonts w:hint="eastAsia" w:ascii="宋体" w:hAnsi="宋体" w:cs="宋体"/>
                <w:b/>
                <w:bCs/>
                <w:szCs w:val="21"/>
                <w:lang w:val="en-US" w:eastAsia="zh-CN"/>
              </w:rPr>
            </w:pPr>
            <w:r>
              <w:rPr>
                <w:rFonts w:hint="eastAsia" w:ascii="宋体" w:hAnsi="宋体" w:cs="宋体"/>
                <w:b/>
                <w:bCs/>
                <w:szCs w:val="21"/>
                <w:lang w:val="en-US" w:eastAsia="zh-CN"/>
              </w:rPr>
              <w:t>毛泽东思想和中国特色社会主义理论体系概论</w:t>
            </w:r>
          </w:p>
        </w:tc>
        <w:tc>
          <w:tcPr>
            <w:tcW w:w="1063" w:type="dxa"/>
            <w:vAlign w:val="center"/>
          </w:tcPr>
          <w:p w14:paraId="6CB5556F">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72249005">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vAlign w:val="center"/>
          </w:tcPr>
          <w:p w14:paraId="500CAD18">
            <w:pPr>
              <w:jc w:val="center"/>
              <w:rPr>
                <w:rFonts w:hint="eastAsia" w:ascii="宋体" w:hAnsi="宋体" w:cs="宋体"/>
                <w:b/>
                <w:bCs/>
                <w:szCs w:val="21"/>
                <w:lang w:val="en-US" w:eastAsia="zh-CN"/>
              </w:rPr>
            </w:pPr>
            <w:r>
              <w:rPr>
                <w:rFonts w:hint="eastAsia" w:ascii="宋体" w:hAnsi="宋体" w:cs="宋体"/>
                <w:b/>
                <w:bCs/>
                <w:szCs w:val="21"/>
                <w:lang w:val="en-US" w:eastAsia="zh-CN"/>
              </w:rPr>
              <w:t>36</w:t>
            </w:r>
          </w:p>
        </w:tc>
        <w:tc>
          <w:tcPr>
            <w:tcW w:w="912" w:type="dxa"/>
            <w:vAlign w:val="center"/>
          </w:tcPr>
          <w:p w14:paraId="23E10BAB">
            <w:pPr>
              <w:jc w:val="center"/>
              <w:rPr>
                <w:rFonts w:hint="eastAsia" w:ascii="宋体" w:hAnsi="宋体" w:cs="宋体"/>
                <w:b/>
                <w:bCs/>
                <w:szCs w:val="21"/>
                <w:lang w:val="en-US" w:eastAsia="zh-CN"/>
              </w:rPr>
            </w:pPr>
            <w:r>
              <w:rPr>
                <w:rFonts w:hint="eastAsia" w:ascii="宋体" w:hAnsi="宋体" w:cs="宋体"/>
                <w:b/>
                <w:bCs/>
                <w:szCs w:val="21"/>
                <w:lang w:val="en-US" w:eastAsia="zh-CN"/>
              </w:rPr>
              <w:t>36</w:t>
            </w:r>
          </w:p>
        </w:tc>
        <w:tc>
          <w:tcPr>
            <w:tcW w:w="732" w:type="dxa"/>
            <w:vAlign w:val="center"/>
          </w:tcPr>
          <w:p w14:paraId="717E27BF">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015C9626">
            <w:pPr>
              <w:jc w:val="center"/>
              <w:rPr>
                <w:rFonts w:hint="eastAsia" w:ascii="宋体" w:hAnsi="宋体" w:cs="宋体"/>
                <w:b/>
                <w:bCs/>
                <w:szCs w:val="21"/>
                <w:lang w:val="en-US" w:eastAsia="zh-CN"/>
              </w:rPr>
            </w:pPr>
          </w:p>
        </w:tc>
        <w:tc>
          <w:tcPr>
            <w:tcW w:w="745" w:type="dxa"/>
            <w:vAlign w:val="center"/>
          </w:tcPr>
          <w:p w14:paraId="31A74CC2">
            <w:pPr>
              <w:jc w:val="center"/>
              <w:rPr>
                <w:rFonts w:hint="eastAsia" w:ascii="宋体" w:hAnsi="宋体" w:cs="宋体"/>
                <w:b/>
                <w:bCs/>
                <w:szCs w:val="21"/>
                <w:lang w:val="en-US" w:eastAsia="zh-CN"/>
              </w:rPr>
            </w:pPr>
          </w:p>
        </w:tc>
        <w:tc>
          <w:tcPr>
            <w:tcW w:w="586" w:type="dxa"/>
            <w:vAlign w:val="center"/>
          </w:tcPr>
          <w:p w14:paraId="6F962B05">
            <w:pPr>
              <w:jc w:val="center"/>
              <w:rPr>
                <w:rFonts w:hint="eastAsia" w:ascii="宋体" w:hAnsi="宋体" w:cs="宋体"/>
                <w:b/>
                <w:bCs/>
                <w:szCs w:val="21"/>
                <w:lang w:val="en-US" w:eastAsia="zh-CN"/>
              </w:rPr>
            </w:pPr>
          </w:p>
        </w:tc>
        <w:tc>
          <w:tcPr>
            <w:tcW w:w="745" w:type="dxa"/>
            <w:vAlign w:val="center"/>
          </w:tcPr>
          <w:p w14:paraId="57EE09E7">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586" w:type="dxa"/>
            <w:vAlign w:val="center"/>
          </w:tcPr>
          <w:p w14:paraId="107BD664">
            <w:pPr>
              <w:jc w:val="center"/>
              <w:rPr>
                <w:rFonts w:hint="eastAsia" w:ascii="宋体" w:hAnsi="宋体" w:cs="宋体"/>
                <w:b/>
                <w:bCs/>
                <w:szCs w:val="21"/>
                <w:lang w:val="en-US" w:eastAsia="zh-CN"/>
              </w:rPr>
            </w:pPr>
          </w:p>
        </w:tc>
        <w:tc>
          <w:tcPr>
            <w:tcW w:w="589" w:type="dxa"/>
            <w:vAlign w:val="center"/>
          </w:tcPr>
          <w:p w14:paraId="14257143">
            <w:pPr>
              <w:jc w:val="center"/>
              <w:rPr>
                <w:rFonts w:hint="eastAsia" w:ascii="宋体" w:hAnsi="宋体" w:cs="宋体"/>
                <w:b/>
                <w:bCs/>
                <w:szCs w:val="21"/>
                <w:lang w:val="en-US" w:eastAsia="zh-CN"/>
              </w:rPr>
            </w:pPr>
          </w:p>
        </w:tc>
        <w:tc>
          <w:tcPr>
            <w:tcW w:w="659" w:type="dxa"/>
            <w:vAlign w:val="center"/>
          </w:tcPr>
          <w:p w14:paraId="3F4101AB">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c>
          <w:tcPr>
            <w:tcW w:w="660" w:type="dxa"/>
            <w:vAlign w:val="center"/>
          </w:tcPr>
          <w:p w14:paraId="1A4A0A0F">
            <w:pPr>
              <w:jc w:val="center"/>
              <w:rPr>
                <w:rFonts w:hint="eastAsia" w:ascii="宋体" w:hAnsi="宋体" w:cs="宋体"/>
                <w:b/>
                <w:bCs/>
                <w:szCs w:val="21"/>
                <w:lang w:val="en-US" w:eastAsia="zh-CN"/>
              </w:rPr>
            </w:pPr>
          </w:p>
        </w:tc>
      </w:tr>
      <w:tr w14:paraId="185E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2EDC1ACB">
            <w:pPr>
              <w:jc w:val="center"/>
              <w:rPr>
                <w:rFonts w:hint="eastAsia" w:ascii="宋体" w:hAnsi="宋体" w:eastAsia="宋体" w:cs="宋体"/>
                <w:b/>
                <w:bCs/>
                <w:sz w:val="21"/>
                <w:szCs w:val="21"/>
              </w:rPr>
            </w:pPr>
          </w:p>
        </w:tc>
        <w:tc>
          <w:tcPr>
            <w:tcW w:w="1442" w:type="dxa"/>
            <w:vAlign w:val="center"/>
          </w:tcPr>
          <w:p w14:paraId="69F5E29E">
            <w:pPr>
              <w:jc w:val="center"/>
              <w:rPr>
                <w:rFonts w:hint="eastAsia" w:ascii="宋体" w:hAnsi="宋体" w:cs="宋体"/>
                <w:b/>
                <w:bCs/>
                <w:szCs w:val="21"/>
                <w:lang w:val="en-US" w:eastAsia="zh-CN"/>
              </w:rPr>
            </w:pPr>
            <w:r>
              <w:rPr>
                <w:rFonts w:hint="eastAsia" w:ascii="宋体" w:hAnsi="宋体" w:cs="宋体"/>
                <w:b/>
                <w:bCs/>
                <w:szCs w:val="21"/>
                <w:lang w:val="en-US" w:eastAsia="zh-CN"/>
              </w:rPr>
              <w:t>1130100103</w:t>
            </w:r>
          </w:p>
        </w:tc>
        <w:tc>
          <w:tcPr>
            <w:tcW w:w="2759" w:type="dxa"/>
            <w:vAlign w:val="center"/>
          </w:tcPr>
          <w:p w14:paraId="35F6F8A9">
            <w:pPr>
              <w:jc w:val="center"/>
              <w:rPr>
                <w:rFonts w:hint="eastAsia" w:ascii="宋体" w:hAnsi="宋体" w:cs="宋体"/>
                <w:b/>
                <w:bCs/>
                <w:szCs w:val="21"/>
                <w:lang w:val="en-US" w:eastAsia="zh-CN"/>
              </w:rPr>
            </w:pPr>
            <w:r>
              <w:rPr>
                <w:rFonts w:hint="eastAsia" w:ascii="宋体" w:hAnsi="宋体" w:cs="宋体"/>
                <w:b/>
                <w:bCs/>
                <w:szCs w:val="21"/>
                <w:lang w:val="en-US" w:eastAsia="zh-CN"/>
              </w:rPr>
              <w:t>信息技术Ⅰ</w:t>
            </w:r>
          </w:p>
        </w:tc>
        <w:tc>
          <w:tcPr>
            <w:tcW w:w="1063" w:type="dxa"/>
            <w:vAlign w:val="center"/>
          </w:tcPr>
          <w:p w14:paraId="13622798">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4F00154B">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vAlign w:val="center"/>
          </w:tcPr>
          <w:p w14:paraId="029119B7">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912" w:type="dxa"/>
            <w:vAlign w:val="center"/>
          </w:tcPr>
          <w:p w14:paraId="382B2FDE">
            <w:pPr>
              <w:jc w:val="center"/>
              <w:rPr>
                <w:rFonts w:hint="eastAsia" w:ascii="宋体" w:hAnsi="宋体" w:cs="宋体"/>
                <w:b/>
                <w:bCs/>
                <w:szCs w:val="21"/>
                <w:lang w:val="en-US" w:eastAsia="zh-CN"/>
              </w:rPr>
            </w:pPr>
            <w:r>
              <w:rPr>
                <w:rFonts w:hint="eastAsia" w:ascii="宋体" w:hAnsi="宋体" w:cs="宋体"/>
                <w:b/>
                <w:bCs/>
                <w:szCs w:val="21"/>
                <w:lang w:val="en-US" w:eastAsia="zh-CN"/>
              </w:rPr>
              <w:t>16</w:t>
            </w:r>
          </w:p>
        </w:tc>
        <w:tc>
          <w:tcPr>
            <w:tcW w:w="732" w:type="dxa"/>
            <w:vAlign w:val="center"/>
          </w:tcPr>
          <w:p w14:paraId="61104297">
            <w:pPr>
              <w:jc w:val="center"/>
              <w:rPr>
                <w:rFonts w:hint="eastAsia" w:ascii="宋体" w:hAnsi="宋体" w:cs="宋体"/>
                <w:b/>
                <w:bCs/>
                <w:szCs w:val="21"/>
                <w:lang w:val="en-US" w:eastAsia="zh-CN"/>
              </w:rPr>
            </w:pPr>
            <w:r>
              <w:rPr>
                <w:rFonts w:hint="eastAsia" w:ascii="宋体" w:hAnsi="宋体" w:cs="宋体"/>
                <w:b/>
                <w:bCs/>
                <w:szCs w:val="21"/>
                <w:lang w:val="en-US" w:eastAsia="zh-CN"/>
              </w:rPr>
              <w:t>16</w:t>
            </w:r>
          </w:p>
        </w:tc>
        <w:tc>
          <w:tcPr>
            <w:tcW w:w="586" w:type="dxa"/>
            <w:vAlign w:val="center"/>
          </w:tcPr>
          <w:p w14:paraId="4F5A2D25">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45" w:type="dxa"/>
            <w:vAlign w:val="center"/>
          </w:tcPr>
          <w:p w14:paraId="07959468">
            <w:pPr>
              <w:jc w:val="center"/>
              <w:rPr>
                <w:rFonts w:hint="eastAsia" w:ascii="宋体" w:hAnsi="宋体" w:cs="宋体"/>
                <w:b/>
                <w:bCs/>
                <w:szCs w:val="21"/>
                <w:lang w:val="en-US" w:eastAsia="zh-CN"/>
              </w:rPr>
            </w:pPr>
          </w:p>
        </w:tc>
        <w:tc>
          <w:tcPr>
            <w:tcW w:w="586" w:type="dxa"/>
            <w:vAlign w:val="center"/>
          </w:tcPr>
          <w:p w14:paraId="60563D53">
            <w:pPr>
              <w:jc w:val="center"/>
              <w:rPr>
                <w:rFonts w:hint="eastAsia" w:ascii="宋体" w:hAnsi="宋体" w:cs="宋体"/>
                <w:b/>
                <w:bCs/>
                <w:szCs w:val="21"/>
                <w:lang w:val="en-US" w:eastAsia="zh-CN"/>
              </w:rPr>
            </w:pPr>
          </w:p>
        </w:tc>
        <w:tc>
          <w:tcPr>
            <w:tcW w:w="745" w:type="dxa"/>
            <w:vAlign w:val="center"/>
          </w:tcPr>
          <w:p w14:paraId="52FD5911">
            <w:pPr>
              <w:jc w:val="center"/>
              <w:rPr>
                <w:rFonts w:hint="eastAsia" w:ascii="宋体" w:hAnsi="宋体" w:cs="宋体"/>
                <w:b/>
                <w:bCs/>
                <w:szCs w:val="21"/>
                <w:lang w:val="en-US" w:eastAsia="zh-CN"/>
              </w:rPr>
            </w:pPr>
          </w:p>
        </w:tc>
        <w:tc>
          <w:tcPr>
            <w:tcW w:w="586" w:type="dxa"/>
            <w:vAlign w:val="center"/>
          </w:tcPr>
          <w:p w14:paraId="33F14D0E">
            <w:pPr>
              <w:jc w:val="center"/>
              <w:rPr>
                <w:rFonts w:hint="eastAsia" w:ascii="宋体" w:hAnsi="宋体" w:cs="宋体"/>
                <w:b/>
                <w:bCs/>
                <w:szCs w:val="21"/>
                <w:lang w:val="en-US" w:eastAsia="zh-CN"/>
              </w:rPr>
            </w:pPr>
          </w:p>
        </w:tc>
        <w:tc>
          <w:tcPr>
            <w:tcW w:w="589" w:type="dxa"/>
            <w:vAlign w:val="center"/>
          </w:tcPr>
          <w:p w14:paraId="56F69CFA">
            <w:pPr>
              <w:jc w:val="center"/>
              <w:rPr>
                <w:rFonts w:hint="eastAsia" w:ascii="宋体" w:hAnsi="宋体" w:cs="宋体"/>
                <w:b/>
                <w:bCs/>
                <w:szCs w:val="21"/>
                <w:lang w:val="en-US" w:eastAsia="zh-CN"/>
              </w:rPr>
            </w:pPr>
          </w:p>
        </w:tc>
        <w:tc>
          <w:tcPr>
            <w:tcW w:w="659" w:type="dxa"/>
            <w:vAlign w:val="center"/>
          </w:tcPr>
          <w:p w14:paraId="4641A87C">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c>
          <w:tcPr>
            <w:tcW w:w="660" w:type="dxa"/>
            <w:vAlign w:val="center"/>
          </w:tcPr>
          <w:p w14:paraId="2FC137EF">
            <w:pPr>
              <w:jc w:val="center"/>
              <w:rPr>
                <w:rFonts w:hint="eastAsia" w:ascii="宋体" w:hAnsi="宋体" w:cs="宋体"/>
                <w:b/>
                <w:bCs/>
                <w:szCs w:val="21"/>
                <w:lang w:val="en-US" w:eastAsia="zh-CN"/>
              </w:rPr>
            </w:pPr>
          </w:p>
        </w:tc>
      </w:tr>
      <w:tr w14:paraId="0B82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4C7EE539">
            <w:pPr>
              <w:jc w:val="center"/>
              <w:rPr>
                <w:rFonts w:hint="eastAsia" w:ascii="宋体" w:hAnsi="宋体" w:eastAsia="宋体" w:cs="宋体"/>
                <w:b/>
                <w:bCs/>
                <w:sz w:val="21"/>
                <w:szCs w:val="21"/>
              </w:rPr>
            </w:pPr>
          </w:p>
        </w:tc>
        <w:tc>
          <w:tcPr>
            <w:tcW w:w="1442" w:type="dxa"/>
            <w:vAlign w:val="center"/>
          </w:tcPr>
          <w:p w14:paraId="2C9A6642">
            <w:pPr>
              <w:jc w:val="center"/>
              <w:rPr>
                <w:rFonts w:hint="eastAsia" w:ascii="宋体" w:hAnsi="宋体" w:cs="宋体"/>
                <w:b/>
                <w:bCs/>
                <w:szCs w:val="21"/>
                <w:lang w:val="en-US" w:eastAsia="zh-CN"/>
              </w:rPr>
            </w:pPr>
            <w:r>
              <w:rPr>
                <w:rFonts w:hint="eastAsia" w:ascii="宋体" w:hAnsi="宋体" w:cs="宋体"/>
                <w:b/>
                <w:bCs/>
                <w:szCs w:val="21"/>
                <w:lang w:val="en-US" w:eastAsia="zh-CN"/>
              </w:rPr>
              <w:t>1130100203</w:t>
            </w:r>
          </w:p>
        </w:tc>
        <w:tc>
          <w:tcPr>
            <w:tcW w:w="2759" w:type="dxa"/>
            <w:vAlign w:val="center"/>
          </w:tcPr>
          <w:p w14:paraId="6C4BC2C9">
            <w:pPr>
              <w:jc w:val="center"/>
              <w:rPr>
                <w:rFonts w:hint="eastAsia" w:ascii="宋体" w:hAnsi="宋体" w:cs="宋体"/>
                <w:b/>
                <w:bCs/>
                <w:szCs w:val="21"/>
                <w:lang w:val="en-US" w:eastAsia="zh-CN"/>
              </w:rPr>
            </w:pPr>
            <w:r>
              <w:rPr>
                <w:rFonts w:hint="eastAsia" w:ascii="宋体" w:hAnsi="宋体" w:cs="宋体"/>
                <w:b/>
                <w:bCs/>
                <w:szCs w:val="21"/>
                <w:lang w:val="en-US" w:eastAsia="zh-CN"/>
              </w:rPr>
              <w:t>信息技术Ⅱ</w:t>
            </w:r>
          </w:p>
        </w:tc>
        <w:tc>
          <w:tcPr>
            <w:tcW w:w="1063" w:type="dxa"/>
            <w:vAlign w:val="center"/>
          </w:tcPr>
          <w:p w14:paraId="57CC8125">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5243A6F9">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vAlign w:val="center"/>
          </w:tcPr>
          <w:p w14:paraId="1FBC6F77">
            <w:pPr>
              <w:jc w:val="center"/>
              <w:rPr>
                <w:rFonts w:hint="eastAsia" w:ascii="宋体" w:hAnsi="宋体" w:cs="宋体"/>
                <w:b/>
                <w:bCs/>
                <w:szCs w:val="21"/>
                <w:lang w:val="en-US" w:eastAsia="zh-CN"/>
              </w:rPr>
            </w:pPr>
            <w:r>
              <w:rPr>
                <w:rFonts w:hint="eastAsia" w:ascii="宋体" w:hAnsi="宋体" w:cs="宋体"/>
                <w:b/>
                <w:bCs/>
                <w:szCs w:val="21"/>
                <w:lang w:val="en-US" w:eastAsia="zh-CN"/>
              </w:rPr>
              <w:t>36</w:t>
            </w:r>
          </w:p>
        </w:tc>
        <w:tc>
          <w:tcPr>
            <w:tcW w:w="912" w:type="dxa"/>
            <w:shd w:val="clear" w:color="auto" w:fill="auto"/>
            <w:vAlign w:val="center"/>
          </w:tcPr>
          <w:p w14:paraId="75529934">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732" w:type="dxa"/>
            <w:shd w:val="clear" w:color="auto" w:fill="auto"/>
            <w:vAlign w:val="center"/>
          </w:tcPr>
          <w:p w14:paraId="5805C748">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586" w:type="dxa"/>
            <w:vAlign w:val="center"/>
          </w:tcPr>
          <w:p w14:paraId="29271156">
            <w:pPr>
              <w:jc w:val="center"/>
              <w:rPr>
                <w:rFonts w:hint="eastAsia" w:ascii="宋体" w:hAnsi="宋体" w:cs="宋体"/>
                <w:b/>
                <w:bCs/>
                <w:szCs w:val="21"/>
                <w:lang w:val="en-US" w:eastAsia="zh-CN"/>
              </w:rPr>
            </w:pPr>
          </w:p>
        </w:tc>
        <w:tc>
          <w:tcPr>
            <w:tcW w:w="745" w:type="dxa"/>
            <w:vAlign w:val="center"/>
          </w:tcPr>
          <w:p w14:paraId="2BC24656">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586" w:type="dxa"/>
            <w:vAlign w:val="center"/>
          </w:tcPr>
          <w:p w14:paraId="13E1A110">
            <w:pPr>
              <w:jc w:val="center"/>
              <w:rPr>
                <w:rFonts w:hint="eastAsia" w:ascii="宋体" w:hAnsi="宋体" w:cs="宋体"/>
                <w:b/>
                <w:bCs/>
                <w:szCs w:val="21"/>
                <w:lang w:val="en-US" w:eastAsia="zh-CN"/>
              </w:rPr>
            </w:pPr>
          </w:p>
        </w:tc>
        <w:tc>
          <w:tcPr>
            <w:tcW w:w="745" w:type="dxa"/>
            <w:vAlign w:val="center"/>
          </w:tcPr>
          <w:p w14:paraId="417B888A">
            <w:pPr>
              <w:jc w:val="center"/>
              <w:rPr>
                <w:rFonts w:hint="eastAsia" w:ascii="宋体" w:hAnsi="宋体" w:cs="宋体"/>
                <w:b/>
                <w:bCs/>
                <w:szCs w:val="21"/>
                <w:lang w:val="en-US" w:eastAsia="zh-CN"/>
              </w:rPr>
            </w:pPr>
          </w:p>
        </w:tc>
        <w:tc>
          <w:tcPr>
            <w:tcW w:w="586" w:type="dxa"/>
            <w:vAlign w:val="center"/>
          </w:tcPr>
          <w:p w14:paraId="44729903">
            <w:pPr>
              <w:jc w:val="center"/>
              <w:rPr>
                <w:rFonts w:hint="eastAsia" w:ascii="宋体" w:hAnsi="宋体" w:cs="宋体"/>
                <w:b/>
                <w:bCs/>
                <w:szCs w:val="21"/>
                <w:lang w:val="en-US" w:eastAsia="zh-CN"/>
              </w:rPr>
            </w:pPr>
          </w:p>
        </w:tc>
        <w:tc>
          <w:tcPr>
            <w:tcW w:w="589" w:type="dxa"/>
            <w:vAlign w:val="center"/>
          </w:tcPr>
          <w:p w14:paraId="79B32961">
            <w:pPr>
              <w:jc w:val="center"/>
              <w:rPr>
                <w:rFonts w:hint="eastAsia" w:ascii="宋体" w:hAnsi="宋体" w:cs="宋体"/>
                <w:b/>
                <w:bCs/>
                <w:szCs w:val="21"/>
                <w:lang w:val="en-US" w:eastAsia="zh-CN"/>
              </w:rPr>
            </w:pPr>
          </w:p>
        </w:tc>
        <w:tc>
          <w:tcPr>
            <w:tcW w:w="659" w:type="dxa"/>
            <w:vAlign w:val="center"/>
          </w:tcPr>
          <w:p w14:paraId="1462F212">
            <w:pPr>
              <w:jc w:val="center"/>
              <w:rPr>
                <w:rFonts w:hint="eastAsia" w:ascii="宋体" w:hAnsi="宋体" w:cs="宋体"/>
                <w:b/>
                <w:bCs/>
                <w:szCs w:val="21"/>
                <w:lang w:val="en-US" w:eastAsia="zh-CN"/>
              </w:rPr>
            </w:pPr>
          </w:p>
        </w:tc>
        <w:tc>
          <w:tcPr>
            <w:tcW w:w="660" w:type="dxa"/>
            <w:vAlign w:val="center"/>
          </w:tcPr>
          <w:p w14:paraId="209AE45C">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45C4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3601063B">
            <w:pPr>
              <w:jc w:val="center"/>
              <w:rPr>
                <w:rFonts w:hint="eastAsia" w:ascii="宋体" w:hAnsi="宋体" w:eastAsia="宋体" w:cs="宋体"/>
                <w:b/>
                <w:bCs/>
                <w:sz w:val="21"/>
                <w:szCs w:val="21"/>
              </w:rPr>
            </w:pPr>
          </w:p>
        </w:tc>
        <w:tc>
          <w:tcPr>
            <w:tcW w:w="1442" w:type="dxa"/>
            <w:vAlign w:val="center"/>
          </w:tcPr>
          <w:p w14:paraId="452CB8AD">
            <w:pPr>
              <w:jc w:val="center"/>
              <w:rPr>
                <w:rFonts w:hint="eastAsia" w:ascii="宋体" w:hAnsi="宋体" w:cs="宋体"/>
                <w:b/>
                <w:bCs/>
                <w:szCs w:val="21"/>
                <w:lang w:val="en-US" w:eastAsia="zh-CN"/>
              </w:rPr>
            </w:pPr>
            <w:r>
              <w:rPr>
                <w:rFonts w:hint="eastAsia" w:ascii="宋体" w:hAnsi="宋体" w:cs="宋体"/>
                <w:b/>
                <w:bCs/>
                <w:szCs w:val="21"/>
                <w:lang w:val="en-US" w:eastAsia="zh-CN"/>
              </w:rPr>
              <w:t>1330000101</w:t>
            </w:r>
          </w:p>
        </w:tc>
        <w:tc>
          <w:tcPr>
            <w:tcW w:w="2759" w:type="dxa"/>
            <w:vAlign w:val="center"/>
          </w:tcPr>
          <w:p w14:paraId="0CDEBF74">
            <w:pPr>
              <w:jc w:val="center"/>
              <w:rPr>
                <w:rFonts w:hint="eastAsia" w:ascii="宋体" w:hAnsi="宋体" w:cs="宋体"/>
                <w:b/>
                <w:bCs/>
                <w:szCs w:val="21"/>
                <w:lang w:val="en-US" w:eastAsia="zh-CN"/>
              </w:rPr>
            </w:pPr>
            <w:r>
              <w:rPr>
                <w:rFonts w:hint="eastAsia" w:ascii="宋体" w:hAnsi="宋体" w:cs="宋体"/>
                <w:b/>
                <w:bCs/>
                <w:szCs w:val="21"/>
                <w:lang w:val="en-US" w:eastAsia="zh-CN"/>
              </w:rPr>
              <w:t>体育Ⅰ</w:t>
            </w:r>
          </w:p>
        </w:tc>
        <w:tc>
          <w:tcPr>
            <w:tcW w:w="1063" w:type="dxa"/>
            <w:vAlign w:val="center"/>
          </w:tcPr>
          <w:p w14:paraId="3640A5AD">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22CF150B">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vAlign w:val="center"/>
          </w:tcPr>
          <w:p w14:paraId="1EDDFFC3">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912" w:type="dxa"/>
            <w:vAlign w:val="center"/>
          </w:tcPr>
          <w:p w14:paraId="294A3708">
            <w:pPr>
              <w:jc w:val="center"/>
              <w:rPr>
                <w:rFonts w:hint="eastAsia" w:ascii="宋体" w:hAnsi="宋体" w:cs="宋体"/>
                <w:b/>
                <w:bCs/>
                <w:szCs w:val="21"/>
                <w:lang w:val="en-US" w:eastAsia="zh-CN"/>
              </w:rPr>
            </w:pPr>
            <w:r>
              <w:rPr>
                <w:rFonts w:hint="eastAsia" w:ascii="宋体" w:hAnsi="宋体" w:cs="宋体"/>
                <w:b/>
                <w:bCs/>
                <w:szCs w:val="21"/>
                <w:lang w:val="en-US" w:eastAsia="zh-CN"/>
              </w:rPr>
              <w:t>4</w:t>
            </w:r>
          </w:p>
        </w:tc>
        <w:tc>
          <w:tcPr>
            <w:tcW w:w="732" w:type="dxa"/>
            <w:vAlign w:val="center"/>
          </w:tcPr>
          <w:p w14:paraId="63AF9DE1">
            <w:pPr>
              <w:jc w:val="center"/>
              <w:rPr>
                <w:rFonts w:hint="eastAsia" w:ascii="宋体" w:hAnsi="宋体" w:cs="宋体"/>
                <w:b/>
                <w:bCs/>
                <w:szCs w:val="21"/>
                <w:lang w:val="en-US" w:eastAsia="zh-CN"/>
              </w:rPr>
            </w:pPr>
            <w:r>
              <w:rPr>
                <w:rFonts w:hint="eastAsia" w:ascii="宋体" w:hAnsi="宋体" w:cs="宋体"/>
                <w:b/>
                <w:bCs/>
                <w:szCs w:val="21"/>
                <w:lang w:val="en-US" w:eastAsia="zh-CN"/>
              </w:rPr>
              <w:t>28</w:t>
            </w:r>
          </w:p>
        </w:tc>
        <w:tc>
          <w:tcPr>
            <w:tcW w:w="586" w:type="dxa"/>
            <w:vAlign w:val="center"/>
          </w:tcPr>
          <w:p w14:paraId="2D15E08F">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45" w:type="dxa"/>
            <w:vAlign w:val="center"/>
          </w:tcPr>
          <w:p w14:paraId="21192A6A">
            <w:pPr>
              <w:jc w:val="center"/>
              <w:rPr>
                <w:rFonts w:hint="eastAsia" w:ascii="宋体" w:hAnsi="宋体" w:cs="宋体"/>
                <w:b/>
                <w:bCs/>
                <w:szCs w:val="21"/>
                <w:lang w:val="en-US" w:eastAsia="zh-CN"/>
              </w:rPr>
            </w:pPr>
          </w:p>
        </w:tc>
        <w:tc>
          <w:tcPr>
            <w:tcW w:w="586" w:type="dxa"/>
            <w:vAlign w:val="center"/>
          </w:tcPr>
          <w:p w14:paraId="41B6E944">
            <w:pPr>
              <w:jc w:val="center"/>
              <w:rPr>
                <w:rFonts w:hint="eastAsia" w:ascii="宋体" w:hAnsi="宋体" w:cs="宋体"/>
                <w:b/>
                <w:bCs/>
                <w:szCs w:val="21"/>
                <w:lang w:val="en-US" w:eastAsia="zh-CN"/>
              </w:rPr>
            </w:pPr>
          </w:p>
        </w:tc>
        <w:tc>
          <w:tcPr>
            <w:tcW w:w="745" w:type="dxa"/>
            <w:vAlign w:val="center"/>
          </w:tcPr>
          <w:p w14:paraId="5BC5A8F2">
            <w:pPr>
              <w:jc w:val="center"/>
              <w:rPr>
                <w:rFonts w:hint="eastAsia" w:ascii="宋体" w:hAnsi="宋体" w:cs="宋体"/>
                <w:b/>
                <w:bCs/>
                <w:szCs w:val="21"/>
                <w:lang w:val="en-US" w:eastAsia="zh-CN"/>
              </w:rPr>
            </w:pPr>
          </w:p>
        </w:tc>
        <w:tc>
          <w:tcPr>
            <w:tcW w:w="586" w:type="dxa"/>
            <w:vAlign w:val="center"/>
          </w:tcPr>
          <w:p w14:paraId="51E0DBD2">
            <w:pPr>
              <w:jc w:val="center"/>
              <w:rPr>
                <w:rFonts w:hint="eastAsia" w:ascii="宋体" w:hAnsi="宋体" w:cs="宋体"/>
                <w:b/>
                <w:bCs/>
                <w:szCs w:val="21"/>
                <w:lang w:val="en-US" w:eastAsia="zh-CN"/>
              </w:rPr>
            </w:pPr>
          </w:p>
        </w:tc>
        <w:tc>
          <w:tcPr>
            <w:tcW w:w="589" w:type="dxa"/>
            <w:vAlign w:val="center"/>
          </w:tcPr>
          <w:p w14:paraId="4F1A5FD9">
            <w:pPr>
              <w:jc w:val="center"/>
              <w:rPr>
                <w:rFonts w:hint="eastAsia" w:ascii="宋体" w:hAnsi="宋体" w:cs="宋体"/>
                <w:b/>
                <w:bCs/>
                <w:szCs w:val="21"/>
                <w:lang w:val="en-US" w:eastAsia="zh-CN"/>
              </w:rPr>
            </w:pPr>
          </w:p>
        </w:tc>
        <w:tc>
          <w:tcPr>
            <w:tcW w:w="659" w:type="dxa"/>
            <w:vAlign w:val="center"/>
          </w:tcPr>
          <w:p w14:paraId="4BA228AC">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c>
          <w:tcPr>
            <w:tcW w:w="660" w:type="dxa"/>
            <w:vAlign w:val="center"/>
          </w:tcPr>
          <w:p w14:paraId="1C2DA3BF">
            <w:pPr>
              <w:jc w:val="center"/>
              <w:rPr>
                <w:rFonts w:hint="eastAsia" w:ascii="宋体" w:hAnsi="宋体" w:cs="宋体"/>
                <w:b/>
                <w:bCs/>
                <w:szCs w:val="21"/>
                <w:lang w:val="en-US" w:eastAsia="zh-CN"/>
              </w:rPr>
            </w:pPr>
          </w:p>
        </w:tc>
      </w:tr>
      <w:tr w14:paraId="2AF3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6A8FD659">
            <w:pPr>
              <w:jc w:val="center"/>
              <w:rPr>
                <w:rFonts w:hint="eastAsia" w:ascii="宋体" w:hAnsi="宋体" w:eastAsia="宋体" w:cs="宋体"/>
                <w:b/>
                <w:bCs/>
                <w:sz w:val="21"/>
                <w:szCs w:val="21"/>
              </w:rPr>
            </w:pPr>
          </w:p>
        </w:tc>
        <w:tc>
          <w:tcPr>
            <w:tcW w:w="1442" w:type="dxa"/>
            <w:vAlign w:val="center"/>
          </w:tcPr>
          <w:p w14:paraId="26109A3B">
            <w:pPr>
              <w:jc w:val="center"/>
              <w:rPr>
                <w:rFonts w:hint="eastAsia" w:ascii="宋体" w:hAnsi="宋体" w:cs="宋体"/>
                <w:b/>
                <w:bCs/>
                <w:szCs w:val="21"/>
                <w:lang w:val="en-US" w:eastAsia="zh-CN"/>
              </w:rPr>
            </w:pPr>
            <w:r>
              <w:rPr>
                <w:rFonts w:hint="eastAsia" w:ascii="宋体" w:hAnsi="宋体" w:cs="宋体"/>
                <w:b/>
                <w:bCs/>
                <w:szCs w:val="21"/>
                <w:lang w:val="en-US" w:eastAsia="zh-CN"/>
              </w:rPr>
              <w:t>1330000202</w:t>
            </w:r>
          </w:p>
        </w:tc>
        <w:tc>
          <w:tcPr>
            <w:tcW w:w="2759" w:type="dxa"/>
            <w:vAlign w:val="center"/>
          </w:tcPr>
          <w:p w14:paraId="5007F4B2">
            <w:pPr>
              <w:jc w:val="center"/>
              <w:rPr>
                <w:rFonts w:hint="eastAsia" w:ascii="宋体" w:hAnsi="宋体" w:cs="宋体"/>
                <w:b/>
                <w:bCs/>
                <w:szCs w:val="21"/>
                <w:lang w:val="en-US" w:eastAsia="zh-CN"/>
              </w:rPr>
            </w:pPr>
            <w:r>
              <w:rPr>
                <w:rFonts w:hint="eastAsia" w:ascii="宋体" w:hAnsi="宋体" w:cs="宋体"/>
                <w:b/>
                <w:bCs/>
                <w:szCs w:val="21"/>
                <w:lang w:val="en-US" w:eastAsia="zh-CN"/>
              </w:rPr>
              <w:t>体育Ⅱ</w:t>
            </w:r>
          </w:p>
        </w:tc>
        <w:tc>
          <w:tcPr>
            <w:tcW w:w="1063" w:type="dxa"/>
            <w:vAlign w:val="center"/>
          </w:tcPr>
          <w:p w14:paraId="4E5D973E">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0C777A79">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vAlign w:val="center"/>
          </w:tcPr>
          <w:p w14:paraId="19975B97">
            <w:pPr>
              <w:jc w:val="center"/>
              <w:rPr>
                <w:rFonts w:hint="eastAsia" w:ascii="宋体" w:hAnsi="宋体" w:cs="宋体"/>
                <w:b/>
                <w:bCs/>
                <w:szCs w:val="21"/>
                <w:lang w:val="en-US" w:eastAsia="zh-CN"/>
              </w:rPr>
            </w:pPr>
            <w:r>
              <w:rPr>
                <w:rFonts w:hint="eastAsia" w:ascii="宋体" w:hAnsi="宋体" w:cs="宋体"/>
                <w:b/>
                <w:bCs/>
                <w:szCs w:val="21"/>
                <w:lang w:val="en-US" w:eastAsia="zh-CN"/>
              </w:rPr>
              <w:t>36</w:t>
            </w:r>
          </w:p>
        </w:tc>
        <w:tc>
          <w:tcPr>
            <w:tcW w:w="912" w:type="dxa"/>
            <w:vAlign w:val="center"/>
          </w:tcPr>
          <w:p w14:paraId="0CD2E64E">
            <w:pPr>
              <w:jc w:val="center"/>
              <w:rPr>
                <w:rFonts w:hint="eastAsia" w:ascii="宋体" w:hAnsi="宋体" w:cs="宋体"/>
                <w:b/>
                <w:bCs/>
                <w:szCs w:val="21"/>
                <w:lang w:val="en-US" w:eastAsia="zh-CN"/>
              </w:rPr>
            </w:pPr>
            <w:r>
              <w:rPr>
                <w:rFonts w:hint="eastAsia" w:ascii="宋体" w:hAnsi="宋体" w:cs="宋体"/>
                <w:b/>
                <w:bCs/>
                <w:szCs w:val="21"/>
                <w:lang w:val="en-US" w:eastAsia="zh-CN"/>
              </w:rPr>
              <w:t>4</w:t>
            </w:r>
          </w:p>
        </w:tc>
        <w:tc>
          <w:tcPr>
            <w:tcW w:w="732" w:type="dxa"/>
            <w:vAlign w:val="center"/>
          </w:tcPr>
          <w:p w14:paraId="21F627DA">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586" w:type="dxa"/>
            <w:vAlign w:val="center"/>
          </w:tcPr>
          <w:p w14:paraId="6EAD8D56">
            <w:pPr>
              <w:jc w:val="center"/>
              <w:rPr>
                <w:rFonts w:hint="eastAsia" w:ascii="宋体" w:hAnsi="宋体" w:cs="宋体"/>
                <w:b/>
                <w:bCs/>
                <w:szCs w:val="21"/>
                <w:lang w:val="en-US" w:eastAsia="zh-CN"/>
              </w:rPr>
            </w:pPr>
          </w:p>
        </w:tc>
        <w:tc>
          <w:tcPr>
            <w:tcW w:w="745" w:type="dxa"/>
            <w:vAlign w:val="center"/>
          </w:tcPr>
          <w:p w14:paraId="7A5534E3">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586" w:type="dxa"/>
            <w:vAlign w:val="center"/>
          </w:tcPr>
          <w:p w14:paraId="74002D0B">
            <w:pPr>
              <w:jc w:val="center"/>
              <w:rPr>
                <w:rFonts w:hint="eastAsia" w:ascii="宋体" w:hAnsi="宋体" w:cs="宋体"/>
                <w:b/>
                <w:bCs/>
                <w:szCs w:val="21"/>
                <w:lang w:val="en-US" w:eastAsia="zh-CN"/>
              </w:rPr>
            </w:pPr>
          </w:p>
        </w:tc>
        <w:tc>
          <w:tcPr>
            <w:tcW w:w="745" w:type="dxa"/>
            <w:vAlign w:val="center"/>
          </w:tcPr>
          <w:p w14:paraId="75F37125">
            <w:pPr>
              <w:jc w:val="center"/>
              <w:rPr>
                <w:rFonts w:hint="eastAsia" w:ascii="宋体" w:hAnsi="宋体" w:cs="宋体"/>
                <w:b/>
                <w:bCs/>
                <w:szCs w:val="21"/>
                <w:lang w:val="en-US" w:eastAsia="zh-CN"/>
              </w:rPr>
            </w:pPr>
          </w:p>
        </w:tc>
        <w:tc>
          <w:tcPr>
            <w:tcW w:w="586" w:type="dxa"/>
            <w:vAlign w:val="center"/>
          </w:tcPr>
          <w:p w14:paraId="0552D58B">
            <w:pPr>
              <w:jc w:val="center"/>
              <w:rPr>
                <w:rFonts w:hint="eastAsia" w:ascii="宋体" w:hAnsi="宋体" w:cs="宋体"/>
                <w:b/>
                <w:bCs/>
                <w:szCs w:val="21"/>
                <w:lang w:val="en-US" w:eastAsia="zh-CN"/>
              </w:rPr>
            </w:pPr>
          </w:p>
        </w:tc>
        <w:tc>
          <w:tcPr>
            <w:tcW w:w="589" w:type="dxa"/>
            <w:vAlign w:val="center"/>
          </w:tcPr>
          <w:p w14:paraId="48A65C35">
            <w:pPr>
              <w:jc w:val="center"/>
              <w:rPr>
                <w:rFonts w:hint="eastAsia" w:ascii="宋体" w:hAnsi="宋体" w:cs="宋体"/>
                <w:b/>
                <w:bCs/>
                <w:szCs w:val="21"/>
                <w:lang w:val="en-US" w:eastAsia="zh-CN"/>
              </w:rPr>
            </w:pPr>
          </w:p>
        </w:tc>
        <w:tc>
          <w:tcPr>
            <w:tcW w:w="659" w:type="dxa"/>
            <w:vAlign w:val="center"/>
          </w:tcPr>
          <w:p w14:paraId="129DD29C">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c>
          <w:tcPr>
            <w:tcW w:w="660" w:type="dxa"/>
            <w:vAlign w:val="center"/>
          </w:tcPr>
          <w:p w14:paraId="61A5A247">
            <w:pPr>
              <w:jc w:val="center"/>
              <w:rPr>
                <w:rFonts w:hint="eastAsia" w:ascii="宋体" w:hAnsi="宋体" w:cs="宋体"/>
                <w:b/>
                <w:bCs/>
                <w:szCs w:val="21"/>
                <w:lang w:val="en-US" w:eastAsia="zh-CN"/>
              </w:rPr>
            </w:pPr>
          </w:p>
        </w:tc>
      </w:tr>
      <w:tr w14:paraId="74D9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0A66BF19">
            <w:pPr>
              <w:jc w:val="center"/>
              <w:rPr>
                <w:rFonts w:hint="eastAsia" w:ascii="宋体" w:hAnsi="宋体" w:eastAsia="宋体" w:cs="宋体"/>
                <w:b/>
                <w:bCs/>
                <w:sz w:val="21"/>
                <w:szCs w:val="21"/>
              </w:rPr>
            </w:pPr>
          </w:p>
        </w:tc>
        <w:tc>
          <w:tcPr>
            <w:tcW w:w="1442" w:type="dxa"/>
            <w:shd w:val="clear" w:color="auto" w:fill="auto"/>
            <w:vAlign w:val="center"/>
          </w:tcPr>
          <w:p w14:paraId="7AA5269C">
            <w:pPr>
              <w:jc w:val="center"/>
              <w:rPr>
                <w:rFonts w:hint="eastAsia" w:ascii="宋体" w:hAnsi="宋体" w:cs="宋体"/>
                <w:b/>
                <w:bCs/>
                <w:szCs w:val="21"/>
                <w:lang w:val="en-US" w:eastAsia="zh-CN"/>
              </w:rPr>
            </w:pPr>
            <w:r>
              <w:rPr>
                <w:rFonts w:hint="eastAsia" w:ascii="宋体" w:hAnsi="宋体" w:cs="宋体"/>
                <w:b/>
                <w:bCs/>
                <w:szCs w:val="21"/>
                <w:lang w:val="en-US" w:eastAsia="zh-CN"/>
              </w:rPr>
              <w:t>1330000301</w:t>
            </w:r>
          </w:p>
        </w:tc>
        <w:tc>
          <w:tcPr>
            <w:tcW w:w="2759" w:type="dxa"/>
            <w:shd w:val="clear" w:color="auto" w:fill="auto"/>
            <w:vAlign w:val="center"/>
          </w:tcPr>
          <w:p w14:paraId="268DCBD3">
            <w:pPr>
              <w:jc w:val="center"/>
              <w:rPr>
                <w:rFonts w:hint="eastAsia" w:ascii="宋体" w:hAnsi="宋体" w:cs="宋体"/>
                <w:b/>
                <w:bCs/>
                <w:szCs w:val="21"/>
                <w:lang w:val="en-US" w:eastAsia="zh-CN"/>
              </w:rPr>
            </w:pPr>
            <w:r>
              <w:rPr>
                <w:rFonts w:hint="eastAsia" w:ascii="宋体" w:hAnsi="宋体" w:cs="宋体"/>
                <w:b/>
                <w:bCs/>
                <w:szCs w:val="21"/>
                <w:lang w:val="en-US" w:eastAsia="zh-CN"/>
              </w:rPr>
              <w:t>体育III</w:t>
            </w:r>
          </w:p>
        </w:tc>
        <w:tc>
          <w:tcPr>
            <w:tcW w:w="1063" w:type="dxa"/>
            <w:shd w:val="clear" w:color="auto" w:fill="auto"/>
            <w:vAlign w:val="center"/>
          </w:tcPr>
          <w:p w14:paraId="5DAD622A">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shd w:val="clear" w:color="auto" w:fill="auto"/>
            <w:vAlign w:val="center"/>
          </w:tcPr>
          <w:p w14:paraId="2CC7D6A2">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shd w:val="clear" w:color="auto" w:fill="auto"/>
            <w:vAlign w:val="center"/>
          </w:tcPr>
          <w:p w14:paraId="6FE64E91">
            <w:pPr>
              <w:jc w:val="center"/>
              <w:rPr>
                <w:rFonts w:hint="eastAsia" w:ascii="宋体" w:hAnsi="宋体" w:cs="宋体"/>
                <w:b/>
                <w:bCs/>
                <w:szCs w:val="21"/>
                <w:lang w:val="en-US" w:eastAsia="zh-CN"/>
              </w:rPr>
            </w:pPr>
            <w:r>
              <w:rPr>
                <w:rFonts w:hint="eastAsia" w:ascii="宋体" w:hAnsi="宋体" w:cs="宋体"/>
                <w:b/>
                <w:bCs/>
                <w:szCs w:val="21"/>
                <w:lang w:val="en-US" w:eastAsia="zh-CN"/>
              </w:rPr>
              <w:t>36</w:t>
            </w:r>
          </w:p>
        </w:tc>
        <w:tc>
          <w:tcPr>
            <w:tcW w:w="912" w:type="dxa"/>
            <w:shd w:val="clear" w:color="auto" w:fill="auto"/>
            <w:vAlign w:val="center"/>
          </w:tcPr>
          <w:p w14:paraId="77290088">
            <w:pPr>
              <w:jc w:val="center"/>
              <w:rPr>
                <w:rFonts w:hint="eastAsia" w:ascii="宋体" w:hAnsi="宋体" w:cs="宋体"/>
                <w:b/>
                <w:bCs/>
                <w:szCs w:val="21"/>
                <w:lang w:val="en-US" w:eastAsia="zh-CN"/>
              </w:rPr>
            </w:pPr>
            <w:r>
              <w:rPr>
                <w:rFonts w:hint="eastAsia" w:ascii="宋体" w:hAnsi="宋体" w:cs="宋体"/>
                <w:b/>
                <w:bCs/>
                <w:szCs w:val="21"/>
                <w:lang w:val="en-US" w:eastAsia="zh-CN"/>
              </w:rPr>
              <w:t>4</w:t>
            </w:r>
          </w:p>
        </w:tc>
        <w:tc>
          <w:tcPr>
            <w:tcW w:w="732" w:type="dxa"/>
            <w:shd w:val="clear" w:color="auto" w:fill="auto"/>
            <w:vAlign w:val="center"/>
          </w:tcPr>
          <w:p w14:paraId="703F4D08">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586" w:type="dxa"/>
            <w:shd w:val="clear" w:color="auto" w:fill="auto"/>
            <w:vAlign w:val="center"/>
          </w:tcPr>
          <w:p w14:paraId="40D4F826">
            <w:pPr>
              <w:jc w:val="center"/>
              <w:rPr>
                <w:rFonts w:hint="eastAsia" w:ascii="宋体" w:hAnsi="宋体" w:cs="宋体"/>
                <w:b/>
                <w:bCs/>
                <w:szCs w:val="21"/>
                <w:lang w:val="en-US" w:eastAsia="zh-CN"/>
              </w:rPr>
            </w:pPr>
          </w:p>
        </w:tc>
        <w:tc>
          <w:tcPr>
            <w:tcW w:w="745" w:type="dxa"/>
            <w:shd w:val="clear" w:color="auto" w:fill="auto"/>
            <w:vAlign w:val="center"/>
          </w:tcPr>
          <w:p w14:paraId="23E22038">
            <w:pPr>
              <w:jc w:val="center"/>
              <w:rPr>
                <w:rFonts w:hint="eastAsia" w:ascii="宋体" w:hAnsi="宋体" w:cs="宋体"/>
                <w:b/>
                <w:bCs/>
                <w:szCs w:val="21"/>
                <w:lang w:val="en-US" w:eastAsia="zh-CN"/>
              </w:rPr>
            </w:pPr>
          </w:p>
        </w:tc>
        <w:tc>
          <w:tcPr>
            <w:tcW w:w="586" w:type="dxa"/>
            <w:shd w:val="clear" w:color="auto" w:fill="auto"/>
            <w:vAlign w:val="center"/>
          </w:tcPr>
          <w:p w14:paraId="78045F14">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45" w:type="dxa"/>
            <w:shd w:val="clear" w:color="auto" w:fill="auto"/>
            <w:vAlign w:val="center"/>
          </w:tcPr>
          <w:p w14:paraId="652B8B5F">
            <w:pPr>
              <w:jc w:val="center"/>
              <w:rPr>
                <w:rFonts w:hint="eastAsia" w:ascii="宋体" w:hAnsi="宋体" w:cs="宋体"/>
                <w:b/>
                <w:bCs/>
                <w:szCs w:val="21"/>
                <w:lang w:val="en-US" w:eastAsia="zh-CN"/>
              </w:rPr>
            </w:pPr>
          </w:p>
        </w:tc>
        <w:tc>
          <w:tcPr>
            <w:tcW w:w="586" w:type="dxa"/>
            <w:shd w:val="clear" w:color="auto" w:fill="auto"/>
            <w:vAlign w:val="center"/>
          </w:tcPr>
          <w:p w14:paraId="7DE76720">
            <w:pPr>
              <w:jc w:val="center"/>
              <w:rPr>
                <w:rFonts w:hint="eastAsia" w:ascii="宋体" w:hAnsi="宋体" w:cs="宋体"/>
                <w:b/>
                <w:bCs/>
                <w:szCs w:val="21"/>
                <w:lang w:val="en-US" w:eastAsia="zh-CN"/>
              </w:rPr>
            </w:pPr>
          </w:p>
        </w:tc>
        <w:tc>
          <w:tcPr>
            <w:tcW w:w="589" w:type="dxa"/>
            <w:shd w:val="clear" w:color="auto" w:fill="auto"/>
            <w:vAlign w:val="center"/>
          </w:tcPr>
          <w:p w14:paraId="30F24FFD">
            <w:pPr>
              <w:jc w:val="center"/>
              <w:rPr>
                <w:rFonts w:hint="eastAsia" w:ascii="宋体" w:hAnsi="宋体" w:cs="宋体"/>
                <w:b/>
                <w:bCs/>
                <w:szCs w:val="21"/>
                <w:lang w:val="en-US" w:eastAsia="zh-CN"/>
              </w:rPr>
            </w:pPr>
          </w:p>
        </w:tc>
        <w:tc>
          <w:tcPr>
            <w:tcW w:w="659" w:type="dxa"/>
            <w:shd w:val="clear" w:color="auto" w:fill="auto"/>
            <w:vAlign w:val="center"/>
          </w:tcPr>
          <w:p w14:paraId="7C553593">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c>
          <w:tcPr>
            <w:tcW w:w="660" w:type="dxa"/>
            <w:shd w:val="clear" w:color="auto" w:fill="auto"/>
            <w:vAlign w:val="center"/>
          </w:tcPr>
          <w:p w14:paraId="193FC2C1">
            <w:pPr>
              <w:jc w:val="center"/>
              <w:rPr>
                <w:rFonts w:hint="eastAsia" w:ascii="宋体" w:hAnsi="宋体" w:cs="宋体"/>
                <w:b/>
                <w:bCs/>
                <w:szCs w:val="21"/>
                <w:lang w:val="en-US" w:eastAsia="zh-CN"/>
              </w:rPr>
            </w:pPr>
          </w:p>
        </w:tc>
      </w:tr>
      <w:tr w14:paraId="573E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508174BE">
            <w:pPr>
              <w:jc w:val="center"/>
              <w:rPr>
                <w:rFonts w:hint="eastAsia" w:ascii="宋体" w:hAnsi="宋体" w:eastAsia="宋体" w:cs="宋体"/>
                <w:b/>
                <w:bCs/>
                <w:sz w:val="21"/>
                <w:szCs w:val="21"/>
              </w:rPr>
            </w:pPr>
          </w:p>
        </w:tc>
        <w:tc>
          <w:tcPr>
            <w:tcW w:w="1442" w:type="dxa"/>
            <w:vAlign w:val="center"/>
          </w:tcPr>
          <w:p w14:paraId="1593D9A0">
            <w:pPr>
              <w:jc w:val="center"/>
              <w:rPr>
                <w:rFonts w:hint="eastAsia" w:ascii="宋体" w:hAnsi="宋体" w:cs="宋体"/>
                <w:b/>
                <w:bCs/>
                <w:szCs w:val="21"/>
                <w:lang w:val="en-US" w:eastAsia="zh-CN"/>
              </w:rPr>
            </w:pPr>
            <w:r>
              <w:rPr>
                <w:rFonts w:hint="eastAsia" w:ascii="宋体" w:hAnsi="宋体" w:cs="宋体"/>
                <w:b/>
                <w:bCs/>
                <w:szCs w:val="21"/>
                <w:lang w:val="en-US" w:eastAsia="zh-CN"/>
              </w:rPr>
              <w:t>1230008303</w:t>
            </w:r>
          </w:p>
        </w:tc>
        <w:tc>
          <w:tcPr>
            <w:tcW w:w="2759" w:type="dxa"/>
            <w:vAlign w:val="center"/>
          </w:tcPr>
          <w:p w14:paraId="6C05B73A">
            <w:pPr>
              <w:jc w:val="center"/>
              <w:rPr>
                <w:rFonts w:hint="eastAsia" w:ascii="宋体" w:hAnsi="宋体" w:cs="宋体"/>
                <w:b/>
                <w:bCs/>
                <w:szCs w:val="21"/>
                <w:lang w:val="en-US" w:eastAsia="zh-CN"/>
              </w:rPr>
            </w:pPr>
            <w:r>
              <w:rPr>
                <w:rFonts w:hint="eastAsia" w:ascii="宋体" w:hAnsi="宋体" w:cs="宋体"/>
                <w:b/>
                <w:bCs/>
                <w:szCs w:val="21"/>
                <w:lang w:val="en-US" w:eastAsia="zh-CN"/>
              </w:rPr>
              <w:t>国家安全</w:t>
            </w:r>
          </w:p>
        </w:tc>
        <w:tc>
          <w:tcPr>
            <w:tcW w:w="1063" w:type="dxa"/>
            <w:vAlign w:val="center"/>
          </w:tcPr>
          <w:p w14:paraId="0B9601E2">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shd w:val="clear" w:color="auto" w:fill="auto"/>
            <w:vAlign w:val="center"/>
          </w:tcPr>
          <w:p w14:paraId="4A6BAC7A">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720" w:type="dxa"/>
            <w:shd w:val="clear" w:color="auto" w:fill="auto"/>
            <w:vAlign w:val="center"/>
          </w:tcPr>
          <w:p w14:paraId="552F27BD">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912" w:type="dxa"/>
            <w:shd w:val="clear" w:color="auto" w:fill="auto"/>
            <w:vAlign w:val="center"/>
          </w:tcPr>
          <w:p w14:paraId="538FE7BB">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732" w:type="dxa"/>
            <w:shd w:val="clear" w:color="auto" w:fill="auto"/>
            <w:vAlign w:val="center"/>
          </w:tcPr>
          <w:p w14:paraId="092CBD39">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56EF49E9">
            <w:pPr>
              <w:jc w:val="center"/>
              <w:rPr>
                <w:rFonts w:hint="eastAsia" w:ascii="宋体" w:hAnsi="宋体" w:cs="宋体"/>
                <w:b/>
                <w:bCs/>
                <w:szCs w:val="21"/>
                <w:lang w:val="en-US" w:eastAsia="zh-CN"/>
              </w:rPr>
            </w:pPr>
          </w:p>
        </w:tc>
        <w:tc>
          <w:tcPr>
            <w:tcW w:w="745" w:type="dxa"/>
            <w:vAlign w:val="center"/>
          </w:tcPr>
          <w:p w14:paraId="11987923">
            <w:pPr>
              <w:jc w:val="center"/>
              <w:rPr>
                <w:rFonts w:hint="eastAsia" w:ascii="宋体" w:hAnsi="宋体" w:cs="宋体"/>
                <w:b/>
                <w:bCs/>
                <w:szCs w:val="21"/>
                <w:lang w:val="en-US" w:eastAsia="zh-CN"/>
              </w:rPr>
            </w:pPr>
          </w:p>
        </w:tc>
        <w:tc>
          <w:tcPr>
            <w:tcW w:w="586" w:type="dxa"/>
            <w:vAlign w:val="center"/>
          </w:tcPr>
          <w:p w14:paraId="48551A6A">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745" w:type="dxa"/>
            <w:vAlign w:val="center"/>
          </w:tcPr>
          <w:p w14:paraId="11872739">
            <w:pPr>
              <w:jc w:val="center"/>
              <w:rPr>
                <w:rFonts w:hint="eastAsia" w:ascii="宋体" w:hAnsi="宋体" w:cs="宋体"/>
                <w:b/>
                <w:bCs/>
                <w:szCs w:val="21"/>
                <w:lang w:val="en-US" w:eastAsia="zh-CN"/>
              </w:rPr>
            </w:pPr>
          </w:p>
        </w:tc>
        <w:tc>
          <w:tcPr>
            <w:tcW w:w="586" w:type="dxa"/>
            <w:vAlign w:val="center"/>
          </w:tcPr>
          <w:p w14:paraId="5A63998C">
            <w:pPr>
              <w:jc w:val="center"/>
              <w:rPr>
                <w:rFonts w:hint="eastAsia" w:ascii="宋体" w:hAnsi="宋体" w:cs="宋体"/>
                <w:b/>
                <w:bCs/>
                <w:szCs w:val="21"/>
                <w:lang w:val="en-US" w:eastAsia="zh-CN"/>
              </w:rPr>
            </w:pPr>
          </w:p>
        </w:tc>
        <w:tc>
          <w:tcPr>
            <w:tcW w:w="589" w:type="dxa"/>
            <w:vAlign w:val="center"/>
          </w:tcPr>
          <w:p w14:paraId="496C5F69">
            <w:pPr>
              <w:jc w:val="center"/>
              <w:rPr>
                <w:rFonts w:hint="eastAsia" w:ascii="宋体" w:hAnsi="宋体" w:cs="宋体"/>
                <w:b/>
                <w:bCs/>
                <w:szCs w:val="21"/>
                <w:lang w:val="en-US" w:eastAsia="zh-CN"/>
              </w:rPr>
            </w:pPr>
          </w:p>
        </w:tc>
        <w:tc>
          <w:tcPr>
            <w:tcW w:w="659" w:type="dxa"/>
            <w:vAlign w:val="center"/>
          </w:tcPr>
          <w:p w14:paraId="5C70CA82">
            <w:pPr>
              <w:jc w:val="center"/>
              <w:rPr>
                <w:rFonts w:hint="eastAsia" w:ascii="宋体" w:hAnsi="宋体" w:cs="宋体"/>
                <w:b/>
                <w:bCs/>
                <w:szCs w:val="21"/>
                <w:lang w:val="en-US" w:eastAsia="zh-CN"/>
              </w:rPr>
            </w:pPr>
          </w:p>
        </w:tc>
        <w:tc>
          <w:tcPr>
            <w:tcW w:w="660" w:type="dxa"/>
            <w:vAlign w:val="center"/>
          </w:tcPr>
          <w:p w14:paraId="74C41812">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3B63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3DE91715">
            <w:pPr>
              <w:jc w:val="center"/>
              <w:rPr>
                <w:rFonts w:hint="eastAsia" w:ascii="宋体" w:hAnsi="宋体" w:eastAsia="宋体" w:cs="宋体"/>
                <w:b/>
                <w:bCs/>
                <w:sz w:val="21"/>
                <w:szCs w:val="21"/>
              </w:rPr>
            </w:pPr>
          </w:p>
        </w:tc>
        <w:tc>
          <w:tcPr>
            <w:tcW w:w="1442" w:type="dxa"/>
            <w:vAlign w:val="center"/>
          </w:tcPr>
          <w:p w14:paraId="625C6FD2">
            <w:pPr>
              <w:jc w:val="center"/>
              <w:rPr>
                <w:rFonts w:hint="eastAsia" w:ascii="宋体" w:hAnsi="宋体" w:cs="宋体"/>
                <w:b/>
                <w:bCs/>
                <w:szCs w:val="21"/>
                <w:lang w:val="en-US" w:eastAsia="zh-CN"/>
              </w:rPr>
            </w:pPr>
            <w:r>
              <w:rPr>
                <w:rFonts w:hint="eastAsia" w:ascii="宋体" w:hAnsi="宋体" w:cs="宋体"/>
                <w:b/>
                <w:bCs/>
                <w:szCs w:val="21"/>
                <w:lang w:val="en-US" w:eastAsia="zh-CN"/>
              </w:rPr>
              <w:t>1200008302</w:t>
            </w:r>
          </w:p>
        </w:tc>
        <w:tc>
          <w:tcPr>
            <w:tcW w:w="2759" w:type="dxa"/>
            <w:vAlign w:val="center"/>
          </w:tcPr>
          <w:p w14:paraId="046B72AA">
            <w:pPr>
              <w:jc w:val="center"/>
              <w:rPr>
                <w:rFonts w:hint="eastAsia" w:ascii="宋体" w:hAnsi="宋体" w:cs="宋体"/>
                <w:b/>
                <w:bCs/>
                <w:szCs w:val="21"/>
                <w:lang w:val="en-US" w:eastAsia="zh-CN"/>
              </w:rPr>
            </w:pPr>
            <w:r>
              <w:rPr>
                <w:rFonts w:hint="eastAsia" w:ascii="宋体" w:hAnsi="宋体" w:cs="宋体"/>
                <w:b/>
                <w:bCs/>
                <w:szCs w:val="21"/>
                <w:lang w:val="en-US" w:eastAsia="zh-CN"/>
              </w:rPr>
              <w:t>劳动教育</w:t>
            </w:r>
          </w:p>
        </w:tc>
        <w:tc>
          <w:tcPr>
            <w:tcW w:w="1063" w:type="dxa"/>
            <w:vAlign w:val="center"/>
          </w:tcPr>
          <w:p w14:paraId="39B4A026">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0E22DA1B">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720" w:type="dxa"/>
            <w:vAlign w:val="center"/>
          </w:tcPr>
          <w:p w14:paraId="64C71CF0">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912" w:type="dxa"/>
            <w:vAlign w:val="center"/>
          </w:tcPr>
          <w:p w14:paraId="3193D82E">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732" w:type="dxa"/>
            <w:vAlign w:val="center"/>
          </w:tcPr>
          <w:p w14:paraId="14D83F06">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69B0F804">
            <w:pPr>
              <w:jc w:val="center"/>
              <w:rPr>
                <w:rFonts w:hint="eastAsia" w:ascii="宋体" w:hAnsi="宋体" w:cs="宋体"/>
                <w:b/>
                <w:bCs/>
                <w:szCs w:val="21"/>
                <w:lang w:val="en-US" w:eastAsia="zh-CN"/>
              </w:rPr>
            </w:pPr>
          </w:p>
        </w:tc>
        <w:tc>
          <w:tcPr>
            <w:tcW w:w="745" w:type="dxa"/>
            <w:vAlign w:val="center"/>
          </w:tcPr>
          <w:p w14:paraId="63E658D7">
            <w:pPr>
              <w:jc w:val="center"/>
              <w:rPr>
                <w:rFonts w:hint="eastAsia" w:ascii="宋体" w:hAnsi="宋体" w:cs="宋体"/>
                <w:b/>
                <w:bCs/>
                <w:szCs w:val="21"/>
                <w:lang w:val="en-US" w:eastAsia="zh-CN"/>
              </w:rPr>
            </w:pPr>
          </w:p>
        </w:tc>
        <w:tc>
          <w:tcPr>
            <w:tcW w:w="586" w:type="dxa"/>
            <w:vAlign w:val="center"/>
          </w:tcPr>
          <w:p w14:paraId="5D0F4890">
            <w:pPr>
              <w:jc w:val="center"/>
              <w:rPr>
                <w:rFonts w:hint="eastAsia" w:ascii="宋体" w:hAnsi="宋体" w:cs="宋体"/>
                <w:b/>
                <w:bCs/>
                <w:szCs w:val="21"/>
                <w:lang w:val="en-US" w:eastAsia="zh-CN"/>
              </w:rPr>
            </w:pPr>
          </w:p>
        </w:tc>
        <w:tc>
          <w:tcPr>
            <w:tcW w:w="745" w:type="dxa"/>
            <w:shd w:val="clear" w:color="auto" w:fill="auto"/>
            <w:vAlign w:val="center"/>
          </w:tcPr>
          <w:p w14:paraId="2B6E1A64">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586" w:type="dxa"/>
            <w:vAlign w:val="center"/>
          </w:tcPr>
          <w:p w14:paraId="54DDD539">
            <w:pPr>
              <w:jc w:val="center"/>
              <w:rPr>
                <w:rFonts w:hint="eastAsia" w:ascii="宋体" w:hAnsi="宋体" w:cs="宋体"/>
                <w:b/>
                <w:bCs/>
                <w:szCs w:val="21"/>
                <w:lang w:val="en-US" w:eastAsia="zh-CN"/>
              </w:rPr>
            </w:pPr>
          </w:p>
        </w:tc>
        <w:tc>
          <w:tcPr>
            <w:tcW w:w="589" w:type="dxa"/>
            <w:vAlign w:val="center"/>
          </w:tcPr>
          <w:p w14:paraId="70F4CB39">
            <w:pPr>
              <w:jc w:val="center"/>
              <w:rPr>
                <w:rFonts w:hint="eastAsia" w:ascii="宋体" w:hAnsi="宋体" w:cs="宋体"/>
                <w:b/>
                <w:bCs/>
                <w:szCs w:val="21"/>
                <w:lang w:val="en-US" w:eastAsia="zh-CN"/>
              </w:rPr>
            </w:pPr>
          </w:p>
        </w:tc>
        <w:tc>
          <w:tcPr>
            <w:tcW w:w="659" w:type="dxa"/>
            <w:vAlign w:val="center"/>
          </w:tcPr>
          <w:p w14:paraId="17B2B91C">
            <w:pPr>
              <w:jc w:val="center"/>
              <w:rPr>
                <w:rFonts w:hint="eastAsia" w:ascii="宋体" w:hAnsi="宋体" w:cs="宋体"/>
                <w:b/>
                <w:bCs/>
                <w:szCs w:val="21"/>
                <w:lang w:val="en-US" w:eastAsia="zh-CN"/>
              </w:rPr>
            </w:pPr>
          </w:p>
        </w:tc>
        <w:tc>
          <w:tcPr>
            <w:tcW w:w="660" w:type="dxa"/>
            <w:vAlign w:val="center"/>
          </w:tcPr>
          <w:p w14:paraId="35D72116">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47B4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3CDD167B">
            <w:pPr>
              <w:jc w:val="center"/>
              <w:rPr>
                <w:rFonts w:hint="eastAsia" w:ascii="宋体" w:hAnsi="宋体" w:eastAsia="宋体" w:cs="宋体"/>
                <w:b/>
                <w:bCs/>
                <w:sz w:val="21"/>
                <w:szCs w:val="21"/>
              </w:rPr>
            </w:pPr>
          </w:p>
        </w:tc>
        <w:tc>
          <w:tcPr>
            <w:tcW w:w="1442" w:type="dxa"/>
            <w:vAlign w:val="center"/>
          </w:tcPr>
          <w:p w14:paraId="1A91746A">
            <w:pPr>
              <w:jc w:val="center"/>
              <w:rPr>
                <w:rFonts w:hint="eastAsia" w:ascii="宋体" w:hAnsi="宋体" w:cs="宋体"/>
                <w:b/>
                <w:bCs/>
                <w:szCs w:val="21"/>
                <w:lang w:val="en-US" w:eastAsia="zh-CN"/>
              </w:rPr>
            </w:pPr>
            <w:r>
              <w:rPr>
                <w:rFonts w:hint="eastAsia" w:ascii="宋体" w:hAnsi="宋体" w:cs="宋体"/>
                <w:b/>
                <w:bCs/>
                <w:szCs w:val="21"/>
                <w:lang w:val="en-US" w:eastAsia="zh-CN"/>
              </w:rPr>
              <w:t>1230000105</w:t>
            </w:r>
          </w:p>
        </w:tc>
        <w:tc>
          <w:tcPr>
            <w:tcW w:w="2759" w:type="dxa"/>
            <w:vAlign w:val="center"/>
          </w:tcPr>
          <w:p w14:paraId="3D1FF1BB">
            <w:pPr>
              <w:jc w:val="center"/>
              <w:rPr>
                <w:rFonts w:hint="eastAsia" w:ascii="宋体" w:hAnsi="宋体" w:cs="宋体"/>
                <w:b/>
                <w:bCs/>
                <w:szCs w:val="21"/>
                <w:lang w:val="en-US" w:eastAsia="zh-CN"/>
              </w:rPr>
            </w:pPr>
            <w:r>
              <w:rPr>
                <w:rFonts w:hint="eastAsia" w:ascii="宋体" w:hAnsi="宋体" w:cs="宋体"/>
                <w:b/>
                <w:bCs/>
                <w:szCs w:val="21"/>
                <w:lang w:val="en-US" w:eastAsia="zh-CN"/>
              </w:rPr>
              <w:t>大学生职业规划</w:t>
            </w:r>
          </w:p>
        </w:tc>
        <w:tc>
          <w:tcPr>
            <w:tcW w:w="1063" w:type="dxa"/>
            <w:vAlign w:val="center"/>
          </w:tcPr>
          <w:p w14:paraId="75D4C402">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60123CBC">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720" w:type="dxa"/>
            <w:vAlign w:val="center"/>
          </w:tcPr>
          <w:p w14:paraId="6672F8A7">
            <w:pPr>
              <w:jc w:val="center"/>
              <w:rPr>
                <w:rFonts w:hint="eastAsia" w:ascii="宋体" w:hAnsi="宋体" w:cs="宋体"/>
                <w:b/>
                <w:bCs/>
                <w:szCs w:val="21"/>
                <w:lang w:val="en-US" w:eastAsia="zh-CN"/>
              </w:rPr>
            </w:pPr>
            <w:r>
              <w:rPr>
                <w:rFonts w:hint="eastAsia" w:ascii="宋体" w:hAnsi="宋体" w:cs="宋体"/>
                <w:b/>
                <w:bCs/>
                <w:szCs w:val="21"/>
                <w:lang w:val="en-US" w:eastAsia="zh-CN"/>
              </w:rPr>
              <w:t>16</w:t>
            </w:r>
          </w:p>
        </w:tc>
        <w:tc>
          <w:tcPr>
            <w:tcW w:w="912" w:type="dxa"/>
            <w:vAlign w:val="center"/>
          </w:tcPr>
          <w:p w14:paraId="47A1E002">
            <w:pPr>
              <w:jc w:val="center"/>
              <w:rPr>
                <w:rFonts w:hint="eastAsia" w:ascii="宋体" w:hAnsi="宋体" w:cs="宋体"/>
                <w:b/>
                <w:bCs/>
                <w:szCs w:val="21"/>
                <w:lang w:val="en-US" w:eastAsia="zh-CN"/>
              </w:rPr>
            </w:pPr>
            <w:r>
              <w:rPr>
                <w:rFonts w:hint="eastAsia" w:ascii="宋体" w:hAnsi="宋体" w:cs="宋体"/>
                <w:b/>
                <w:bCs/>
                <w:szCs w:val="21"/>
                <w:lang w:val="en-US" w:eastAsia="zh-CN"/>
              </w:rPr>
              <w:t>16</w:t>
            </w:r>
          </w:p>
        </w:tc>
        <w:tc>
          <w:tcPr>
            <w:tcW w:w="732" w:type="dxa"/>
            <w:vAlign w:val="center"/>
          </w:tcPr>
          <w:p w14:paraId="72346950">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5D8CC56E">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745" w:type="dxa"/>
            <w:vAlign w:val="center"/>
          </w:tcPr>
          <w:p w14:paraId="63589AE6">
            <w:pPr>
              <w:jc w:val="center"/>
              <w:rPr>
                <w:rFonts w:hint="eastAsia" w:ascii="宋体" w:hAnsi="宋体" w:cs="宋体"/>
                <w:b/>
                <w:bCs/>
                <w:szCs w:val="21"/>
                <w:lang w:val="en-US" w:eastAsia="zh-CN"/>
              </w:rPr>
            </w:pPr>
          </w:p>
        </w:tc>
        <w:tc>
          <w:tcPr>
            <w:tcW w:w="586" w:type="dxa"/>
            <w:vAlign w:val="center"/>
          </w:tcPr>
          <w:p w14:paraId="37A6738D">
            <w:pPr>
              <w:jc w:val="center"/>
              <w:rPr>
                <w:rFonts w:hint="eastAsia" w:ascii="宋体" w:hAnsi="宋体" w:cs="宋体"/>
                <w:b/>
                <w:bCs/>
                <w:szCs w:val="21"/>
                <w:lang w:val="en-US" w:eastAsia="zh-CN"/>
              </w:rPr>
            </w:pPr>
          </w:p>
        </w:tc>
        <w:tc>
          <w:tcPr>
            <w:tcW w:w="745" w:type="dxa"/>
            <w:vAlign w:val="center"/>
          </w:tcPr>
          <w:p w14:paraId="34A74A82">
            <w:pPr>
              <w:jc w:val="center"/>
              <w:rPr>
                <w:rFonts w:hint="eastAsia" w:ascii="宋体" w:hAnsi="宋体" w:cs="宋体"/>
                <w:b/>
                <w:bCs/>
                <w:szCs w:val="21"/>
                <w:lang w:val="en-US" w:eastAsia="zh-CN"/>
              </w:rPr>
            </w:pPr>
          </w:p>
        </w:tc>
        <w:tc>
          <w:tcPr>
            <w:tcW w:w="586" w:type="dxa"/>
            <w:vAlign w:val="center"/>
          </w:tcPr>
          <w:p w14:paraId="7F3C2D0F">
            <w:pPr>
              <w:jc w:val="center"/>
              <w:rPr>
                <w:rFonts w:hint="eastAsia" w:ascii="宋体" w:hAnsi="宋体" w:cs="宋体"/>
                <w:b/>
                <w:bCs/>
                <w:szCs w:val="21"/>
                <w:lang w:val="en-US" w:eastAsia="zh-CN"/>
              </w:rPr>
            </w:pPr>
          </w:p>
        </w:tc>
        <w:tc>
          <w:tcPr>
            <w:tcW w:w="589" w:type="dxa"/>
            <w:vAlign w:val="center"/>
          </w:tcPr>
          <w:p w14:paraId="00C4FD45">
            <w:pPr>
              <w:jc w:val="center"/>
              <w:rPr>
                <w:rFonts w:hint="eastAsia" w:ascii="宋体" w:hAnsi="宋体" w:cs="宋体"/>
                <w:b/>
                <w:bCs/>
                <w:szCs w:val="21"/>
                <w:lang w:val="en-US" w:eastAsia="zh-CN"/>
              </w:rPr>
            </w:pPr>
          </w:p>
        </w:tc>
        <w:tc>
          <w:tcPr>
            <w:tcW w:w="659" w:type="dxa"/>
            <w:vAlign w:val="center"/>
          </w:tcPr>
          <w:p w14:paraId="3BE04236">
            <w:pPr>
              <w:jc w:val="center"/>
              <w:rPr>
                <w:rFonts w:hint="eastAsia" w:ascii="宋体" w:hAnsi="宋体" w:cs="宋体"/>
                <w:b/>
                <w:bCs/>
                <w:szCs w:val="21"/>
                <w:lang w:val="en-US" w:eastAsia="zh-CN"/>
              </w:rPr>
            </w:pPr>
          </w:p>
        </w:tc>
        <w:tc>
          <w:tcPr>
            <w:tcW w:w="660" w:type="dxa"/>
            <w:vAlign w:val="center"/>
          </w:tcPr>
          <w:p w14:paraId="79964385">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1BB0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55D17833">
            <w:pPr>
              <w:jc w:val="center"/>
              <w:rPr>
                <w:rFonts w:hint="eastAsia" w:ascii="宋体" w:hAnsi="宋体" w:eastAsia="宋体" w:cs="宋体"/>
                <w:b/>
                <w:bCs/>
                <w:sz w:val="21"/>
                <w:szCs w:val="21"/>
              </w:rPr>
            </w:pPr>
          </w:p>
        </w:tc>
        <w:tc>
          <w:tcPr>
            <w:tcW w:w="1442" w:type="dxa"/>
            <w:vAlign w:val="center"/>
          </w:tcPr>
          <w:p w14:paraId="567B13C2">
            <w:pPr>
              <w:jc w:val="center"/>
              <w:rPr>
                <w:rFonts w:hint="eastAsia" w:ascii="宋体" w:hAnsi="宋体" w:cs="宋体"/>
                <w:b/>
                <w:bCs/>
                <w:szCs w:val="21"/>
                <w:lang w:val="en-US" w:eastAsia="zh-CN"/>
              </w:rPr>
            </w:pPr>
            <w:r>
              <w:rPr>
                <w:rFonts w:hint="eastAsia" w:ascii="宋体" w:hAnsi="宋体" w:cs="宋体"/>
                <w:b/>
                <w:bCs/>
                <w:szCs w:val="21"/>
                <w:lang w:val="en-US" w:eastAsia="zh-CN"/>
              </w:rPr>
              <w:t>1230000301</w:t>
            </w:r>
          </w:p>
        </w:tc>
        <w:tc>
          <w:tcPr>
            <w:tcW w:w="2759" w:type="dxa"/>
            <w:vAlign w:val="center"/>
          </w:tcPr>
          <w:p w14:paraId="015CE85E">
            <w:pPr>
              <w:jc w:val="center"/>
              <w:rPr>
                <w:rFonts w:hint="eastAsia" w:ascii="宋体" w:hAnsi="宋体" w:cs="宋体"/>
                <w:b/>
                <w:bCs/>
                <w:szCs w:val="21"/>
                <w:lang w:val="en-US" w:eastAsia="zh-CN"/>
              </w:rPr>
            </w:pPr>
            <w:r>
              <w:rPr>
                <w:rFonts w:hint="eastAsia" w:ascii="宋体" w:hAnsi="宋体" w:cs="宋体"/>
                <w:b/>
                <w:bCs/>
                <w:szCs w:val="21"/>
                <w:lang w:val="en-US" w:eastAsia="zh-CN"/>
              </w:rPr>
              <w:t>大学生创新创业</w:t>
            </w:r>
          </w:p>
        </w:tc>
        <w:tc>
          <w:tcPr>
            <w:tcW w:w="1063" w:type="dxa"/>
            <w:vAlign w:val="center"/>
          </w:tcPr>
          <w:p w14:paraId="70F032F1">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1AAD097B">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720" w:type="dxa"/>
            <w:vAlign w:val="center"/>
          </w:tcPr>
          <w:p w14:paraId="5FB665EF">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912" w:type="dxa"/>
            <w:vAlign w:val="center"/>
          </w:tcPr>
          <w:p w14:paraId="7697B0E1">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732" w:type="dxa"/>
            <w:vAlign w:val="center"/>
          </w:tcPr>
          <w:p w14:paraId="4928EF16">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7FC91BF7">
            <w:pPr>
              <w:jc w:val="center"/>
              <w:rPr>
                <w:rFonts w:hint="eastAsia" w:ascii="宋体" w:hAnsi="宋体" w:cs="宋体"/>
                <w:b/>
                <w:bCs/>
                <w:szCs w:val="21"/>
                <w:lang w:val="en-US" w:eastAsia="zh-CN"/>
              </w:rPr>
            </w:pPr>
          </w:p>
        </w:tc>
        <w:tc>
          <w:tcPr>
            <w:tcW w:w="745" w:type="dxa"/>
            <w:vAlign w:val="center"/>
          </w:tcPr>
          <w:p w14:paraId="6F1A77DF">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586" w:type="dxa"/>
            <w:vAlign w:val="center"/>
          </w:tcPr>
          <w:p w14:paraId="0D37F825">
            <w:pPr>
              <w:jc w:val="center"/>
              <w:rPr>
                <w:rFonts w:hint="eastAsia" w:ascii="宋体" w:hAnsi="宋体" w:cs="宋体"/>
                <w:b/>
                <w:bCs/>
                <w:szCs w:val="21"/>
                <w:lang w:val="en-US" w:eastAsia="zh-CN"/>
              </w:rPr>
            </w:pPr>
          </w:p>
        </w:tc>
        <w:tc>
          <w:tcPr>
            <w:tcW w:w="745" w:type="dxa"/>
            <w:vAlign w:val="center"/>
          </w:tcPr>
          <w:p w14:paraId="1210C7CF">
            <w:pPr>
              <w:jc w:val="center"/>
              <w:rPr>
                <w:rFonts w:hint="eastAsia" w:ascii="宋体" w:hAnsi="宋体" w:cs="宋体"/>
                <w:b/>
                <w:bCs/>
                <w:szCs w:val="21"/>
                <w:lang w:val="en-US" w:eastAsia="zh-CN"/>
              </w:rPr>
            </w:pPr>
          </w:p>
        </w:tc>
        <w:tc>
          <w:tcPr>
            <w:tcW w:w="586" w:type="dxa"/>
            <w:vAlign w:val="center"/>
          </w:tcPr>
          <w:p w14:paraId="12373A89">
            <w:pPr>
              <w:jc w:val="center"/>
              <w:rPr>
                <w:rFonts w:hint="eastAsia" w:ascii="宋体" w:hAnsi="宋体" w:cs="宋体"/>
                <w:b/>
                <w:bCs/>
                <w:szCs w:val="21"/>
                <w:lang w:val="en-US" w:eastAsia="zh-CN"/>
              </w:rPr>
            </w:pPr>
          </w:p>
        </w:tc>
        <w:tc>
          <w:tcPr>
            <w:tcW w:w="589" w:type="dxa"/>
            <w:vAlign w:val="center"/>
          </w:tcPr>
          <w:p w14:paraId="664554AD">
            <w:pPr>
              <w:jc w:val="center"/>
              <w:rPr>
                <w:rFonts w:hint="eastAsia" w:ascii="宋体" w:hAnsi="宋体" w:cs="宋体"/>
                <w:b/>
                <w:bCs/>
                <w:szCs w:val="21"/>
                <w:lang w:val="en-US" w:eastAsia="zh-CN"/>
              </w:rPr>
            </w:pPr>
          </w:p>
        </w:tc>
        <w:tc>
          <w:tcPr>
            <w:tcW w:w="659" w:type="dxa"/>
            <w:vAlign w:val="center"/>
          </w:tcPr>
          <w:p w14:paraId="2AA31B46">
            <w:pPr>
              <w:jc w:val="center"/>
              <w:rPr>
                <w:rFonts w:hint="eastAsia" w:ascii="宋体" w:hAnsi="宋体" w:cs="宋体"/>
                <w:b/>
                <w:bCs/>
                <w:szCs w:val="21"/>
                <w:lang w:val="en-US" w:eastAsia="zh-CN"/>
              </w:rPr>
            </w:pPr>
          </w:p>
        </w:tc>
        <w:tc>
          <w:tcPr>
            <w:tcW w:w="660" w:type="dxa"/>
            <w:vAlign w:val="center"/>
          </w:tcPr>
          <w:p w14:paraId="4772C6EC">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6C2D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2BC01D88">
            <w:pPr>
              <w:jc w:val="center"/>
              <w:rPr>
                <w:rFonts w:hint="eastAsia" w:ascii="宋体" w:hAnsi="宋体" w:eastAsia="宋体" w:cs="宋体"/>
                <w:b/>
                <w:bCs/>
                <w:sz w:val="21"/>
                <w:szCs w:val="21"/>
              </w:rPr>
            </w:pPr>
          </w:p>
        </w:tc>
        <w:tc>
          <w:tcPr>
            <w:tcW w:w="1442" w:type="dxa"/>
            <w:vAlign w:val="center"/>
          </w:tcPr>
          <w:p w14:paraId="4A15F1ED">
            <w:pPr>
              <w:jc w:val="center"/>
              <w:rPr>
                <w:rFonts w:hint="eastAsia" w:ascii="宋体" w:hAnsi="宋体" w:cs="宋体"/>
                <w:b/>
                <w:bCs/>
                <w:szCs w:val="21"/>
                <w:lang w:val="en-US" w:eastAsia="zh-CN"/>
              </w:rPr>
            </w:pPr>
            <w:r>
              <w:rPr>
                <w:rFonts w:hint="eastAsia" w:ascii="宋体" w:hAnsi="宋体" w:cs="宋体"/>
                <w:b/>
                <w:bCs/>
                <w:szCs w:val="21"/>
                <w:lang w:val="en-US" w:eastAsia="zh-CN"/>
              </w:rPr>
              <w:t>1200008401</w:t>
            </w:r>
          </w:p>
        </w:tc>
        <w:tc>
          <w:tcPr>
            <w:tcW w:w="2759" w:type="dxa"/>
            <w:vAlign w:val="center"/>
          </w:tcPr>
          <w:p w14:paraId="56E49485">
            <w:pPr>
              <w:jc w:val="center"/>
              <w:rPr>
                <w:rFonts w:hint="eastAsia" w:ascii="宋体" w:hAnsi="宋体" w:cs="宋体"/>
                <w:b/>
                <w:bCs/>
                <w:szCs w:val="21"/>
                <w:lang w:val="en-US" w:eastAsia="zh-CN"/>
              </w:rPr>
            </w:pPr>
            <w:r>
              <w:rPr>
                <w:rFonts w:hint="eastAsia" w:ascii="宋体" w:hAnsi="宋体" w:cs="宋体"/>
                <w:b/>
                <w:bCs/>
                <w:szCs w:val="21"/>
                <w:lang w:val="en-US" w:eastAsia="zh-CN"/>
              </w:rPr>
              <w:t>就业指导</w:t>
            </w:r>
          </w:p>
        </w:tc>
        <w:tc>
          <w:tcPr>
            <w:tcW w:w="1063" w:type="dxa"/>
            <w:vAlign w:val="center"/>
          </w:tcPr>
          <w:p w14:paraId="1505E19D">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4E1DFE9A">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720" w:type="dxa"/>
            <w:vAlign w:val="center"/>
          </w:tcPr>
          <w:p w14:paraId="5CC459A1">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912" w:type="dxa"/>
            <w:vAlign w:val="center"/>
          </w:tcPr>
          <w:p w14:paraId="201966F0">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732" w:type="dxa"/>
            <w:vAlign w:val="center"/>
          </w:tcPr>
          <w:p w14:paraId="5E779C29">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043BC435">
            <w:pPr>
              <w:jc w:val="center"/>
              <w:rPr>
                <w:rFonts w:hint="eastAsia" w:ascii="宋体" w:hAnsi="宋体" w:cs="宋体"/>
                <w:b/>
                <w:bCs/>
                <w:szCs w:val="21"/>
                <w:lang w:val="en-US" w:eastAsia="zh-CN"/>
              </w:rPr>
            </w:pPr>
          </w:p>
        </w:tc>
        <w:tc>
          <w:tcPr>
            <w:tcW w:w="745" w:type="dxa"/>
            <w:vAlign w:val="center"/>
          </w:tcPr>
          <w:p w14:paraId="7A88839F">
            <w:pPr>
              <w:jc w:val="center"/>
              <w:rPr>
                <w:rFonts w:hint="eastAsia" w:ascii="宋体" w:hAnsi="宋体" w:cs="宋体"/>
                <w:b/>
                <w:bCs/>
                <w:szCs w:val="21"/>
                <w:lang w:val="en-US" w:eastAsia="zh-CN"/>
              </w:rPr>
            </w:pPr>
          </w:p>
        </w:tc>
        <w:tc>
          <w:tcPr>
            <w:tcW w:w="586" w:type="dxa"/>
            <w:vAlign w:val="center"/>
          </w:tcPr>
          <w:p w14:paraId="6FE3D849">
            <w:pPr>
              <w:jc w:val="center"/>
              <w:rPr>
                <w:rFonts w:hint="eastAsia" w:ascii="宋体" w:hAnsi="宋体" w:cs="宋体"/>
                <w:b/>
                <w:bCs/>
                <w:szCs w:val="21"/>
                <w:lang w:val="en-US" w:eastAsia="zh-CN"/>
              </w:rPr>
            </w:pPr>
          </w:p>
        </w:tc>
        <w:tc>
          <w:tcPr>
            <w:tcW w:w="745" w:type="dxa"/>
            <w:vAlign w:val="center"/>
          </w:tcPr>
          <w:p w14:paraId="0DC75863">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586" w:type="dxa"/>
            <w:vAlign w:val="center"/>
          </w:tcPr>
          <w:p w14:paraId="5C1C7F05">
            <w:pPr>
              <w:jc w:val="center"/>
              <w:rPr>
                <w:rFonts w:hint="eastAsia" w:ascii="宋体" w:hAnsi="宋体" w:cs="宋体"/>
                <w:b/>
                <w:bCs/>
                <w:szCs w:val="21"/>
                <w:lang w:val="en-US" w:eastAsia="zh-CN"/>
              </w:rPr>
            </w:pPr>
          </w:p>
        </w:tc>
        <w:tc>
          <w:tcPr>
            <w:tcW w:w="589" w:type="dxa"/>
            <w:vAlign w:val="center"/>
          </w:tcPr>
          <w:p w14:paraId="654D5A37">
            <w:pPr>
              <w:jc w:val="center"/>
              <w:rPr>
                <w:rFonts w:hint="eastAsia" w:ascii="宋体" w:hAnsi="宋体" w:cs="宋体"/>
                <w:b/>
                <w:bCs/>
                <w:szCs w:val="21"/>
                <w:lang w:val="en-US" w:eastAsia="zh-CN"/>
              </w:rPr>
            </w:pPr>
          </w:p>
        </w:tc>
        <w:tc>
          <w:tcPr>
            <w:tcW w:w="659" w:type="dxa"/>
            <w:vAlign w:val="center"/>
          </w:tcPr>
          <w:p w14:paraId="1672C34A">
            <w:pPr>
              <w:jc w:val="center"/>
              <w:rPr>
                <w:rFonts w:hint="eastAsia" w:ascii="宋体" w:hAnsi="宋体" w:cs="宋体"/>
                <w:b/>
                <w:bCs/>
                <w:szCs w:val="21"/>
                <w:lang w:val="en-US" w:eastAsia="zh-CN"/>
              </w:rPr>
            </w:pPr>
          </w:p>
        </w:tc>
        <w:tc>
          <w:tcPr>
            <w:tcW w:w="660" w:type="dxa"/>
            <w:vAlign w:val="center"/>
          </w:tcPr>
          <w:p w14:paraId="2426254E">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6CEB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3DBF1B20">
            <w:pPr>
              <w:jc w:val="center"/>
              <w:rPr>
                <w:rFonts w:hint="eastAsia" w:ascii="宋体" w:hAnsi="宋体" w:eastAsia="宋体" w:cs="宋体"/>
                <w:b/>
                <w:bCs/>
                <w:sz w:val="21"/>
                <w:szCs w:val="21"/>
              </w:rPr>
            </w:pPr>
          </w:p>
        </w:tc>
        <w:tc>
          <w:tcPr>
            <w:tcW w:w="1442" w:type="dxa"/>
            <w:vAlign w:val="center"/>
          </w:tcPr>
          <w:p w14:paraId="562A47A2">
            <w:pPr>
              <w:jc w:val="center"/>
              <w:rPr>
                <w:rFonts w:hint="eastAsia" w:ascii="宋体" w:hAnsi="宋体" w:cs="宋体"/>
                <w:b/>
                <w:bCs/>
                <w:szCs w:val="21"/>
                <w:lang w:val="en-US" w:eastAsia="zh-CN"/>
              </w:rPr>
            </w:pPr>
            <w:r>
              <w:rPr>
                <w:rFonts w:hint="eastAsia" w:ascii="宋体" w:hAnsi="宋体" w:cs="宋体"/>
                <w:b/>
                <w:bCs/>
                <w:szCs w:val="21"/>
                <w:lang w:val="en-US" w:eastAsia="zh-CN"/>
              </w:rPr>
              <w:t>1200008202</w:t>
            </w:r>
          </w:p>
        </w:tc>
        <w:tc>
          <w:tcPr>
            <w:tcW w:w="2759" w:type="dxa"/>
            <w:vAlign w:val="center"/>
          </w:tcPr>
          <w:p w14:paraId="3753832D">
            <w:pPr>
              <w:jc w:val="center"/>
              <w:rPr>
                <w:rFonts w:hint="eastAsia" w:ascii="宋体" w:hAnsi="宋体" w:cs="宋体"/>
                <w:b/>
                <w:bCs/>
                <w:szCs w:val="21"/>
                <w:lang w:val="en-US" w:eastAsia="zh-CN"/>
              </w:rPr>
            </w:pPr>
            <w:r>
              <w:rPr>
                <w:rFonts w:hint="eastAsia" w:ascii="宋体" w:hAnsi="宋体" w:cs="宋体"/>
                <w:b/>
                <w:bCs/>
                <w:szCs w:val="21"/>
                <w:lang w:val="en-US" w:eastAsia="zh-CN"/>
              </w:rPr>
              <w:t>形势与政策Ⅰ</w:t>
            </w:r>
          </w:p>
        </w:tc>
        <w:tc>
          <w:tcPr>
            <w:tcW w:w="1063" w:type="dxa"/>
            <w:vAlign w:val="center"/>
          </w:tcPr>
          <w:p w14:paraId="2A49888D">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vAlign w:val="center"/>
          </w:tcPr>
          <w:p w14:paraId="022389F0">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720" w:type="dxa"/>
            <w:vAlign w:val="center"/>
          </w:tcPr>
          <w:p w14:paraId="3843855A">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912" w:type="dxa"/>
            <w:vAlign w:val="center"/>
          </w:tcPr>
          <w:p w14:paraId="4F6648A9">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732" w:type="dxa"/>
            <w:vAlign w:val="center"/>
          </w:tcPr>
          <w:p w14:paraId="61466691">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vAlign w:val="center"/>
          </w:tcPr>
          <w:p w14:paraId="1832702D">
            <w:pPr>
              <w:jc w:val="center"/>
              <w:rPr>
                <w:rFonts w:hint="eastAsia" w:ascii="宋体" w:hAnsi="宋体" w:cs="宋体"/>
                <w:b/>
                <w:bCs/>
                <w:szCs w:val="21"/>
                <w:lang w:val="en-US" w:eastAsia="zh-CN"/>
              </w:rPr>
            </w:pPr>
          </w:p>
        </w:tc>
        <w:tc>
          <w:tcPr>
            <w:tcW w:w="745" w:type="dxa"/>
            <w:vAlign w:val="center"/>
          </w:tcPr>
          <w:p w14:paraId="6E8948AD">
            <w:pPr>
              <w:jc w:val="center"/>
              <w:rPr>
                <w:rFonts w:hint="eastAsia" w:ascii="宋体" w:hAnsi="宋体" w:cs="宋体"/>
                <w:b/>
                <w:bCs/>
                <w:szCs w:val="21"/>
                <w:lang w:val="en-US" w:eastAsia="zh-CN"/>
              </w:rPr>
            </w:pPr>
          </w:p>
        </w:tc>
        <w:tc>
          <w:tcPr>
            <w:tcW w:w="586" w:type="dxa"/>
            <w:vAlign w:val="center"/>
          </w:tcPr>
          <w:p w14:paraId="608B91E0">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745" w:type="dxa"/>
            <w:vAlign w:val="center"/>
          </w:tcPr>
          <w:p w14:paraId="59AFF21A">
            <w:pPr>
              <w:jc w:val="center"/>
              <w:rPr>
                <w:rFonts w:hint="eastAsia" w:ascii="宋体" w:hAnsi="宋体" w:cs="宋体"/>
                <w:b/>
                <w:bCs/>
                <w:szCs w:val="21"/>
                <w:lang w:val="en-US" w:eastAsia="zh-CN"/>
              </w:rPr>
            </w:pPr>
          </w:p>
        </w:tc>
        <w:tc>
          <w:tcPr>
            <w:tcW w:w="586" w:type="dxa"/>
            <w:vAlign w:val="center"/>
          </w:tcPr>
          <w:p w14:paraId="24AAA0A9">
            <w:pPr>
              <w:jc w:val="center"/>
              <w:rPr>
                <w:rFonts w:hint="eastAsia" w:ascii="宋体" w:hAnsi="宋体" w:cs="宋体"/>
                <w:b/>
                <w:bCs/>
                <w:szCs w:val="21"/>
                <w:lang w:val="en-US" w:eastAsia="zh-CN"/>
              </w:rPr>
            </w:pPr>
          </w:p>
        </w:tc>
        <w:tc>
          <w:tcPr>
            <w:tcW w:w="589" w:type="dxa"/>
            <w:vAlign w:val="center"/>
          </w:tcPr>
          <w:p w14:paraId="2DB6DDEE">
            <w:pPr>
              <w:jc w:val="center"/>
              <w:rPr>
                <w:rFonts w:hint="eastAsia" w:ascii="宋体" w:hAnsi="宋体" w:cs="宋体"/>
                <w:b/>
                <w:bCs/>
                <w:szCs w:val="21"/>
                <w:lang w:val="en-US" w:eastAsia="zh-CN"/>
              </w:rPr>
            </w:pPr>
          </w:p>
        </w:tc>
        <w:tc>
          <w:tcPr>
            <w:tcW w:w="659" w:type="dxa"/>
            <w:vAlign w:val="center"/>
          </w:tcPr>
          <w:p w14:paraId="42FEAF90">
            <w:pPr>
              <w:jc w:val="center"/>
              <w:rPr>
                <w:rFonts w:hint="eastAsia" w:ascii="宋体" w:hAnsi="宋体" w:cs="宋体"/>
                <w:b/>
                <w:bCs/>
                <w:szCs w:val="21"/>
                <w:lang w:val="en-US" w:eastAsia="zh-CN"/>
              </w:rPr>
            </w:pPr>
          </w:p>
        </w:tc>
        <w:tc>
          <w:tcPr>
            <w:tcW w:w="660" w:type="dxa"/>
            <w:vAlign w:val="center"/>
          </w:tcPr>
          <w:p w14:paraId="5CAEFF66">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15DA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20DDD85F">
            <w:pPr>
              <w:jc w:val="center"/>
              <w:rPr>
                <w:rFonts w:hint="eastAsia" w:ascii="宋体" w:hAnsi="宋体" w:eastAsia="宋体" w:cs="宋体"/>
                <w:b/>
                <w:bCs/>
                <w:sz w:val="21"/>
                <w:szCs w:val="21"/>
              </w:rPr>
            </w:pPr>
          </w:p>
        </w:tc>
        <w:tc>
          <w:tcPr>
            <w:tcW w:w="1442" w:type="dxa"/>
            <w:shd w:val="clear" w:color="auto" w:fill="auto"/>
            <w:vAlign w:val="center"/>
          </w:tcPr>
          <w:p w14:paraId="018B209B">
            <w:pPr>
              <w:jc w:val="center"/>
              <w:rPr>
                <w:rFonts w:hint="eastAsia" w:ascii="宋体" w:hAnsi="宋体" w:cs="宋体"/>
                <w:b/>
                <w:bCs/>
                <w:szCs w:val="21"/>
                <w:lang w:val="en-US" w:eastAsia="zh-CN"/>
              </w:rPr>
            </w:pPr>
            <w:r>
              <w:rPr>
                <w:rFonts w:hint="eastAsia" w:ascii="宋体" w:hAnsi="宋体" w:cs="宋体"/>
                <w:b/>
                <w:bCs/>
                <w:szCs w:val="21"/>
                <w:lang w:val="en-US" w:eastAsia="zh-CN"/>
              </w:rPr>
              <w:t>1200008302</w:t>
            </w:r>
          </w:p>
        </w:tc>
        <w:tc>
          <w:tcPr>
            <w:tcW w:w="2759" w:type="dxa"/>
            <w:shd w:val="clear" w:color="auto" w:fill="auto"/>
            <w:vAlign w:val="center"/>
          </w:tcPr>
          <w:p w14:paraId="7C2F6A30">
            <w:pPr>
              <w:jc w:val="center"/>
              <w:rPr>
                <w:rFonts w:hint="eastAsia" w:ascii="宋体" w:hAnsi="宋体" w:cs="宋体"/>
                <w:b/>
                <w:bCs/>
                <w:szCs w:val="21"/>
                <w:lang w:val="en-US" w:eastAsia="zh-CN"/>
              </w:rPr>
            </w:pPr>
            <w:r>
              <w:rPr>
                <w:rFonts w:hint="eastAsia" w:ascii="宋体" w:hAnsi="宋体" w:cs="宋体"/>
                <w:b/>
                <w:bCs/>
                <w:szCs w:val="21"/>
                <w:lang w:val="en-US" w:eastAsia="zh-CN"/>
              </w:rPr>
              <w:t>形势与政策Ⅱ</w:t>
            </w:r>
          </w:p>
        </w:tc>
        <w:tc>
          <w:tcPr>
            <w:tcW w:w="1063" w:type="dxa"/>
            <w:shd w:val="clear" w:color="auto" w:fill="auto"/>
            <w:vAlign w:val="center"/>
          </w:tcPr>
          <w:p w14:paraId="3B2074B9">
            <w:pPr>
              <w:jc w:val="center"/>
              <w:rPr>
                <w:rFonts w:hint="eastAsia" w:ascii="宋体" w:hAnsi="宋体" w:cs="宋体"/>
                <w:b/>
                <w:bCs/>
                <w:szCs w:val="21"/>
                <w:lang w:val="en-US" w:eastAsia="zh-CN"/>
              </w:rPr>
            </w:pPr>
            <w:r>
              <w:rPr>
                <w:rFonts w:hint="eastAsia" w:ascii="宋体" w:hAnsi="宋体" w:cs="宋体"/>
                <w:b/>
                <w:bCs/>
                <w:szCs w:val="21"/>
                <w:lang w:val="en-US" w:eastAsia="zh-CN"/>
              </w:rPr>
              <w:t>必修课</w:t>
            </w:r>
          </w:p>
        </w:tc>
        <w:tc>
          <w:tcPr>
            <w:tcW w:w="680" w:type="dxa"/>
            <w:shd w:val="clear" w:color="auto" w:fill="auto"/>
            <w:vAlign w:val="center"/>
          </w:tcPr>
          <w:p w14:paraId="23C6DBCC">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720" w:type="dxa"/>
            <w:shd w:val="clear" w:color="auto" w:fill="auto"/>
            <w:vAlign w:val="center"/>
          </w:tcPr>
          <w:p w14:paraId="54825AC8">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912" w:type="dxa"/>
            <w:shd w:val="clear" w:color="auto" w:fill="auto"/>
            <w:vAlign w:val="center"/>
          </w:tcPr>
          <w:p w14:paraId="5941D838">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732" w:type="dxa"/>
            <w:shd w:val="clear" w:color="auto" w:fill="auto"/>
            <w:vAlign w:val="center"/>
          </w:tcPr>
          <w:p w14:paraId="771C08BB">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shd w:val="clear" w:color="auto" w:fill="auto"/>
            <w:vAlign w:val="center"/>
          </w:tcPr>
          <w:p w14:paraId="51F68657">
            <w:pPr>
              <w:jc w:val="center"/>
              <w:rPr>
                <w:rFonts w:hint="eastAsia" w:ascii="宋体" w:hAnsi="宋体" w:cs="宋体"/>
                <w:b/>
                <w:bCs/>
                <w:szCs w:val="21"/>
                <w:lang w:val="en-US" w:eastAsia="zh-CN"/>
              </w:rPr>
            </w:pPr>
          </w:p>
        </w:tc>
        <w:tc>
          <w:tcPr>
            <w:tcW w:w="745" w:type="dxa"/>
            <w:shd w:val="clear" w:color="auto" w:fill="auto"/>
            <w:vAlign w:val="center"/>
          </w:tcPr>
          <w:p w14:paraId="653D7ECC">
            <w:pPr>
              <w:jc w:val="center"/>
              <w:rPr>
                <w:rFonts w:hint="eastAsia" w:ascii="宋体" w:hAnsi="宋体" w:cs="宋体"/>
                <w:b/>
                <w:bCs/>
                <w:szCs w:val="21"/>
                <w:lang w:val="en-US" w:eastAsia="zh-CN"/>
              </w:rPr>
            </w:pPr>
          </w:p>
        </w:tc>
        <w:tc>
          <w:tcPr>
            <w:tcW w:w="586" w:type="dxa"/>
            <w:shd w:val="clear" w:color="auto" w:fill="auto"/>
            <w:vAlign w:val="center"/>
          </w:tcPr>
          <w:p w14:paraId="6D5CC8D5">
            <w:pPr>
              <w:jc w:val="center"/>
              <w:rPr>
                <w:rFonts w:hint="eastAsia" w:ascii="宋体" w:hAnsi="宋体" w:cs="宋体"/>
                <w:b/>
                <w:bCs/>
                <w:szCs w:val="21"/>
                <w:lang w:val="en-US" w:eastAsia="zh-CN"/>
              </w:rPr>
            </w:pPr>
          </w:p>
        </w:tc>
        <w:tc>
          <w:tcPr>
            <w:tcW w:w="745" w:type="dxa"/>
            <w:shd w:val="clear" w:color="auto" w:fill="auto"/>
            <w:vAlign w:val="center"/>
          </w:tcPr>
          <w:p w14:paraId="7D122C15">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586" w:type="dxa"/>
            <w:shd w:val="clear" w:color="auto" w:fill="auto"/>
            <w:vAlign w:val="center"/>
          </w:tcPr>
          <w:p w14:paraId="75D00539">
            <w:pPr>
              <w:jc w:val="center"/>
              <w:rPr>
                <w:rFonts w:hint="eastAsia" w:ascii="宋体" w:hAnsi="宋体" w:cs="宋体"/>
                <w:b/>
                <w:bCs/>
                <w:szCs w:val="21"/>
                <w:lang w:val="en-US" w:eastAsia="zh-CN"/>
              </w:rPr>
            </w:pPr>
          </w:p>
        </w:tc>
        <w:tc>
          <w:tcPr>
            <w:tcW w:w="589" w:type="dxa"/>
            <w:shd w:val="clear" w:color="auto" w:fill="auto"/>
            <w:vAlign w:val="center"/>
          </w:tcPr>
          <w:p w14:paraId="2AA486A3">
            <w:pPr>
              <w:jc w:val="center"/>
              <w:rPr>
                <w:rFonts w:hint="eastAsia" w:ascii="宋体" w:hAnsi="宋体" w:cs="宋体"/>
                <w:b/>
                <w:bCs/>
                <w:szCs w:val="21"/>
                <w:lang w:val="en-US" w:eastAsia="zh-CN"/>
              </w:rPr>
            </w:pPr>
          </w:p>
        </w:tc>
        <w:tc>
          <w:tcPr>
            <w:tcW w:w="659" w:type="dxa"/>
            <w:shd w:val="clear" w:color="auto" w:fill="auto"/>
            <w:vAlign w:val="center"/>
          </w:tcPr>
          <w:p w14:paraId="2248710A">
            <w:pPr>
              <w:jc w:val="center"/>
              <w:rPr>
                <w:rFonts w:hint="eastAsia" w:ascii="宋体" w:hAnsi="宋体" w:cs="宋体"/>
                <w:b/>
                <w:bCs/>
                <w:szCs w:val="21"/>
                <w:lang w:val="en-US" w:eastAsia="zh-CN"/>
              </w:rPr>
            </w:pPr>
          </w:p>
        </w:tc>
        <w:tc>
          <w:tcPr>
            <w:tcW w:w="660" w:type="dxa"/>
            <w:shd w:val="clear" w:color="auto" w:fill="auto"/>
            <w:vAlign w:val="center"/>
          </w:tcPr>
          <w:p w14:paraId="1D66CB79">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674B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607EDC29">
            <w:pPr>
              <w:jc w:val="center"/>
              <w:rPr>
                <w:rFonts w:hint="eastAsia" w:ascii="宋体" w:hAnsi="宋体" w:eastAsia="宋体" w:cs="宋体"/>
                <w:b/>
                <w:bCs/>
                <w:sz w:val="21"/>
                <w:szCs w:val="21"/>
              </w:rPr>
            </w:pPr>
          </w:p>
        </w:tc>
        <w:tc>
          <w:tcPr>
            <w:tcW w:w="1442" w:type="dxa"/>
            <w:shd w:val="clear" w:color="auto" w:fill="auto"/>
            <w:vAlign w:val="center"/>
          </w:tcPr>
          <w:p w14:paraId="3C9D7B83">
            <w:pPr>
              <w:jc w:val="center"/>
              <w:rPr>
                <w:rFonts w:hint="eastAsia" w:ascii="宋体" w:hAnsi="宋体" w:cs="宋体"/>
                <w:b/>
                <w:bCs/>
                <w:szCs w:val="21"/>
                <w:lang w:val="en-US" w:eastAsia="zh-CN"/>
              </w:rPr>
            </w:pPr>
            <w:r>
              <w:rPr>
                <w:rFonts w:hint="eastAsia" w:ascii="宋体" w:hAnsi="宋体" w:cs="宋体"/>
                <w:b/>
                <w:bCs/>
                <w:szCs w:val="21"/>
                <w:lang w:val="en-US" w:eastAsia="zh-CN"/>
              </w:rPr>
              <w:t>1130018302</w:t>
            </w:r>
          </w:p>
        </w:tc>
        <w:tc>
          <w:tcPr>
            <w:tcW w:w="2759" w:type="dxa"/>
            <w:shd w:val="clear" w:color="auto" w:fill="auto"/>
            <w:vAlign w:val="center"/>
          </w:tcPr>
          <w:p w14:paraId="6AFDD71E">
            <w:pPr>
              <w:jc w:val="center"/>
              <w:rPr>
                <w:rFonts w:hint="eastAsia" w:ascii="宋体" w:hAnsi="宋体" w:cs="宋体"/>
                <w:b/>
                <w:bCs/>
                <w:szCs w:val="21"/>
                <w:lang w:val="en-US" w:eastAsia="zh-CN"/>
              </w:rPr>
            </w:pPr>
            <w:r>
              <w:rPr>
                <w:rFonts w:hint="eastAsia" w:ascii="宋体" w:hAnsi="宋体" w:cs="宋体"/>
                <w:b/>
                <w:bCs/>
                <w:szCs w:val="21"/>
                <w:lang w:val="en-US" w:eastAsia="zh-CN"/>
              </w:rPr>
              <w:t>中华优秀传统文化</w:t>
            </w:r>
          </w:p>
        </w:tc>
        <w:tc>
          <w:tcPr>
            <w:tcW w:w="1063" w:type="dxa"/>
            <w:shd w:val="clear" w:color="auto" w:fill="auto"/>
            <w:vAlign w:val="center"/>
          </w:tcPr>
          <w:p w14:paraId="7015FB82">
            <w:pPr>
              <w:jc w:val="center"/>
              <w:rPr>
                <w:rFonts w:hint="eastAsia" w:ascii="宋体" w:hAnsi="宋体" w:cs="宋体"/>
                <w:b/>
                <w:bCs/>
                <w:szCs w:val="21"/>
                <w:lang w:val="en-US" w:eastAsia="zh-CN"/>
              </w:rPr>
            </w:pPr>
            <w:r>
              <w:rPr>
                <w:rFonts w:hint="eastAsia" w:ascii="宋体" w:hAnsi="宋体" w:cs="宋体"/>
                <w:b/>
                <w:bCs/>
                <w:szCs w:val="21"/>
                <w:lang w:val="en-US" w:eastAsia="zh-CN"/>
              </w:rPr>
              <w:t>选修课</w:t>
            </w:r>
          </w:p>
        </w:tc>
        <w:tc>
          <w:tcPr>
            <w:tcW w:w="680" w:type="dxa"/>
            <w:shd w:val="clear" w:color="auto" w:fill="auto"/>
            <w:vAlign w:val="center"/>
          </w:tcPr>
          <w:p w14:paraId="4783B78C">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shd w:val="clear" w:color="auto" w:fill="auto"/>
            <w:vAlign w:val="center"/>
          </w:tcPr>
          <w:p w14:paraId="0BB5C722">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912" w:type="dxa"/>
            <w:shd w:val="clear" w:color="auto" w:fill="auto"/>
            <w:vAlign w:val="center"/>
          </w:tcPr>
          <w:p w14:paraId="25E32568">
            <w:pPr>
              <w:jc w:val="center"/>
              <w:rPr>
                <w:rFonts w:hint="eastAsia" w:ascii="宋体" w:hAnsi="宋体" w:cs="宋体"/>
                <w:b/>
                <w:bCs/>
                <w:szCs w:val="21"/>
                <w:lang w:val="en-US" w:eastAsia="zh-CN"/>
              </w:rPr>
            </w:pPr>
            <w:r>
              <w:rPr>
                <w:rFonts w:hint="eastAsia" w:ascii="宋体" w:hAnsi="宋体" w:cs="宋体"/>
                <w:b/>
                <w:bCs/>
                <w:szCs w:val="21"/>
                <w:lang w:val="en-US" w:eastAsia="zh-CN"/>
              </w:rPr>
              <w:t>32</w:t>
            </w:r>
          </w:p>
        </w:tc>
        <w:tc>
          <w:tcPr>
            <w:tcW w:w="732" w:type="dxa"/>
            <w:shd w:val="clear" w:color="auto" w:fill="auto"/>
            <w:vAlign w:val="center"/>
          </w:tcPr>
          <w:p w14:paraId="6E2CA188">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shd w:val="clear" w:color="auto" w:fill="auto"/>
            <w:vAlign w:val="center"/>
          </w:tcPr>
          <w:p w14:paraId="0DA8888B">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45" w:type="dxa"/>
            <w:shd w:val="clear" w:color="auto" w:fill="auto"/>
            <w:vAlign w:val="center"/>
          </w:tcPr>
          <w:p w14:paraId="5DA60248">
            <w:pPr>
              <w:jc w:val="center"/>
              <w:rPr>
                <w:rFonts w:hint="eastAsia" w:ascii="宋体" w:hAnsi="宋体" w:cs="宋体"/>
                <w:b/>
                <w:bCs/>
                <w:szCs w:val="21"/>
                <w:lang w:val="en-US" w:eastAsia="zh-CN"/>
              </w:rPr>
            </w:pPr>
          </w:p>
        </w:tc>
        <w:tc>
          <w:tcPr>
            <w:tcW w:w="586" w:type="dxa"/>
            <w:shd w:val="clear" w:color="auto" w:fill="auto"/>
            <w:vAlign w:val="center"/>
          </w:tcPr>
          <w:p w14:paraId="6A58FA44">
            <w:pPr>
              <w:jc w:val="center"/>
              <w:rPr>
                <w:rFonts w:hint="eastAsia" w:ascii="宋体" w:hAnsi="宋体" w:cs="宋体"/>
                <w:b/>
                <w:bCs/>
                <w:szCs w:val="21"/>
                <w:lang w:val="en-US" w:eastAsia="zh-CN"/>
              </w:rPr>
            </w:pPr>
          </w:p>
        </w:tc>
        <w:tc>
          <w:tcPr>
            <w:tcW w:w="745" w:type="dxa"/>
            <w:shd w:val="clear" w:color="auto" w:fill="auto"/>
            <w:vAlign w:val="center"/>
          </w:tcPr>
          <w:p w14:paraId="7C4A9B27">
            <w:pPr>
              <w:jc w:val="center"/>
              <w:rPr>
                <w:rFonts w:hint="eastAsia" w:ascii="宋体" w:hAnsi="宋体" w:cs="宋体"/>
                <w:b/>
                <w:bCs/>
                <w:szCs w:val="21"/>
                <w:lang w:val="en-US" w:eastAsia="zh-CN"/>
              </w:rPr>
            </w:pPr>
          </w:p>
        </w:tc>
        <w:tc>
          <w:tcPr>
            <w:tcW w:w="586" w:type="dxa"/>
            <w:shd w:val="clear" w:color="auto" w:fill="auto"/>
            <w:vAlign w:val="center"/>
          </w:tcPr>
          <w:p w14:paraId="386C66C8">
            <w:pPr>
              <w:jc w:val="center"/>
              <w:rPr>
                <w:rFonts w:hint="eastAsia" w:ascii="宋体" w:hAnsi="宋体" w:cs="宋体"/>
                <w:b/>
                <w:bCs/>
                <w:szCs w:val="21"/>
                <w:lang w:val="en-US" w:eastAsia="zh-CN"/>
              </w:rPr>
            </w:pPr>
          </w:p>
        </w:tc>
        <w:tc>
          <w:tcPr>
            <w:tcW w:w="589" w:type="dxa"/>
            <w:shd w:val="clear" w:color="auto" w:fill="auto"/>
            <w:vAlign w:val="center"/>
          </w:tcPr>
          <w:p w14:paraId="02A1F0BA">
            <w:pPr>
              <w:jc w:val="center"/>
              <w:rPr>
                <w:rFonts w:hint="eastAsia" w:ascii="宋体" w:hAnsi="宋体" w:cs="宋体"/>
                <w:b/>
                <w:bCs/>
                <w:szCs w:val="21"/>
                <w:lang w:val="en-US" w:eastAsia="zh-CN"/>
              </w:rPr>
            </w:pPr>
          </w:p>
        </w:tc>
        <w:tc>
          <w:tcPr>
            <w:tcW w:w="659" w:type="dxa"/>
            <w:shd w:val="clear" w:color="auto" w:fill="auto"/>
            <w:vAlign w:val="center"/>
          </w:tcPr>
          <w:p w14:paraId="66B5FA5E">
            <w:pPr>
              <w:jc w:val="center"/>
              <w:rPr>
                <w:rFonts w:hint="eastAsia" w:ascii="宋体" w:hAnsi="宋体" w:cs="宋体"/>
                <w:b/>
                <w:bCs/>
                <w:szCs w:val="21"/>
                <w:lang w:val="en-US" w:eastAsia="zh-CN"/>
              </w:rPr>
            </w:pPr>
          </w:p>
        </w:tc>
        <w:tc>
          <w:tcPr>
            <w:tcW w:w="660" w:type="dxa"/>
            <w:shd w:val="clear" w:color="auto" w:fill="auto"/>
            <w:vAlign w:val="center"/>
          </w:tcPr>
          <w:p w14:paraId="416D2F97">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791C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2D6F118D">
            <w:pPr>
              <w:jc w:val="center"/>
              <w:rPr>
                <w:rFonts w:hint="eastAsia" w:ascii="宋体" w:hAnsi="宋体" w:eastAsia="宋体" w:cs="宋体"/>
                <w:b/>
                <w:bCs/>
                <w:sz w:val="21"/>
                <w:szCs w:val="21"/>
              </w:rPr>
            </w:pPr>
          </w:p>
        </w:tc>
        <w:tc>
          <w:tcPr>
            <w:tcW w:w="1442" w:type="dxa"/>
            <w:shd w:val="clear" w:color="auto" w:fill="auto"/>
            <w:vAlign w:val="center"/>
          </w:tcPr>
          <w:p w14:paraId="3C3B1ED4">
            <w:pPr>
              <w:jc w:val="center"/>
              <w:rPr>
                <w:rFonts w:hint="eastAsia" w:ascii="宋体" w:hAnsi="宋体" w:cs="宋体"/>
                <w:b/>
                <w:bCs/>
                <w:szCs w:val="21"/>
                <w:lang w:val="en-US" w:eastAsia="zh-CN"/>
              </w:rPr>
            </w:pPr>
            <w:r>
              <w:rPr>
                <w:rFonts w:hint="eastAsia" w:ascii="宋体" w:hAnsi="宋体" w:cs="宋体"/>
                <w:b/>
                <w:bCs/>
                <w:szCs w:val="21"/>
                <w:lang w:val="en-US" w:eastAsia="zh-CN"/>
              </w:rPr>
              <w:t>1130010403</w:t>
            </w:r>
          </w:p>
        </w:tc>
        <w:tc>
          <w:tcPr>
            <w:tcW w:w="2759" w:type="dxa"/>
            <w:shd w:val="clear" w:color="auto" w:fill="auto"/>
            <w:vAlign w:val="center"/>
          </w:tcPr>
          <w:p w14:paraId="2790732C">
            <w:pPr>
              <w:jc w:val="center"/>
              <w:rPr>
                <w:rFonts w:hint="eastAsia" w:ascii="宋体" w:hAnsi="宋体" w:cs="宋体"/>
                <w:b/>
                <w:bCs/>
                <w:szCs w:val="21"/>
                <w:lang w:val="en-US" w:eastAsia="zh-CN"/>
              </w:rPr>
            </w:pPr>
            <w:r>
              <w:rPr>
                <w:rFonts w:hint="eastAsia" w:ascii="宋体" w:hAnsi="宋体" w:cs="宋体"/>
                <w:b/>
                <w:bCs/>
                <w:szCs w:val="21"/>
                <w:lang w:val="en-US" w:eastAsia="zh-CN"/>
              </w:rPr>
              <w:t>应用文写作</w:t>
            </w:r>
          </w:p>
        </w:tc>
        <w:tc>
          <w:tcPr>
            <w:tcW w:w="1063" w:type="dxa"/>
            <w:shd w:val="clear" w:color="auto" w:fill="auto"/>
            <w:vAlign w:val="center"/>
          </w:tcPr>
          <w:p w14:paraId="4350F787">
            <w:pPr>
              <w:jc w:val="center"/>
              <w:rPr>
                <w:rFonts w:hint="eastAsia" w:ascii="宋体" w:hAnsi="宋体" w:cs="宋体"/>
                <w:b/>
                <w:bCs/>
                <w:szCs w:val="21"/>
                <w:lang w:val="en-US" w:eastAsia="zh-CN"/>
              </w:rPr>
            </w:pPr>
            <w:r>
              <w:rPr>
                <w:rFonts w:hint="eastAsia" w:ascii="宋体" w:hAnsi="宋体" w:cs="宋体"/>
                <w:b/>
                <w:bCs/>
                <w:szCs w:val="21"/>
                <w:lang w:val="en-US" w:eastAsia="zh-CN"/>
              </w:rPr>
              <w:t>选修课</w:t>
            </w:r>
          </w:p>
        </w:tc>
        <w:tc>
          <w:tcPr>
            <w:tcW w:w="680" w:type="dxa"/>
            <w:shd w:val="clear" w:color="auto" w:fill="auto"/>
            <w:vAlign w:val="center"/>
          </w:tcPr>
          <w:p w14:paraId="79706633">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720" w:type="dxa"/>
            <w:shd w:val="clear" w:color="auto" w:fill="auto"/>
            <w:vAlign w:val="center"/>
          </w:tcPr>
          <w:p w14:paraId="1AC2D122">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912" w:type="dxa"/>
            <w:shd w:val="clear" w:color="auto" w:fill="auto"/>
            <w:vAlign w:val="center"/>
          </w:tcPr>
          <w:p w14:paraId="01734391">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732" w:type="dxa"/>
            <w:shd w:val="clear" w:color="auto" w:fill="auto"/>
            <w:vAlign w:val="center"/>
          </w:tcPr>
          <w:p w14:paraId="116F7AFE">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586" w:type="dxa"/>
            <w:shd w:val="clear" w:color="auto" w:fill="auto"/>
            <w:vAlign w:val="center"/>
          </w:tcPr>
          <w:p w14:paraId="4D4953B8">
            <w:pPr>
              <w:jc w:val="center"/>
              <w:rPr>
                <w:rFonts w:hint="eastAsia" w:ascii="宋体" w:hAnsi="宋体" w:cs="宋体"/>
                <w:b/>
                <w:bCs/>
                <w:szCs w:val="21"/>
                <w:lang w:val="en-US" w:eastAsia="zh-CN"/>
              </w:rPr>
            </w:pPr>
          </w:p>
        </w:tc>
        <w:tc>
          <w:tcPr>
            <w:tcW w:w="745" w:type="dxa"/>
            <w:shd w:val="clear" w:color="auto" w:fill="auto"/>
            <w:vAlign w:val="center"/>
          </w:tcPr>
          <w:p w14:paraId="1C0C9EE1">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586" w:type="dxa"/>
            <w:shd w:val="clear" w:color="auto" w:fill="auto"/>
            <w:vAlign w:val="center"/>
          </w:tcPr>
          <w:p w14:paraId="64511EB8">
            <w:pPr>
              <w:jc w:val="center"/>
              <w:rPr>
                <w:rFonts w:hint="eastAsia" w:ascii="宋体" w:hAnsi="宋体" w:cs="宋体"/>
                <w:b/>
                <w:bCs/>
                <w:szCs w:val="21"/>
                <w:lang w:val="en-US" w:eastAsia="zh-CN"/>
              </w:rPr>
            </w:pPr>
          </w:p>
        </w:tc>
        <w:tc>
          <w:tcPr>
            <w:tcW w:w="745" w:type="dxa"/>
            <w:shd w:val="clear" w:color="auto" w:fill="auto"/>
            <w:vAlign w:val="center"/>
          </w:tcPr>
          <w:p w14:paraId="4A74B773">
            <w:pPr>
              <w:jc w:val="center"/>
              <w:rPr>
                <w:rFonts w:hint="eastAsia" w:ascii="宋体" w:hAnsi="宋体" w:cs="宋体"/>
                <w:b/>
                <w:bCs/>
                <w:szCs w:val="21"/>
                <w:lang w:val="en-US" w:eastAsia="zh-CN"/>
              </w:rPr>
            </w:pPr>
          </w:p>
        </w:tc>
        <w:tc>
          <w:tcPr>
            <w:tcW w:w="586" w:type="dxa"/>
            <w:shd w:val="clear" w:color="auto" w:fill="auto"/>
            <w:vAlign w:val="center"/>
          </w:tcPr>
          <w:p w14:paraId="172386A4">
            <w:pPr>
              <w:jc w:val="center"/>
              <w:rPr>
                <w:rFonts w:hint="eastAsia" w:ascii="宋体" w:hAnsi="宋体" w:cs="宋体"/>
                <w:b/>
                <w:bCs/>
                <w:szCs w:val="21"/>
                <w:lang w:val="en-US" w:eastAsia="zh-CN"/>
              </w:rPr>
            </w:pPr>
          </w:p>
        </w:tc>
        <w:tc>
          <w:tcPr>
            <w:tcW w:w="589" w:type="dxa"/>
            <w:shd w:val="clear" w:color="auto" w:fill="auto"/>
            <w:vAlign w:val="center"/>
          </w:tcPr>
          <w:p w14:paraId="48F3CC1D">
            <w:pPr>
              <w:jc w:val="center"/>
              <w:rPr>
                <w:rFonts w:hint="eastAsia" w:ascii="宋体" w:hAnsi="宋体" w:cs="宋体"/>
                <w:b/>
                <w:bCs/>
                <w:szCs w:val="21"/>
                <w:lang w:val="en-US" w:eastAsia="zh-CN"/>
              </w:rPr>
            </w:pPr>
          </w:p>
        </w:tc>
        <w:tc>
          <w:tcPr>
            <w:tcW w:w="659" w:type="dxa"/>
            <w:shd w:val="clear" w:color="auto" w:fill="auto"/>
            <w:vAlign w:val="center"/>
          </w:tcPr>
          <w:p w14:paraId="68DA9B05">
            <w:pPr>
              <w:jc w:val="center"/>
              <w:rPr>
                <w:rFonts w:hint="eastAsia" w:ascii="宋体" w:hAnsi="宋体" w:cs="宋体"/>
                <w:b/>
                <w:bCs/>
                <w:szCs w:val="21"/>
                <w:lang w:val="en-US" w:eastAsia="zh-CN"/>
              </w:rPr>
            </w:pPr>
          </w:p>
        </w:tc>
        <w:tc>
          <w:tcPr>
            <w:tcW w:w="660" w:type="dxa"/>
            <w:shd w:val="clear" w:color="auto" w:fill="auto"/>
            <w:vAlign w:val="center"/>
          </w:tcPr>
          <w:p w14:paraId="021CF173">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36D7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dxa"/>
            <w:vMerge w:val="continue"/>
            <w:vAlign w:val="center"/>
          </w:tcPr>
          <w:p w14:paraId="3351CE55">
            <w:pPr>
              <w:jc w:val="center"/>
              <w:rPr>
                <w:rFonts w:hint="eastAsia" w:ascii="宋体" w:hAnsi="宋体" w:eastAsia="宋体" w:cs="宋体"/>
                <w:b/>
                <w:bCs/>
                <w:sz w:val="21"/>
                <w:szCs w:val="21"/>
              </w:rPr>
            </w:pPr>
          </w:p>
        </w:tc>
        <w:tc>
          <w:tcPr>
            <w:tcW w:w="1442" w:type="dxa"/>
            <w:shd w:val="clear" w:color="auto" w:fill="auto"/>
            <w:vAlign w:val="center"/>
          </w:tcPr>
          <w:p w14:paraId="2EB56D84">
            <w:pPr>
              <w:jc w:val="center"/>
              <w:rPr>
                <w:rFonts w:hint="eastAsia" w:ascii="宋体" w:hAnsi="宋体" w:cs="宋体"/>
                <w:b/>
                <w:bCs/>
                <w:szCs w:val="21"/>
                <w:lang w:val="en-US" w:eastAsia="zh-CN"/>
              </w:rPr>
            </w:pPr>
            <w:r>
              <w:rPr>
                <w:rFonts w:hint="eastAsia" w:ascii="宋体" w:hAnsi="宋体" w:cs="宋体"/>
                <w:b/>
                <w:bCs/>
                <w:szCs w:val="21"/>
                <w:lang w:val="en-US" w:eastAsia="zh-CN"/>
              </w:rPr>
              <w:t>1130087101</w:t>
            </w:r>
          </w:p>
        </w:tc>
        <w:tc>
          <w:tcPr>
            <w:tcW w:w="2759" w:type="dxa"/>
            <w:shd w:val="clear" w:color="auto" w:fill="auto"/>
            <w:vAlign w:val="center"/>
          </w:tcPr>
          <w:p w14:paraId="144F22BA">
            <w:pPr>
              <w:jc w:val="center"/>
              <w:rPr>
                <w:rFonts w:hint="eastAsia" w:ascii="宋体" w:hAnsi="宋体" w:cs="宋体"/>
                <w:b/>
                <w:bCs/>
                <w:szCs w:val="21"/>
                <w:lang w:val="en-US" w:eastAsia="zh-CN"/>
              </w:rPr>
            </w:pPr>
            <w:r>
              <w:rPr>
                <w:rFonts w:hint="eastAsia" w:ascii="宋体" w:hAnsi="宋体" w:cs="宋体"/>
                <w:b/>
                <w:bCs/>
                <w:szCs w:val="21"/>
                <w:lang w:val="en-US" w:eastAsia="zh-CN"/>
              </w:rPr>
              <w:t>艺术鉴赏</w:t>
            </w:r>
          </w:p>
        </w:tc>
        <w:tc>
          <w:tcPr>
            <w:tcW w:w="1063" w:type="dxa"/>
            <w:shd w:val="clear" w:color="auto" w:fill="auto"/>
            <w:vAlign w:val="center"/>
          </w:tcPr>
          <w:p w14:paraId="5A4ECF03">
            <w:pPr>
              <w:jc w:val="center"/>
              <w:rPr>
                <w:rFonts w:hint="eastAsia" w:ascii="宋体" w:hAnsi="宋体" w:cs="宋体"/>
                <w:b/>
                <w:bCs/>
                <w:szCs w:val="21"/>
                <w:lang w:val="en-US" w:eastAsia="zh-CN"/>
              </w:rPr>
            </w:pPr>
            <w:r>
              <w:rPr>
                <w:rFonts w:hint="eastAsia" w:ascii="宋体" w:hAnsi="宋体" w:cs="宋体"/>
                <w:b/>
                <w:bCs/>
                <w:szCs w:val="21"/>
                <w:lang w:val="en-US" w:eastAsia="zh-CN"/>
              </w:rPr>
              <w:t>选修课</w:t>
            </w:r>
          </w:p>
        </w:tc>
        <w:tc>
          <w:tcPr>
            <w:tcW w:w="680" w:type="dxa"/>
            <w:shd w:val="clear" w:color="auto" w:fill="auto"/>
            <w:vAlign w:val="center"/>
          </w:tcPr>
          <w:p w14:paraId="39AA16A2">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20" w:type="dxa"/>
            <w:shd w:val="clear" w:color="auto" w:fill="auto"/>
            <w:vAlign w:val="center"/>
          </w:tcPr>
          <w:p w14:paraId="24E05A7F">
            <w:pPr>
              <w:jc w:val="center"/>
              <w:rPr>
                <w:rFonts w:hint="eastAsia" w:ascii="宋体" w:hAnsi="宋体" w:cs="宋体"/>
                <w:b/>
                <w:bCs/>
                <w:szCs w:val="21"/>
                <w:lang w:val="en-US" w:eastAsia="zh-CN"/>
              </w:rPr>
            </w:pPr>
            <w:r>
              <w:rPr>
                <w:rFonts w:hint="eastAsia" w:ascii="宋体" w:hAnsi="宋体" w:cs="宋体"/>
                <w:b/>
                <w:bCs/>
                <w:szCs w:val="21"/>
                <w:lang w:val="en-US" w:eastAsia="zh-CN"/>
              </w:rPr>
              <w:t>36</w:t>
            </w:r>
          </w:p>
        </w:tc>
        <w:tc>
          <w:tcPr>
            <w:tcW w:w="912" w:type="dxa"/>
            <w:shd w:val="clear" w:color="auto" w:fill="auto"/>
            <w:vAlign w:val="center"/>
          </w:tcPr>
          <w:p w14:paraId="1ED61A48">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732" w:type="dxa"/>
            <w:shd w:val="clear" w:color="auto" w:fill="auto"/>
            <w:vAlign w:val="center"/>
          </w:tcPr>
          <w:p w14:paraId="2E87E66C">
            <w:pPr>
              <w:jc w:val="center"/>
              <w:rPr>
                <w:rFonts w:hint="eastAsia" w:ascii="宋体" w:hAnsi="宋体" w:cs="宋体"/>
                <w:b/>
                <w:bCs/>
                <w:szCs w:val="21"/>
                <w:lang w:val="en-US" w:eastAsia="zh-CN"/>
              </w:rPr>
            </w:pPr>
            <w:r>
              <w:rPr>
                <w:rFonts w:hint="eastAsia" w:ascii="宋体" w:hAnsi="宋体" w:cs="宋体"/>
                <w:b/>
                <w:bCs/>
                <w:szCs w:val="21"/>
                <w:lang w:val="en-US" w:eastAsia="zh-CN"/>
              </w:rPr>
              <w:t>18</w:t>
            </w:r>
          </w:p>
        </w:tc>
        <w:tc>
          <w:tcPr>
            <w:tcW w:w="586" w:type="dxa"/>
            <w:shd w:val="clear" w:color="auto" w:fill="auto"/>
            <w:vAlign w:val="center"/>
          </w:tcPr>
          <w:p w14:paraId="1FDBC074">
            <w:pPr>
              <w:jc w:val="center"/>
              <w:rPr>
                <w:rFonts w:hint="eastAsia" w:ascii="宋体" w:hAnsi="宋体" w:cs="宋体"/>
                <w:b/>
                <w:bCs/>
                <w:szCs w:val="21"/>
                <w:lang w:val="en-US" w:eastAsia="zh-CN"/>
              </w:rPr>
            </w:pPr>
          </w:p>
        </w:tc>
        <w:tc>
          <w:tcPr>
            <w:tcW w:w="745" w:type="dxa"/>
            <w:shd w:val="clear" w:color="auto" w:fill="auto"/>
            <w:vAlign w:val="center"/>
          </w:tcPr>
          <w:p w14:paraId="6CCC308A">
            <w:pPr>
              <w:jc w:val="center"/>
              <w:rPr>
                <w:rFonts w:hint="eastAsia" w:ascii="宋体" w:hAnsi="宋体" w:cs="宋体"/>
                <w:b/>
                <w:bCs/>
                <w:szCs w:val="21"/>
                <w:lang w:val="en-US" w:eastAsia="zh-CN"/>
              </w:rPr>
            </w:pPr>
          </w:p>
        </w:tc>
        <w:tc>
          <w:tcPr>
            <w:tcW w:w="586" w:type="dxa"/>
            <w:shd w:val="clear" w:color="auto" w:fill="auto"/>
            <w:vAlign w:val="center"/>
          </w:tcPr>
          <w:p w14:paraId="783CAF81">
            <w:pPr>
              <w:jc w:val="center"/>
              <w:rPr>
                <w:rFonts w:hint="eastAsia" w:ascii="宋体" w:hAnsi="宋体" w:cs="宋体"/>
                <w:b/>
                <w:bCs/>
                <w:szCs w:val="21"/>
                <w:lang w:val="en-US" w:eastAsia="zh-CN"/>
              </w:rPr>
            </w:pPr>
          </w:p>
        </w:tc>
        <w:tc>
          <w:tcPr>
            <w:tcW w:w="745" w:type="dxa"/>
            <w:shd w:val="clear" w:color="auto" w:fill="auto"/>
            <w:vAlign w:val="center"/>
          </w:tcPr>
          <w:p w14:paraId="76B135E0">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586" w:type="dxa"/>
            <w:shd w:val="clear" w:color="auto" w:fill="auto"/>
            <w:vAlign w:val="center"/>
          </w:tcPr>
          <w:p w14:paraId="73C25446">
            <w:pPr>
              <w:jc w:val="center"/>
              <w:rPr>
                <w:rFonts w:hint="eastAsia" w:ascii="宋体" w:hAnsi="宋体" w:cs="宋体"/>
                <w:b/>
                <w:bCs/>
                <w:szCs w:val="21"/>
                <w:lang w:val="en-US" w:eastAsia="zh-CN"/>
              </w:rPr>
            </w:pPr>
          </w:p>
        </w:tc>
        <w:tc>
          <w:tcPr>
            <w:tcW w:w="589" w:type="dxa"/>
            <w:shd w:val="clear" w:color="auto" w:fill="auto"/>
            <w:vAlign w:val="center"/>
          </w:tcPr>
          <w:p w14:paraId="7870653A">
            <w:pPr>
              <w:jc w:val="center"/>
              <w:rPr>
                <w:rFonts w:hint="eastAsia" w:ascii="宋体" w:hAnsi="宋体" w:cs="宋体"/>
                <w:b/>
                <w:bCs/>
                <w:szCs w:val="21"/>
                <w:lang w:val="en-US" w:eastAsia="zh-CN"/>
              </w:rPr>
            </w:pPr>
          </w:p>
        </w:tc>
        <w:tc>
          <w:tcPr>
            <w:tcW w:w="659" w:type="dxa"/>
            <w:shd w:val="clear" w:color="auto" w:fill="auto"/>
            <w:vAlign w:val="center"/>
          </w:tcPr>
          <w:p w14:paraId="297CEAC8">
            <w:pPr>
              <w:jc w:val="center"/>
              <w:rPr>
                <w:rFonts w:hint="eastAsia" w:ascii="宋体" w:hAnsi="宋体" w:cs="宋体"/>
                <w:b/>
                <w:bCs/>
                <w:szCs w:val="21"/>
                <w:lang w:val="en-US" w:eastAsia="zh-CN"/>
              </w:rPr>
            </w:pPr>
          </w:p>
        </w:tc>
        <w:tc>
          <w:tcPr>
            <w:tcW w:w="660" w:type="dxa"/>
            <w:shd w:val="clear" w:color="auto" w:fill="auto"/>
            <w:vAlign w:val="center"/>
          </w:tcPr>
          <w:p w14:paraId="595E62F1">
            <w:pPr>
              <w:jc w:val="center"/>
              <w:rPr>
                <w:rFonts w:hint="eastAsia" w:ascii="宋体" w:hAnsi="宋体" w:cs="宋体"/>
                <w:b/>
                <w:bCs/>
                <w:szCs w:val="21"/>
                <w:lang w:val="en-US" w:eastAsia="zh-CN"/>
              </w:rPr>
            </w:pPr>
            <w:r>
              <w:rPr>
                <w:rFonts w:hint="eastAsia" w:ascii="宋体" w:hAnsi="宋体" w:cs="宋体"/>
                <w:b/>
                <w:bCs/>
                <w:szCs w:val="21"/>
                <w:lang w:val="en-US" w:eastAsia="zh-CN"/>
              </w:rPr>
              <w:t>√</w:t>
            </w:r>
          </w:p>
        </w:tc>
      </w:tr>
      <w:tr w14:paraId="6A79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82" w:type="dxa"/>
            <w:gridSpan w:val="4"/>
            <w:vAlign w:val="center"/>
          </w:tcPr>
          <w:p w14:paraId="06E275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合计</w:t>
            </w:r>
          </w:p>
        </w:tc>
        <w:tc>
          <w:tcPr>
            <w:tcW w:w="680" w:type="dxa"/>
            <w:vAlign w:val="center"/>
          </w:tcPr>
          <w:p w14:paraId="37B502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44</w:t>
            </w:r>
          </w:p>
        </w:tc>
        <w:tc>
          <w:tcPr>
            <w:tcW w:w="720" w:type="dxa"/>
            <w:vAlign w:val="center"/>
          </w:tcPr>
          <w:p w14:paraId="79444C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796</w:t>
            </w:r>
          </w:p>
        </w:tc>
        <w:tc>
          <w:tcPr>
            <w:tcW w:w="912" w:type="dxa"/>
            <w:vAlign w:val="center"/>
          </w:tcPr>
          <w:p w14:paraId="6C2F4F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564</w:t>
            </w:r>
          </w:p>
        </w:tc>
        <w:tc>
          <w:tcPr>
            <w:tcW w:w="732" w:type="dxa"/>
            <w:vAlign w:val="center"/>
          </w:tcPr>
          <w:p w14:paraId="1D275B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232</w:t>
            </w:r>
          </w:p>
        </w:tc>
        <w:tc>
          <w:tcPr>
            <w:tcW w:w="586" w:type="dxa"/>
            <w:vAlign w:val="center"/>
          </w:tcPr>
          <w:p w14:paraId="6FDB69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16</w:t>
            </w:r>
          </w:p>
        </w:tc>
        <w:tc>
          <w:tcPr>
            <w:tcW w:w="745" w:type="dxa"/>
            <w:vAlign w:val="center"/>
          </w:tcPr>
          <w:p w14:paraId="17D35E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11</w:t>
            </w:r>
          </w:p>
        </w:tc>
        <w:tc>
          <w:tcPr>
            <w:tcW w:w="586" w:type="dxa"/>
            <w:vAlign w:val="center"/>
          </w:tcPr>
          <w:p w14:paraId="5F9077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8</w:t>
            </w:r>
          </w:p>
        </w:tc>
        <w:tc>
          <w:tcPr>
            <w:tcW w:w="745" w:type="dxa"/>
            <w:vAlign w:val="center"/>
          </w:tcPr>
          <w:p w14:paraId="44359A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7</w:t>
            </w:r>
          </w:p>
        </w:tc>
        <w:tc>
          <w:tcPr>
            <w:tcW w:w="586" w:type="dxa"/>
            <w:vAlign w:val="center"/>
          </w:tcPr>
          <w:p w14:paraId="2EAC38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 xml:space="preserve">  </w:t>
            </w:r>
          </w:p>
          <w:p w14:paraId="06E397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Cs w:val="21"/>
                <w:lang w:val="en-US" w:eastAsia="zh-CN"/>
              </w:rPr>
            </w:pPr>
          </w:p>
          <w:p w14:paraId="24F44B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 xml:space="preserve"> </w:t>
            </w:r>
          </w:p>
        </w:tc>
        <w:tc>
          <w:tcPr>
            <w:tcW w:w="589" w:type="dxa"/>
            <w:vAlign w:val="center"/>
          </w:tcPr>
          <w:p w14:paraId="2C360C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Cs w:val="21"/>
                <w:lang w:val="en-US" w:eastAsia="zh-CN"/>
              </w:rPr>
            </w:pPr>
          </w:p>
        </w:tc>
        <w:tc>
          <w:tcPr>
            <w:tcW w:w="659" w:type="dxa"/>
            <w:vAlign w:val="center"/>
          </w:tcPr>
          <w:p w14:paraId="0A3AC7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Cs w:val="21"/>
                <w:lang w:val="en-US" w:eastAsia="zh-CN"/>
              </w:rPr>
            </w:pPr>
          </w:p>
        </w:tc>
        <w:tc>
          <w:tcPr>
            <w:tcW w:w="660" w:type="dxa"/>
            <w:vAlign w:val="center"/>
          </w:tcPr>
          <w:p w14:paraId="3DB2CC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Cs w:val="21"/>
                <w:lang w:val="en-US" w:eastAsia="zh-CN"/>
              </w:rPr>
            </w:pPr>
          </w:p>
        </w:tc>
      </w:tr>
    </w:tbl>
    <w:p w14:paraId="40ADF843">
      <w:pPr>
        <w:spacing w:line="360" w:lineRule="auto"/>
        <w:jc w:val="center"/>
        <w:rPr>
          <w:rFonts w:hint="eastAsia"/>
          <w:lang w:eastAsia="zh-CN"/>
        </w:rPr>
      </w:pPr>
    </w:p>
    <w:p w14:paraId="40593B4D">
      <w:pPr>
        <w:spacing w:line="360" w:lineRule="auto"/>
        <w:jc w:val="center"/>
        <w:rPr>
          <w:rFonts w:hint="eastAsia"/>
          <w:lang w:eastAsia="zh-CN"/>
        </w:rPr>
      </w:pPr>
      <w:r>
        <w:rPr>
          <w:rFonts w:hint="eastAsia"/>
          <w:lang w:eastAsia="zh-CN"/>
        </w:rPr>
        <w:tab/>
      </w:r>
    </w:p>
    <w:p w14:paraId="25D4BB1C">
      <w:pPr>
        <w:spacing w:line="360" w:lineRule="auto"/>
        <w:jc w:val="center"/>
        <w:rPr>
          <w:rFonts w:hint="eastAsia"/>
          <w:lang w:eastAsia="zh-CN"/>
        </w:rPr>
      </w:pPr>
    </w:p>
    <w:p w14:paraId="2FF05F25">
      <w:pPr>
        <w:spacing w:line="360" w:lineRule="auto"/>
        <w:jc w:val="center"/>
        <w:rPr>
          <w:rFonts w:hint="eastAsia"/>
          <w:lang w:eastAsia="zh-CN"/>
        </w:rPr>
      </w:pPr>
    </w:p>
    <w:p w14:paraId="69F85592">
      <w:pPr>
        <w:spacing w:line="360" w:lineRule="auto"/>
        <w:jc w:val="center"/>
        <w:rPr>
          <w:rFonts w:hint="eastAsia"/>
          <w:lang w:eastAsia="zh-CN"/>
        </w:rPr>
      </w:pPr>
    </w:p>
    <w:p w14:paraId="3DC355E3">
      <w:pPr>
        <w:spacing w:line="360" w:lineRule="auto"/>
        <w:jc w:val="center"/>
        <w:rPr>
          <w:rFonts w:hint="eastAsia"/>
          <w:lang w:eastAsia="zh-CN"/>
        </w:rPr>
      </w:pPr>
    </w:p>
    <w:p w14:paraId="613AACC0">
      <w:pPr>
        <w:pStyle w:val="10"/>
        <w:spacing w:line="600" w:lineRule="exact"/>
        <w:ind w:firstLine="562" w:firstLineChars="200"/>
        <w:rPr>
          <w:rFonts w:ascii="仿宋" w:hAnsi="仿宋" w:eastAsia="仿宋" w:cs="仿宋"/>
          <w:sz w:val="32"/>
          <w:szCs w:val="32"/>
        </w:rPr>
      </w:pPr>
      <w:r>
        <w:rPr>
          <w:rFonts w:hint="eastAsia" w:ascii="宋体" w:hAnsi="宋体" w:eastAsia="宋体" w:cs="宋体"/>
          <w:bCs/>
          <w:spacing w:val="0"/>
          <w:sz w:val="28"/>
          <w:szCs w:val="28"/>
        </w:rPr>
        <w:t>（四）课程教学进程表</w:t>
      </w:r>
    </w:p>
    <w:p w14:paraId="29F2D890">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三年制各专业课程教学进程表</w:t>
      </w:r>
    </w:p>
    <w:tbl>
      <w:tblPr>
        <w:tblStyle w:val="4"/>
        <w:tblpPr w:leftFromText="180" w:rightFromText="180" w:vertAnchor="text" w:horzAnchor="page" w:tblpX="1339"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37"/>
        <w:gridCol w:w="473"/>
        <w:gridCol w:w="1380"/>
        <w:gridCol w:w="2364"/>
        <w:gridCol w:w="734"/>
        <w:gridCol w:w="709"/>
        <w:gridCol w:w="761"/>
        <w:gridCol w:w="761"/>
        <w:gridCol w:w="763"/>
        <w:gridCol w:w="608"/>
        <w:gridCol w:w="608"/>
        <w:gridCol w:w="608"/>
        <w:gridCol w:w="608"/>
        <w:gridCol w:w="608"/>
        <w:gridCol w:w="611"/>
        <w:gridCol w:w="692"/>
        <w:gridCol w:w="692"/>
      </w:tblGrid>
      <w:tr w14:paraId="389058C7">
        <w:tblPrEx>
          <w:tblCellMar>
            <w:top w:w="0" w:type="dxa"/>
            <w:left w:w="108" w:type="dxa"/>
            <w:bottom w:w="0" w:type="dxa"/>
            <w:right w:w="108" w:type="dxa"/>
          </w:tblCellMar>
        </w:tblPrEx>
        <w:tc>
          <w:tcPr>
            <w:tcW w:w="1194" w:type="dxa"/>
            <w:gridSpan w:val="2"/>
            <w:vMerge w:val="restart"/>
            <w:tcBorders>
              <w:top w:val="single" w:color="auto" w:sz="4" w:space="0"/>
              <w:left w:val="single" w:color="auto" w:sz="4" w:space="0"/>
              <w:bottom w:val="single" w:color="auto" w:sz="4" w:space="0"/>
              <w:right w:val="single" w:color="auto" w:sz="4" w:space="0"/>
            </w:tcBorders>
            <w:vAlign w:val="center"/>
          </w:tcPr>
          <w:p w14:paraId="599E061B">
            <w:pPr>
              <w:jc w:val="center"/>
              <w:rPr>
                <w:rFonts w:ascii="宋体" w:hAnsi="宋体" w:eastAsia="宋体" w:cs="宋体"/>
                <w:b/>
                <w:bCs/>
                <w:szCs w:val="21"/>
              </w:rPr>
            </w:pPr>
            <w:r>
              <w:rPr>
                <w:rFonts w:hint="eastAsia" w:ascii="宋体" w:hAnsi="宋体" w:eastAsia="宋体" w:cs="宋体"/>
                <w:b/>
                <w:bCs/>
                <w:szCs w:val="21"/>
              </w:rPr>
              <w:t>课程分类</w:t>
            </w:r>
          </w:p>
        </w:tc>
        <w:tc>
          <w:tcPr>
            <w:tcW w:w="473" w:type="dxa"/>
            <w:vMerge w:val="restart"/>
            <w:tcBorders>
              <w:top w:val="single" w:color="auto" w:sz="4" w:space="0"/>
              <w:left w:val="single" w:color="auto" w:sz="4" w:space="0"/>
              <w:bottom w:val="single" w:color="auto" w:sz="4" w:space="0"/>
              <w:right w:val="single" w:color="auto" w:sz="4" w:space="0"/>
            </w:tcBorders>
            <w:vAlign w:val="center"/>
          </w:tcPr>
          <w:p w14:paraId="302543AA">
            <w:pPr>
              <w:jc w:val="center"/>
              <w:rPr>
                <w:rFonts w:ascii="宋体" w:hAnsi="宋体" w:eastAsia="宋体" w:cs="宋体"/>
                <w:b/>
                <w:bCs/>
                <w:szCs w:val="21"/>
              </w:rPr>
            </w:pPr>
            <w:r>
              <w:rPr>
                <w:rFonts w:hint="eastAsia" w:ascii="宋体" w:hAnsi="宋体" w:eastAsia="宋体" w:cs="宋体"/>
                <w:b/>
                <w:bCs/>
                <w:szCs w:val="21"/>
              </w:rPr>
              <w:t>序号</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26F2150D">
            <w:pPr>
              <w:jc w:val="center"/>
              <w:rPr>
                <w:rFonts w:ascii="宋体" w:hAnsi="宋体" w:eastAsia="宋体" w:cs="宋体"/>
                <w:b/>
                <w:bCs/>
                <w:szCs w:val="21"/>
              </w:rPr>
            </w:pPr>
            <w:r>
              <w:rPr>
                <w:rFonts w:hint="eastAsia" w:ascii="宋体" w:hAnsi="宋体" w:eastAsia="宋体" w:cs="宋体"/>
                <w:b/>
                <w:bCs/>
                <w:szCs w:val="21"/>
              </w:rPr>
              <w:t>课程代码</w:t>
            </w:r>
          </w:p>
        </w:tc>
        <w:tc>
          <w:tcPr>
            <w:tcW w:w="2364" w:type="dxa"/>
            <w:vMerge w:val="restart"/>
            <w:tcBorders>
              <w:top w:val="single" w:color="auto" w:sz="4" w:space="0"/>
              <w:left w:val="single" w:color="auto" w:sz="4" w:space="0"/>
              <w:bottom w:val="single" w:color="auto" w:sz="4" w:space="0"/>
              <w:right w:val="single" w:color="auto" w:sz="4" w:space="0"/>
            </w:tcBorders>
            <w:vAlign w:val="center"/>
          </w:tcPr>
          <w:p w14:paraId="2FFD6C1B">
            <w:pPr>
              <w:jc w:val="center"/>
              <w:rPr>
                <w:rFonts w:ascii="宋体" w:hAnsi="宋体" w:eastAsia="宋体" w:cs="宋体"/>
                <w:b/>
                <w:bCs/>
                <w:szCs w:val="21"/>
              </w:rPr>
            </w:pPr>
            <w:r>
              <w:rPr>
                <w:rFonts w:hint="eastAsia" w:ascii="宋体" w:hAnsi="宋体" w:eastAsia="宋体" w:cs="宋体"/>
                <w:b/>
                <w:bCs/>
                <w:szCs w:val="21"/>
              </w:rPr>
              <w:t>课程名称</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14:paraId="141F8495">
            <w:pPr>
              <w:jc w:val="center"/>
              <w:rPr>
                <w:rFonts w:ascii="宋体" w:hAnsi="宋体" w:eastAsia="宋体" w:cs="宋体"/>
                <w:b/>
                <w:bCs/>
                <w:szCs w:val="21"/>
              </w:rPr>
            </w:pPr>
            <w:r>
              <w:rPr>
                <w:rFonts w:hint="eastAsia" w:ascii="宋体" w:hAnsi="宋体" w:eastAsia="宋体" w:cs="宋体"/>
                <w:b/>
                <w:bCs/>
                <w:szCs w:val="21"/>
              </w:rPr>
              <w:t>课程性质</w:t>
            </w:r>
          </w:p>
        </w:tc>
        <w:tc>
          <w:tcPr>
            <w:tcW w:w="2994" w:type="dxa"/>
            <w:gridSpan w:val="4"/>
            <w:tcBorders>
              <w:top w:val="single" w:color="auto" w:sz="4" w:space="0"/>
              <w:left w:val="single" w:color="auto" w:sz="4" w:space="0"/>
              <w:bottom w:val="single" w:color="auto" w:sz="4" w:space="0"/>
              <w:right w:val="single" w:color="auto" w:sz="4" w:space="0"/>
            </w:tcBorders>
            <w:vAlign w:val="center"/>
          </w:tcPr>
          <w:p w14:paraId="2785AFA6">
            <w:pPr>
              <w:jc w:val="center"/>
              <w:rPr>
                <w:rFonts w:ascii="宋体" w:hAnsi="宋体" w:eastAsia="宋体" w:cs="宋体"/>
                <w:b/>
                <w:bCs/>
                <w:szCs w:val="21"/>
              </w:rPr>
            </w:pPr>
            <w:r>
              <w:rPr>
                <w:rFonts w:hint="eastAsia" w:ascii="宋体" w:hAnsi="宋体" w:eastAsia="宋体" w:cs="宋体"/>
                <w:b/>
                <w:bCs/>
                <w:szCs w:val="21"/>
              </w:rPr>
              <w:t>学</w:t>
            </w:r>
            <w:r>
              <w:rPr>
                <w:rFonts w:hint="eastAsia" w:ascii="宋体" w:hAnsi="宋体" w:cs="宋体"/>
                <w:b/>
                <w:bCs/>
                <w:szCs w:val="21"/>
                <w:lang w:val="en-US" w:eastAsia="zh-CN"/>
              </w:rPr>
              <w:t>时</w:t>
            </w:r>
            <w:r>
              <w:rPr>
                <w:rFonts w:hint="eastAsia" w:ascii="宋体" w:hAnsi="宋体" w:eastAsia="宋体" w:cs="宋体"/>
                <w:b/>
                <w:bCs/>
                <w:szCs w:val="21"/>
              </w:rPr>
              <w:t>分配</w:t>
            </w:r>
          </w:p>
        </w:tc>
        <w:tc>
          <w:tcPr>
            <w:tcW w:w="3651" w:type="dxa"/>
            <w:gridSpan w:val="6"/>
            <w:tcBorders>
              <w:top w:val="single" w:color="auto" w:sz="4" w:space="0"/>
              <w:left w:val="single" w:color="auto" w:sz="4" w:space="0"/>
              <w:bottom w:val="single" w:color="auto" w:sz="4" w:space="0"/>
              <w:right w:val="single" w:color="auto" w:sz="4" w:space="0"/>
            </w:tcBorders>
            <w:vAlign w:val="center"/>
          </w:tcPr>
          <w:p w14:paraId="180B3BF9">
            <w:pPr>
              <w:jc w:val="center"/>
              <w:rPr>
                <w:rFonts w:ascii="宋体" w:hAnsi="宋体" w:eastAsia="宋体" w:cs="宋体"/>
                <w:b/>
                <w:bCs/>
                <w:szCs w:val="21"/>
              </w:rPr>
            </w:pPr>
            <w:r>
              <w:rPr>
                <w:rFonts w:hint="eastAsia" w:ascii="宋体" w:hAnsi="宋体" w:eastAsia="宋体" w:cs="宋体"/>
                <w:b/>
                <w:bCs/>
                <w:szCs w:val="21"/>
              </w:rPr>
              <w:t>学期课时分配</w:t>
            </w:r>
          </w:p>
        </w:tc>
        <w:tc>
          <w:tcPr>
            <w:tcW w:w="1384" w:type="dxa"/>
            <w:gridSpan w:val="2"/>
            <w:tcBorders>
              <w:top w:val="single" w:color="auto" w:sz="4" w:space="0"/>
              <w:left w:val="single" w:color="auto" w:sz="4" w:space="0"/>
              <w:bottom w:val="single" w:color="auto" w:sz="4" w:space="0"/>
              <w:right w:val="single" w:color="auto" w:sz="4" w:space="0"/>
            </w:tcBorders>
            <w:vAlign w:val="center"/>
          </w:tcPr>
          <w:p w14:paraId="451C1F4C">
            <w:pPr>
              <w:jc w:val="center"/>
              <w:rPr>
                <w:rFonts w:ascii="宋体" w:hAnsi="宋体" w:eastAsia="宋体" w:cs="宋体"/>
                <w:b/>
                <w:bCs/>
                <w:szCs w:val="21"/>
              </w:rPr>
            </w:pPr>
            <w:r>
              <w:rPr>
                <w:rFonts w:hint="eastAsia" w:ascii="宋体" w:hAnsi="宋体" w:eastAsia="宋体" w:cs="宋体"/>
                <w:b/>
                <w:bCs/>
                <w:szCs w:val="21"/>
              </w:rPr>
              <w:t>考核方式</w:t>
            </w:r>
          </w:p>
        </w:tc>
      </w:tr>
      <w:tr w14:paraId="0466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194" w:type="dxa"/>
            <w:gridSpan w:val="2"/>
            <w:vMerge w:val="continue"/>
            <w:tcBorders>
              <w:top w:val="single" w:color="auto" w:sz="4" w:space="0"/>
              <w:left w:val="single" w:color="auto" w:sz="4" w:space="0"/>
              <w:bottom w:val="single" w:color="auto" w:sz="4" w:space="0"/>
              <w:right w:val="single" w:color="auto" w:sz="4" w:space="0"/>
            </w:tcBorders>
            <w:vAlign w:val="center"/>
          </w:tcPr>
          <w:p w14:paraId="4BAA07C5">
            <w:pPr>
              <w:jc w:val="center"/>
              <w:rPr>
                <w:rFonts w:ascii="宋体" w:hAnsi="宋体" w:eastAsia="宋体" w:cs="宋体"/>
                <w:b/>
                <w:bCs/>
                <w:szCs w:val="21"/>
              </w:rPr>
            </w:pPr>
          </w:p>
        </w:tc>
        <w:tc>
          <w:tcPr>
            <w:tcW w:w="473" w:type="dxa"/>
            <w:vMerge w:val="continue"/>
            <w:tcBorders>
              <w:top w:val="single" w:color="auto" w:sz="4" w:space="0"/>
              <w:left w:val="single" w:color="auto" w:sz="4" w:space="0"/>
              <w:bottom w:val="single" w:color="auto" w:sz="4" w:space="0"/>
              <w:right w:val="single" w:color="auto" w:sz="4" w:space="0"/>
            </w:tcBorders>
            <w:vAlign w:val="center"/>
          </w:tcPr>
          <w:p w14:paraId="518CEA36">
            <w:pPr>
              <w:jc w:val="center"/>
              <w:rPr>
                <w:rFonts w:ascii="宋体" w:hAnsi="宋体" w:eastAsia="宋体" w:cs="宋体"/>
                <w:b/>
                <w:bCs/>
                <w:szCs w:val="21"/>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2B24FDF2">
            <w:pPr>
              <w:jc w:val="center"/>
              <w:rPr>
                <w:rFonts w:ascii="宋体" w:hAnsi="宋体" w:eastAsia="宋体" w:cs="宋体"/>
                <w:b/>
                <w:bCs/>
                <w:szCs w:val="21"/>
              </w:rPr>
            </w:pPr>
          </w:p>
        </w:tc>
        <w:tc>
          <w:tcPr>
            <w:tcW w:w="2364" w:type="dxa"/>
            <w:vMerge w:val="continue"/>
            <w:tcBorders>
              <w:top w:val="single" w:color="auto" w:sz="4" w:space="0"/>
              <w:left w:val="single" w:color="auto" w:sz="4" w:space="0"/>
              <w:bottom w:val="single" w:color="auto" w:sz="4" w:space="0"/>
              <w:right w:val="single" w:color="auto" w:sz="4" w:space="0"/>
            </w:tcBorders>
            <w:vAlign w:val="center"/>
          </w:tcPr>
          <w:p w14:paraId="0287FFB0">
            <w:pPr>
              <w:jc w:val="center"/>
              <w:rPr>
                <w:rFonts w:ascii="宋体" w:hAnsi="宋体" w:eastAsia="宋体" w:cs="宋体"/>
                <w:b/>
                <w:bCs/>
                <w:szCs w:val="21"/>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0872B733">
            <w:pPr>
              <w:jc w:val="center"/>
              <w:rPr>
                <w:rFonts w:ascii="宋体" w:hAnsi="宋体" w:eastAsia="宋体" w:cs="宋体"/>
                <w:b/>
                <w:bCs/>
                <w:szCs w:val="21"/>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6443FC90">
            <w:pPr>
              <w:jc w:val="center"/>
              <w:rPr>
                <w:rFonts w:ascii="宋体" w:hAnsi="宋体" w:eastAsia="宋体" w:cs="宋体"/>
                <w:b/>
                <w:bCs/>
                <w:szCs w:val="21"/>
              </w:rPr>
            </w:pPr>
            <w:r>
              <w:rPr>
                <w:rFonts w:hint="eastAsia" w:ascii="宋体" w:hAnsi="宋体" w:eastAsia="宋体" w:cs="宋体"/>
                <w:b/>
                <w:bCs/>
                <w:szCs w:val="21"/>
              </w:rPr>
              <w:t>学分</w:t>
            </w:r>
          </w:p>
        </w:tc>
        <w:tc>
          <w:tcPr>
            <w:tcW w:w="761" w:type="dxa"/>
            <w:vMerge w:val="restart"/>
            <w:tcBorders>
              <w:top w:val="single" w:color="auto" w:sz="4" w:space="0"/>
              <w:left w:val="single" w:color="auto" w:sz="4" w:space="0"/>
              <w:bottom w:val="single" w:color="auto" w:sz="4" w:space="0"/>
              <w:right w:val="single" w:color="auto" w:sz="4" w:space="0"/>
            </w:tcBorders>
            <w:vAlign w:val="center"/>
          </w:tcPr>
          <w:p w14:paraId="0A719757">
            <w:pPr>
              <w:jc w:val="center"/>
              <w:rPr>
                <w:rFonts w:ascii="宋体" w:hAnsi="宋体" w:eastAsia="宋体" w:cs="宋体"/>
                <w:b/>
                <w:bCs/>
                <w:szCs w:val="21"/>
              </w:rPr>
            </w:pPr>
            <w:r>
              <w:rPr>
                <w:rFonts w:hint="eastAsia" w:ascii="宋体" w:hAnsi="宋体" w:eastAsia="宋体" w:cs="宋体"/>
                <w:b/>
                <w:bCs/>
                <w:szCs w:val="21"/>
              </w:rPr>
              <w:t>总</w:t>
            </w:r>
          </w:p>
          <w:p w14:paraId="602F1DD5">
            <w:pPr>
              <w:jc w:val="center"/>
              <w:rPr>
                <w:rFonts w:ascii="宋体" w:hAnsi="宋体" w:eastAsia="宋体" w:cs="宋体"/>
                <w:b/>
                <w:bCs/>
                <w:szCs w:val="21"/>
              </w:rPr>
            </w:pPr>
            <w:r>
              <w:rPr>
                <w:rFonts w:hint="eastAsia" w:ascii="宋体" w:hAnsi="宋体" w:eastAsia="宋体" w:cs="宋体"/>
                <w:b/>
                <w:bCs/>
                <w:szCs w:val="21"/>
              </w:rPr>
              <w:t>学时</w:t>
            </w:r>
          </w:p>
        </w:tc>
        <w:tc>
          <w:tcPr>
            <w:tcW w:w="761" w:type="dxa"/>
            <w:vMerge w:val="restart"/>
            <w:tcBorders>
              <w:top w:val="single" w:color="auto" w:sz="4" w:space="0"/>
              <w:left w:val="single" w:color="auto" w:sz="4" w:space="0"/>
              <w:bottom w:val="single" w:color="auto" w:sz="4" w:space="0"/>
              <w:right w:val="single" w:color="auto" w:sz="4" w:space="0"/>
            </w:tcBorders>
            <w:vAlign w:val="center"/>
          </w:tcPr>
          <w:p w14:paraId="1B0B8E22">
            <w:pPr>
              <w:jc w:val="center"/>
              <w:rPr>
                <w:rFonts w:ascii="宋体" w:hAnsi="宋体" w:eastAsia="宋体" w:cs="宋体"/>
                <w:b/>
                <w:bCs/>
                <w:szCs w:val="21"/>
              </w:rPr>
            </w:pPr>
            <w:r>
              <w:rPr>
                <w:rFonts w:hint="eastAsia" w:ascii="宋体" w:hAnsi="宋体" w:eastAsia="宋体" w:cs="宋体"/>
                <w:b/>
                <w:bCs/>
                <w:szCs w:val="21"/>
              </w:rPr>
              <w:t>理论学时</w:t>
            </w:r>
          </w:p>
        </w:tc>
        <w:tc>
          <w:tcPr>
            <w:tcW w:w="763" w:type="dxa"/>
            <w:vMerge w:val="restart"/>
            <w:tcBorders>
              <w:top w:val="single" w:color="auto" w:sz="4" w:space="0"/>
              <w:left w:val="single" w:color="auto" w:sz="4" w:space="0"/>
              <w:bottom w:val="single" w:color="auto" w:sz="4" w:space="0"/>
              <w:right w:val="single" w:color="auto" w:sz="4" w:space="0"/>
            </w:tcBorders>
            <w:vAlign w:val="center"/>
          </w:tcPr>
          <w:p w14:paraId="441D69F3">
            <w:pPr>
              <w:jc w:val="center"/>
              <w:rPr>
                <w:rFonts w:ascii="宋体" w:hAnsi="宋体" w:eastAsia="宋体" w:cs="宋体"/>
                <w:b/>
                <w:bCs/>
                <w:szCs w:val="21"/>
              </w:rPr>
            </w:pPr>
            <w:r>
              <w:rPr>
                <w:rFonts w:hint="eastAsia" w:ascii="宋体" w:hAnsi="宋体" w:eastAsia="宋体" w:cs="宋体"/>
                <w:b/>
                <w:bCs/>
                <w:szCs w:val="21"/>
              </w:rPr>
              <w:t>实践学时</w:t>
            </w:r>
          </w:p>
        </w:tc>
        <w:tc>
          <w:tcPr>
            <w:tcW w:w="608" w:type="dxa"/>
            <w:tcBorders>
              <w:top w:val="single" w:color="auto" w:sz="4" w:space="0"/>
              <w:left w:val="single" w:color="auto" w:sz="4" w:space="0"/>
              <w:bottom w:val="single" w:color="auto" w:sz="4" w:space="0"/>
              <w:right w:val="single" w:color="auto" w:sz="4" w:space="0"/>
            </w:tcBorders>
            <w:vAlign w:val="center"/>
          </w:tcPr>
          <w:p w14:paraId="706BF648">
            <w:pPr>
              <w:jc w:val="center"/>
              <w:rPr>
                <w:rFonts w:ascii="宋体" w:hAnsi="宋体" w:eastAsia="宋体" w:cs="宋体"/>
                <w:b/>
                <w:bCs/>
                <w:szCs w:val="21"/>
              </w:rPr>
            </w:pPr>
            <w:r>
              <w:rPr>
                <w:rFonts w:hint="eastAsia" w:ascii="宋体" w:hAnsi="宋体" w:eastAsia="宋体" w:cs="宋体"/>
                <w:b/>
                <w:bCs/>
                <w:szCs w:val="21"/>
              </w:rPr>
              <w:t>1</w:t>
            </w:r>
          </w:p>
        </w:tc>
        <w:tc>
          <w:tcPr>
            <w:tcW w:w="608" w:type="dxa"/>
            <w:tcBorders>
              <w:top w:val="single" w:color="auto" w:sz="4" w:space="0"/>
              <w:left w:val="single" w:color="auto" w:sz="4" w:space="0"/>
              <w:bottom w:val="single" w:color="auto" w:sz="4" w:space="0"/>
              <w:right w:val="single" w:color="auto" w:sz="4" w:space="0"/>
            </w:tcBorders>
            <w:vAlign w:val="center"/>
          </w:tcPr>
          <w:p w14:paraId="1F31E9A4">
            <w:pPr>
              <w:jc w:val="center"/>
              <w:rPr>
                <w:rFonts w:ascii="宋体" w:hAnsi="宋体" w:eastAsia="宋体" w:cs="宋体"/>
                <w:b/>
                <w:bCs/>
                <w:szCs w:val="21"/>
              </w:rPr>
            </w:pPr>
            <w:r>
              <w:rPr>
                <w:rFonts w:hint="eastAsia" w:ascii="宋体" w:hAnsi="宋体" w:eastAsia="宋体" w:cs="宋体"/>
                <w:b/>
                <w:bCs/>
                <w:szCs w:val="21"/>
              </w:rPr>
              <w:t>2</w:t>
            </w:r>
          </w:p>
        </w:tc>
        <w:tc>
          <w:tcPr>
            <w:tcW w:w="608" w:type="dxa"/>
            <w:tcBorders>
              <w:top w:val="single" w:color="auto" w:sz="4" w:space="0"/>
              <w:left w:val="single" w:color="auto" w:sz="4" w:space="0"/>
              <w:bottom w:val="single" w:color="auto" w:sz="4" w:space="0"/>
              <w:right w:val="single" w:color="auto" w:sz="4" w:space="0"/>
            </w:tcBorders>
            <w:vAlign w:val="center"/>
          </w:tcPr>
          <w:p w14:paraId="2239D5DF">
            <w:pPr>
              <w:jc w:val="center"/>
              <w:rPr>
                <w:rFonts w:ascii="宋体" w:hAnsi="宋体" w:eastAsia="宋体" w:cs="宋体"/>
                <w:b/>
                <w:bCs/>
                <w:szCs w:val="21"/>
              </w:rPr>
            </w:pPr>
            <w:r>
              <w:rPr>
                <w:rFonts w:hint="eastAsia" w:ascii="宋体" w:hAnsi="宋体" w:eastAsia="宋体" w:cs="宋体"/>
                <w:b/>
                <w:bCs/>
                <w:szCs w:val="21"/>
              </w:rPr>
              <w:t>3</w:t>
            </w:r>
          </w:p>
        </w:tc>
        <w:tc>
          <w:tcPr>
            <w:tcW w:w="608" w:type="dxa"/>
            <w:tcBorders>
              <w:top w:val="single" w:color="auto" w:sz="4" w:space="0"/>
              <w:left w:val="single" w:color="auto" w:sz="4" w:space="0"/>
              <w:bottom w:val="single" w:color="auto" w:sz="4" w:space="0"/>
              <w:right w:val="single" w:color="auto" w:sz="4" w:space="0"/>
            </w:tcBorders>
            <w:vAlign w:val="center"/>
          </w:tcPr>
          <w:p w14:paraId="077C6450">
            <w:pPr>
              <w:jc w:val="center"/>
              <w:rPr>
                <w:rFonts w:ascii="宋体" w:hAnsi="宋体" w:eastAsia="宋体" w:cs="宋体"/>
                <w:b/>
                <w:bCs/>
                <w:szCs w:val="21"/>
              </w:rPr>
            </w:pPr>
            <w:r>
              <w:rPr>
                <w:rFonts w:hint="eastAsia" w:ascii="宋体" w:hAnsi="宋体" w:eastAsia="宋体" w:cs="宋体"/>
                <w:b/>
                <w:bCs/>
                <w:szCs w:val="21"/>
              </w:rPr>
              <w:t>4</w:t>
            </w:r>
          </w:p>
        </w:tc>
        <w:tc>
          <w:tcPr>
            <w:tcW w:w="608" w:type="dxa"/>
            <w:tcBorders>
              <w:top w:val="single" w:color="auto" w:sz="4" w:space="0"/>
              <w:left w:val="single" w:color="auto" w:sz="4" w:space="0"/>
              <w:bottom w:val="single" w:color="auto" w:sz="4" w:space="0"/>
              <w:right w:val="single" w:color="auto" w:sz="4" w:space="0"/>
            </w:tcBorders>
            <w:vAlign w:val="center"/>
          </w:tcPr>
          <w:p w14:paraId="613D8C0B">
            <w:pPr>
              <w:jc w:val="center"/>
              <w:rPr>
                <w:rFonts w:ascii="宋体" w:hAnsi="宋体" w:eastAsia="宋体" w:cs="宋体"/>
                <w:b/>
                <w:bCs/>
                <w:szCs w:val="21"/>
              </w:rPr>
            </w:pPr>
            <w:r>
              <w:rPr>
                <w:rFonts w:hint="eastAsia" w:ascii="宋体" w:hAnsi="宋体" w:eastAsia="宋体" w:cs="宋体"/>
                <w:b/>
                <w:bCs/>
                <w:szCs w:val="21"/>
              </w:rPr>
              <w:t>5</w:t>
            </w:r>
          </w:p>
        </w:tc>
        <w:tc>
          <w:tcPr>
            <w:tcW w:w="611" w:type="dxa"/>
            <w:tcBorders>
              <w:top w:val="single" w:color="auto" w:sz="4" w:space="0"/>
              <w:left w:val="single" w:color="auto" w:sz="4" w:space="0"/>
              <w:bottom w:val="single" w:color="auto" w:sz="4" w:space="0"/>
              <w:right w:val="single" w:color="auto" w:sz="4" w:space="0"/>
            </w:tcBorders>
            <w:vAlign w:val="center"/>
          </w:tcPr>
          <w:p w14:paraId="7A03F1FC">
            <w:pPr>
              <w:jc w:val="center"/>
              <w:rPr>
                <w:rFonts w:ascii="宋体" w:hAnsi="宋体" w:eastAsia="宋体" w:cs="宋体"/>
                <w:b/>
                <w:bCs/>
                <w:szCs w:val="21"/>
              </w:rPr>
            </w:pPr>
            <w:r>
              <w:rPr>
                <w:rFonts w:hint="eastAsia" w:ascii="宋体" w:hAnsi="宋体" w:eastAsia="宋体" w:cs="宋体"/>
                <w:b/>
                <w:bCs/>
                <w:szCs w:val="21"/>
              </w:rPr>
              <w:t>6</w:t>
            </w:r>
          </w:p>
        </w:tc>
        <w:tc>
          <w:tcPr>
            <w:tcW w:w="692" w:type="dxa"/>
            <w:vMerge w:val="restart"/>
            <w:tcBorders>
              <w:top w:val="single" w:color="auto" w:sz="4" w:space="0"/>
              <w:left w:val="single" w:color="auto" w:sz="4" w:space="0"/>
              <w:bottom w:val="single" w:color="auto" w:sz="4" w:space="0"/>
              <w:right w:val="single" w:color="auto" w:sz="4" w:space="0"/>
            </w:tcBorders>
            <w:vAlign w:val="center"/>
          </w:tcPr>
          <w:p w14:paraId="72B6F4A9">
            <w:pPr>
              <w:jc w:val="center"/>
              <w:rPr>
                <w:rFonts w:ascii="宋体" w:hAnsi="宋体" w:eastAsia="宋体" w:cs="宋体"/>
                <w:b/>
                <w:bCs/>
                <w:szCs w:val="21"/>
              </w:rPr>
            </w:pPr>
            <w:r>
              <w:rPr>
                <w:rFonts w:hint="eastAsia" w:ascii="宋体" w:hAnsi="宋体" w:eastAsia="宋体" w:cs="宋体"/>
                <w:b/>
                <w:bCs/>
                <w:szCs w:val="21"/>
              </w:rPr>
              <w:t>考试</w:t>
            </w:r>
          </w:p>
        </w:tc>
        <w:tc>
          <w:tcPr>
            <w:tcW w:w="692" w:type="dxa"/>
            <w:vMerge w:val="restart"/>
            <w:tcBorders>
              <w:top w:val="single" w:color="auto" w:sz="4" w:space="0"/>
              <w:left w:val="single" w:color="auto" w:sz="4" w:space="0"/>
              <w:bottom w:val="single" w:color="auto" w:sz="4" w:space="0"/>
              <w:right w:val="single" w:color="auto" w:sz="4" w:space="0"/>
            </w:tcBorders>
            <w:vAlign w:val="center"/>
          </w:tcPr>
          <w:p w14:paraId="7E9DFF36">
            <w:pPr>
              <w:jc w:val="center"/>
              <w:rPr>
                <w:rFonts w:ascii="宋体" w:hAnsi="宋体" w:eastAsia="宋体" w:cs="宋体"/>
                <w:b/>
                <w:bCs/>
                <w:szCs w:val="21"/>
              </w:rPr>
            </w:pPr>
            <w:r>
              <w:rPr>
                <w:rFonts w:hint="eastAsia" w:ascii="宋体" w:hAnsi="宋体" w:eastAsia="宋体" w:cs="宋体"/>
                <w:b/>
                <w:bCs/>
                <w:szCs w:val="21"/>
              </w:rPr>
              <w:t>考查</w:t>
            </w:r>
          </w:p>
        </w:tc>
      </w:tr>
      <w:tr w14:paraId="3774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94" w:type="dxa"/>
            <w:gridSpan w:val="2"/>
            <w:vMerge w:val="continue"/>
            <w:tcBorders>
              <w:top w:val="single" w:color="auto" w:sz="4" w:space="0"/>
              <w:left w:val="single" w:color="auto" w:sz="4" w:space="0"/>
              <w:bottom w:val="single" w:color="auto" w:sz="4" w:space="0"/>
              <w:right w:val="single" w:color="auto" w:sz="4" w:space="0"/>
            </w:tcBorders>
            <w:vAlign w:val="center"/>
          </w:tcPr>
          <w:p w14:paraId="0FD86F99">
            <w:pPr>
              <w:jc w:val="center"/>
              <w:rPr>
                <w:rFonts w:ascii="宋体" w:hAnsi="宋体" w:eastAsia="宋体" w:cs="宋体"/>
                <w:b/>
                <w:bCs/>
                <w:szCs w:val="21"/>
              </w:rPr>
            </w:pPr>
          </w:p>
        </w:tc>
        <w:tc>
          <w:tcPr>
            <w:tcW w:w="473" w:type="dxa"/>
            <w:vMerge w:val="continue"/>
            <w:tcBorders>
              <w:top w:val="single" w:color="auto" w:sz="4" w:space="0"/>
              <w:left w:val="single" w:color="auto" w:sz="4" w:space="0"/>
              <w:bottom w:val="single" w:color="auto" w:sz="4" w:space="0"/>
              <w:right w:val="single" w:color="auto" w:sz="4" w:space="0"/>
            </w:tcBorders>
            <w:vAlign w:val="center"/>
          </w:tcPr>
          <w:p w14:paraId="679370D1">
            <w:pPr>
              <w:jc w:val="center"/>
              <w:rPr>
                <w:rFonts w:ascii="宋体" w:hAnsi="宋体" w:eastAsia="宋体" w:cs="宋体"/>
                <w:b/>
                <w:bCs/>
                <w:szCs w:val="21"/>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3655AEF6">
            <w:pPr>
              <w:jc w:val="center"/>
              <w:rPr>
                <w:rFonts w:ascii="宋体" w:hAnsi="宋体" w:eastAsia="宋体" w:cs="宋体"/>
                <w:b/>
                <w:bCs/>
                <w:szCs w:val="21"/>
              </w:rPr>
            </w:pPr>
          </w:p>
        </w:tc>
        <w:tc>
          <w:tcPr>
            <w:tcW w:w="2364" w:type="dxa"/>
            <w:vMerge w:val="continue"/>
            <w:tcBorders>
              <w:top w:val="single" w:color="auto" w:sz="4" w:space="0"/>
              <w:left w:val="single" w:color="auto" w:sz="4" w:space="0"/>
              <w:bottom w:val="single" w:color="auto" w:sz="4" w:space="0"/>
              <w:right w:val="single" w:color="auto" w:sz="4" w:space="0"/>
            </w:tcBorders>
            <w:vAlign w:val="center"/>
          </w:tcPr>
          <w:p w14:paraId="50CDFAAF">
            <w:pPr>
              <w:jc w:val="center"/>
              <w:rPr>
                <w:rFonts w:ascii="宋体" w:hAnsi="宋体" w:eastAsia="宋体" w:cs="宋体"/>
                <w:b/>
                <w:bCs/>
                <w:szCs w:val="21"/>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706CDB07">
            <w:pPr>
              <w:jc w:val="center"/>
              <w:rPr>
                <w:rFonts w:ascii="宋体" w:hAnsi="宋体" w:eastAsia="宋体" w:cs="宋体"/>
                <w:b/>
                <w:bCs/>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60BC2E0">
            <w:pPr>
              <w:jc w:val="center"/>
              <w:rPr>
                <w:rFonts w:ascii="宋体" w:hAnsi="宋体" w:eastAsia="宋体" w:cs="宋体"/>
                <w:b/>
                <w:bCs/>
                <w:szCs w:val="21"/>
              </w:rPr>
            </w:pPr>
          </w:p>
        </w:tc>
        <w:tc>
          <w:tcPr>
            <w:tcW w:w="761" w:type="dxa"/>
            <w:vMerge w:val="continue"/>
            <w:tcBorders>
              <w:top w:val="single" w:color="auto" w:sz="4" w:space="0"/>
              <w:left w:val="single" w:color="auto" w:sz="4" w:space="0"/>
              <w:bottom w:val="single" w:color="auto" w:sz="4" w:space="0"/>
              <w:right w:val="single" w:color="auto" w:sz="4" w:space="0"/>
            </w:tcBorders>
            <w:vAlign w:val="center"/>
          </w:tcPr>
          <w:p w14:paraId="4E159EF1">
            <w:pPr>
              <w:jc w:val="center"/>
              <w:rPr>
                <w:rFonts w:ascii="宋体" w:hAnsi="宋体" w:eastAsia="宋体" w:cs="宋体"/>
                <w:b/>
                <w:bCs/>
                <w:szCs w:val="21"/>
              </w:rPr>
            </w:pPr>
          </w:p>
        </w:tc>
        <w:tc>
          <w:tcPr>
            <w:tcW w:w="761" w:type="dxa"/>
            <w:vMerge w:val="continue"/>
            <w:tcBorders>
              <w:top w:val="single" w:color="auto" w:sz="4" w:space="0"/>
              <w:left w:val="single" w:color="auto" w:sz="4" w:space="0"/>
              <w:bottom w:val="single" w:color="auto" w:sz="4" w:space="0"/>
              <w:right w:val="single" w:color="auto" w:sz="4" w:space="0"/>
            </w:tcBorders>
            <w:vAlign w:val="center"/>
          </w:tcPr>
          <w:p w14:paraId="301052AD">
            <w:pPr>
              <w:jc w:val="center"/>
              <w:rPr>
                <w:rFonts w:ascii="宋体" w:hAnsi="宋体" w:eastAsia="宋体" w:cs="宋体"/>
                <w:b/>
                <w:bCs/>
                <w:szCs w:val="21"/>
              </w:rPr>
            </w:pPr>
          </w:p>
        </w:tc>
        <w:tc>
          <w:tcPr>
            <w:tcW w:w="763" w:type="dxa"/>
            <w:vMerge w:val="continue"/>
            <w:tcBorders>
              <w:top w:val="single" w:color="auto" w:sz="4" w:space="0"/>
              <w:left w:val="single" w:color="auto" w:sz="4" w:space="0"/>
              <w:bottom w:val="single" w:color="auto" w:sz="4" w:space="0"/>
              <w:right w:val="single" w:color="auto" w:sz="4" w:space="0"/>
            </w:tcBorders>
            <w:vAlign w:val="center"/>
          </w:tcPr>
          <w:p w14:paraId="0FA8BBBB">
            <w:pPr>
              <w:jc w:val="center"/>
              <w:rPr>
                <w:rFonts w:ascii="宋体" w:hAnsi="宋体" w:eastAsia="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28C7AAC2">
            <w:pPr>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20</w:t>
            </w:r>
          </w:p>
        </w:tc>
        <w:tc>
          <w:tcPr>
            <w:tcW w:w="608" w:type="dxa"/>
            <w:tcBorders>
              <w:top w:val="single" w:color="auto" w:sz="4" w:space="0"/>
              <w:left w:val="single" w:color="auto" w:sz="4" w:space="0"/>
              <w:bottom w:val="single" w:color="auto" w:sz="4" w:space="0"/>
              <w:right w:val="single" w:color="auto" w:sz="4" w:space="0"/>
            </w:tcBorders>
            <w:vAlign w:val="center"/>
          </w:tcPr>
          <w:p w14:paraId="125D50A9">
            <w:pPr>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20</w:t>
            </w:r>
          </w:p>
        </w:tc>
        <w:tc>
          <w:tcPr>
            <w:tcW w:w="608" w:type="dxa"/>
            <w:tcBorders>
              <w:top w:val="single" w:color="auto" w:sz="4" w:space="0"/>
              <w:left w:val="single" w:color="auto" w:sz="4" w:space="0"/>
              <w:bottom w:val="single" w:color="auto" w:sz="4" w:space="0"/>
              <w:right w:val="single" w:color="auto" w:sz="4" w:space="0"/>
            </w:tcBorders>
            <w:vAlign w:val="center"/>
          </w:tcPr>
          <w:p w14:paraId="0725A571">
            <w:pPr>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20</w:t>
            </w:r>
          </w:p>
        </w:tc>
        <w:tc>
          <w:tcPr>
            <w:tcW w:w="608" w:type="dxa"/>
            <w:tcBorders>
              <w:top w:val="single" w:color="auto" w:sz="4" w:space="0"/>
              <w:left w:val="single" w:color="auto" w:sz="4" w:space="0"/>
              <w:bottom w:val="single" w:color="auto" w:sz="4" w:space="0"/>
              <w:right w:val="single" w:color="auto" w:sz="4" w:space="0"/>
            </w:tcBorders>
            <w:vAlign w:val="center"/>
          </w:tcPr>
          <w:p w14:paraId="06D042AA">
            <w:pPr>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20</w:t>
            </w:r>
          </w:p>
        </w:tc>
        <w:tc>
          <w:tcPr>
            <w:tcW w:w="608" w:type="dxa"/>
            <w:tcBorders>
              <w:top w:val="single" w:color="auto" w:sz="4" w:space="0"/>
              <w:left w:val="single" w:color="auto" w:sz="4" w:space="0"/>
              <w:bottom w:val="single" w:color="auto" w:sz="4" w:space="0"/>
              <w:right w:val="single" w:color="auto" w:sz="4" w:space="0"/>
            </w:tcBorders>
            <w:vAlign w:val="center"/>
          </w:tcPr>
          <w:p w14:paraId="15A6C80D">
            <w:pPr>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20</w:t>
            </w:r>
          </w:p>
        </w:tc>
        <w:tc>
          <w:tcPr>
            <w:tcW w:w="611" w:type="dxa"/>
            <w:tcBorders>
              <w:top w:val="single" w:color="auto" w:sz="4" w:space="0"/>
              <w:left w:val="single" w:color="auto" w:sz="4" w:space="0"/>
              <w:bottom w:val="single" w:color="auto" w:sz="4" w:space="0"/>
              <w:right w:val="single" w:color="auto" w:sz="4" w:space="0"/>
            </w:tcBorders>
            <w:vAlign w:val="center"/>
          </w:tcPr>
          <w:p w14:paraId="3B6516F8">
            <w:pPr>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20</w:t>
            </w:r>
          </w:p>
        </w:tc>
        <w:tc>
          <w:tcPr>
            <w:tcW w:w="692" w:type="dxa"/>
            <w:vMerge w:val="continue"/>
            <w:tcBorders>
              <w:top w:val="single" w:color="auto" w:sz="4" w:space="0"/>
              <w:left w:val="single" w:color="auto" w:sz="4" w:space="0"/>
              <w:bottom w:val="single" w:color="auto" w:sz="4" w:space="0"/>
              <w:right w:val="single" w:color="auto" w:sz="4" w:space="0"/>
            </w:tcBorders>
            <w:vAlign w:val="center"/>
          </w:tcPr>
          <w:p w14:paraId="2597D92D">
            <w:pPr>
              <w:jc w:val="center"/>
              <w:rPr>
                <w:rFonts w:ascii="宋体" w:hAnsi="宋体" w:eastAsia="宋体" w:cs="宋体"/>
                <w:b/>
                <w:bCs/>
                <w:szCs w:val="21"/>
              </w:rPr>
            </w:pPr>
          </w:p>
        </w:tc>
        <w:tc>
          <w:tcPr>
            <w:tcW w:w="692" w:type="dxa"/>
            <w:vMerge w:val="continue"/>
            <w:tcBorders>
              <w:top w:val="single" w:color="auto" w:sz="4" w:space="0"/>
              <w:left w:val="single" w:color="auto" w:sz="4" w:space="0"/>
              <w:bottom w:val="single" w:color="auto" w:sz="4" w:space="0"/>
              <w:right w:val="single" w:color="auto" w:sz="4" w:space="0"/>
            </w:tcBorders>
            <w:vAlign w:val="center"/>
          </w:tcPr>
          <w:p w14:paraId="4B1587E4">
            <w:pPr>
              <w:jc w:val="center"/>
              <w:rPr>
                <w:rFonts w:ascii="宋体" w:hAnsi="宋体" w:eastAsia="宋体" w:cs="宋体"/>
                <w:b/>
                <w:bCs/>
                <w:szCs w:val="21"/>
              </w:rPr>
            </w:pPr>
          </w:p>
        </w:tc>
      </w:tr>
      <w:tr w14:paraId="5F28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restart"/>
            <w:tcBorders>
              <w:top w:val="single" w:color="auto" w:sz="4" w:space="0"/>
              <w:left w:val="single" w:color="auto" w:sz="4" w:space="0"/>
              <w:right w:val="single" w:color="auto" w:sz="4" w:space="0"/>
            </w:tcBorders>
            <w:vAlign w:val="center"/>
          </w:tcPr>
          <w:p w14:paraId="3B4A17CC">
            <w:pPr>
              <w:jc w:val="center"/>
              <w:rPr>
                <w:rFonts w:ascii="宋体" w:hAnsi="宋体" w:eastAsia="宋体" w:cs="宋体"/>
                <w:b/>
                <w:bCs/>
                <w:szCs w:val="21"/>
              </w:rPr>
            </w:pPr>
            <w:r>
              <w:rPr>
                <w:rFonts w:hint="eastAsia" w:ascii="宋体" w:hAnsi="宋体" w:eastAsia="宋体" w:cs="宋体"/>
                <w:b/>
                <w:bCs/>
                <w:szCs w:val="21"/>
              </w:rPr>
              <w:t>公共</w:t>
            </w:r>
          </w:p>
          <w:p w14:paraId="5EADBFC9">
            <w:pPr>
              <w:jc w:val="center"/>
              <w:rPr>
                <w:rFonts w:ascii="宋体" w:hAnsi="宋体" w:eastAsia="宋体" w:cs="宋体"/>
                <w:b/>
                <w:bCs/>
                <w:szCs w:val="21"/>
              </w:rPr>
            </w:pPr>
            <w:r>
              <w:rPr>
                <w:rFonts w:hint="eastAsia" w:ascii="宋体" w:hAnsi="宋体" w:eastAsia="宋体" w:cs="宋体"/>
                <w:b/>
                <w:bCs/>
                <w:szCs w:val="21"/>
              </w:rPr>
              <w:t>基础课</w:t>
            </w:r>
          </w:p>
        </w:tc>
        <w:tc>
          <w:tcPr>
            <w:tcW w:w="473" w:type="dxa"/>
            <w:tcBorders>
              <w:top w:val="single" w:color="auto" w:sz="4" w:space="0"/>
              <w:left w:val="single" w:color="auto" w:sz="4" w:space="0"/>
              <w:bottom w:val="single" w:color="auto" w:sz="4" w:space="0"/>
              <w:right w:val="single" w:color="auto" w:sz="4" w:space="0"/>
            </w:tcBorders>
            <w:vAlign w:val="center"/>
          </w:tcPr>
          <w:p w14:paraId="56ED7BF7">
            <w:pPr>
              <w:jc w:val="center"/>
              <w:rPr>
                <w:rFonts w:ascii="宋体" w:hAnsi="宋体" w:eastAsia="宋体" w:cs="宋体"/>
                <w:b/>
                <w:bCs/>
                <w:szCs w:val="21"/>
              </w:rPr>
            </w:pPr>
            <w:r>
              <w:rPr>
                <w:rFonts w:hint="eastAsia" w:ascii="宋体" w:hAnsi="宋体" w:eastAsia="宋体" w:cs="宋体"/>
                <w:b/>
                <w:bCs/>
                <w:szCs w:val="21"/>
              </w:rPr>
              <w:t>1</w:t>
            </w:r>
          </w:p>
        </w:tc>
        <w:tc>
          <w:tcPr>
            <w:tcW w:w="1380" w:type="dxa"/>
            <w:tcBorders>
              <w:top w:val="single" w:color="auto" w:sz="4" w:space="0"/>
              <w:left w:val="single" w:color="auto" w:sz="4" w:space="0"/>
              <w:bottom w:val="single" w:color="auto" w:sz="4" w:space="0"/>
              <w:right w:val="single" w:color="auto" w:sz="4" w:space="0"/>
            </w:tcBorders>
            <w:vAlign w:val="center"/>
          </w:tcPr>
          <w:p w14:paraId="1DDF9950">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1330000102</w:t>
            </w:r>
          </w:p>
        </w:tc>
        <w:tc>
          <w:tcPr>
            <w:tcW w:w="2364" w:type="dxa"/>
            <w:tcBorders>
              <w:top w:val="single" w:color="auto" w:sz="4" w:space="0"/>
              <w:left w:val="single" w:color="auto" w:sz="4" w:space="0"/>
              <w:bottom w:val="single" w:color="auto" w:sz="4" w:space="0"/>
              <w:right w:val="single" w:color="auto" w:sz="4" w:space="0"/>
            </w:tcBorders>
            <w:vAlign w:val="center"/>
          </w:tcPr>
          <w:p w14:paraId="0EE2D9F2">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军事理论</w:t>
            </w:r>
          </w:p>
        </w:tc>
        <w:tc>
          <w:tcPr>
            <w:tcW w:w="734" w:type="dxa"/>
            <w:tcBorders>
              <w:top w:val="single" w:color="auto" w:sz="4" w:space="0"/>
              <w:left w:val="single" w:color="auto" w:sz="4" w:space="0"/>
              <w:bottom w:val="single" w:color="auto" w:sz="4" w:space="0"/>
              <w:right w:val="single" w:color="auto" w:sz="4" w:space="0"/>
            </w:tcBorders>
            <w:vAlign w:val="center"/>
          </w:tcPr>
          <w:p w14:paraId="74441F3E">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6324632A">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6D221601">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32</w:t>
            </w:r>
          </w:p>
        </w:tc>
        <w:tc>
          <w:tcPr>
            <w:tcW w:w="761" w:type="dxa"/>
            <w:tcBorders>
              <w:top w:val="single" w:color="auto" w:sz="4" w:space="0"/>
              <w:left w:val="single" w:color="auto" w:sz="4" w:space="0"/>
              <w:bottom w:val="single" w:color="auto" w:sz="4" w:space="0"/>
              <w:right w:val="single" w:color="auto" w:sz="4" w:space="0"/>
            </w:tcBorders>
            <w:vAlign w:val="center"/>
          </w:tcPr>
          <w:p w14:paraId="7F03092E">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32</w:t>
            </w:r>
          </w:p>
        </w:tc>
        <w:tc>
          <w:tcPr>
            <w:tcW w:w="763" w:type="dxa"/>
            <w:tcBorders>
              <w:top w:val="single" w:color="auto" w:sz="4" w:space="0"/>
              <w:left w:val="single" w:color="auto" w:sz="4" w:space="0"/>
              <w:bottom w:val="single" w:color="auto" w:sz="4" w:space="0"/>
              <w:right w:val="single" w:color="auto" w:sz="4" w:space="0"/>
            </w:tcBorders>
            <w:vAlign w:val="center"/>
          </w:tcPr>
          <w:p w14:paraId="079056E8">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2FECDADC">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7B2EDE60">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009A4DC">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5BBED04">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26A6D72">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116DDBC2">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3DD081DD">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44A3A50E">
            <w:pPr>
              <w:jc w:val="center"/>
              <w:rPr>
                <w:rFonts w:ascii="宋体" w:hAnsi="宋体" w:eastAsia="宋体" w:cs="宋体"/>
                <w:b/>
                <w:bCs/>
                <w:kern w:val="2"/>
                <w:sz w:val="21"/>
                <w:szCs w:val="21"/>
                <w:lang w:val="en-US" w:eastAsia="zh-CN" w:bidi="ar-SA"/>
              </w:rPr>
            </w:pPr>
          </w:p>
        </w:tc>
      </w:tr>
      <w:tr w14:paraId="1F6E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5DCC211C">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7292DF26">
            <w:pPr>
              <w:jc w:val="center"/>
              <w:rPr>
                <w:rFonts w:ascii="宋体" w:hAnsi="宋体" w:eastAsia="宋体" w:cs="宋体"/>
                <w:b/>
                <w:bCs/>
                <w:szCs w:val="21"/>
              </w:rPr>
            </w:pPr>
            <w:r>
              <w:rPr>
                <w:rFonts w:hint="eastAsia" w:ascii="宋体" w:hAnsi="宋体" w:eastAsia="宋体" w:cs="宋体"/>
                <w:b/>
                <w:bCs/>
                <w:szCs w:val="21"/>
              </w:rPr>
              <w:t>2</w:t>
            </w:r>
          </w:p>
        </w:tc>
        <w:tc>
          <w:tcPr>
            <w:tcW w:w="1380" w:type="dxa"/>
            <w:tcBorders>
              <w:top w:val="single" w:color="auto" w:sz="4" w:space="0"/>
              <w:left w:val="single" w:color="auto" w:sz="4" w:space="0"/>
              <w:bottom w:val="single" w:color="auto" w:sz="4" w:space="0"/>
              <w:right w:val="single" w:color="auto" w:sz="4" w:space="0"/>
            </w:tcBorders>
            <w:vAlign w:val="center"/>
          </w:tcPr>
          <w:p w14:paraId="492A4AAE">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1330000103</w:t>
            </w:r>
          </w:p>
        </w:tc>
        <w:tc>
          <w:tcPr>
            <w:tcW w:w="2364" w:type="dxa"/>
            <w:tcBorders>
              <w:top w:val="single" w:color="auto" w:sz="4" w:space="0"/>
              <w:left w:val="single" w:color="auto" w:sz="4" w:space="0"/>
              <w:bottom w:val="single" w:color="auto" w:sz="4" w:space="0"/>
              <w:right w:val="single" w:color="auto" w:sz="4" w:space="0"/>
            </w:tcBorders>
            <w:vAlign w:val="center"/>
          </w:tcPr>
          <w:p w14:paraId="0DC8001D">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军事技能（2周）</w:t>
            </w:r>
          </w:p>
        </w:tc>
        <w:tc>
          <w:tcPr>
            <w:tcW w:w="734" w:type="dxa"/>
            <w:tcBorders>
              <w:top w:val="single" w:color="auto" w:sz="4" w:space="0"/>
              <w:left w:val="single" w:color="auto" w:sz="4" w:space="0"/>
              <w:bottom w:val="single" w:color="auto" w:sz="4" w:space="0"/>
              <w:right w:val="single" w:color="auto" w:sz="4" w:space="0"/>
            </w:tcBorders>
            <w:vAlign w:val="center"/>
          </w:tcPr>
          <w:p w14:paraId="7A5FA2CA">
            <w:pPr>
              <w:jc w:val="center"/>
              <w:rPr>
                <w:rFonts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1D9E7222">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7DDA853C">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72</w:t>
            </w:r>
          </w:p>
        </w:tc>
        <w:tc>
          <w:tcPr>
            <w:tcW w:w="761" w:type="dxa"/>
            <w:tcBorders>
              <w:top w:val="single" w:color="auto" w:sz="4" w:space="0"/>
              <w:left w:val="single" w:color="auto" w:sz="4" w:space="0"/>
              <w:bottom w:val="single" w:color="auto" w:sz="4" w:space="0"/>
              <w:right w:val="single" w:color="auto" w:sz="4" w:space="0"/>
            </w:tcBorders>
            <w:vAlign w:val="center"/>
          </w:tcPr>
          <w:p w14:paraId="32253561">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0</w:t>
            </w:r>
          </w:p>
        </w:tc>
        <w:tc>
          <w:tcPr>
            <w:tcW w:w="763" w:type="dxa"/>
            <w:tcBorders>
              <w:top w:val="single" w:color="auto" w:sz="4" w:space="0"/>
              <w:left w:val="single" w:color="auto" w:sz="4" w:space="0"/>
              <w:bottom w:val="single" w:color="auto" w:sz="4" w:space="0"/>
              <w:right w:val="single" w:color="auto" w:sz="4" w:space="0"/>
            </w:tcBorders>
            <w:vAlign w:val="center"/>
          </w:tcPr>
          <w:p w14:paraId="56A51C44">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72</w:t>
            </w:r>
          </w:p>
        </w:tc>
        <w:tc>
          <w:tcPr>
            <w:tcW w:w="608" w:type="dxa"/>
            <w:tcBorders>
              <w:top w:val="single" w:color="auto" w:sz="4" w:space="0"/>
              <w:left w:val="single" w:color="auto" w:sz="4" w:space="0"/>
              <w:bottom w:val="single" w:color="auto" w:sz="4" w:space="0"/>
              <w:right w:val="single" w:color="auto" w:sz="4" w:space="0"/>
            </w:tcBorders>
            <w:vAlign w:val="center"/>
          </w:tcPr>
          <w:p w14:paraId="25DF6706">
            <w:pPr>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lang w:val="en-US" w:eastAsia="zh-CN"/>
              </w:rPr>
              <w:t>2周</w:t>
            </w:r>
          </w:p>
        </w:tc>
        <w:tc>
          <w:tcPr>
            <w:tcW w:w="608" w:type="dxa"/>
            <w:tcBorders>
              <w:top w:val="single" w:color="auto" w:sz="4" w:space="0"/>
              <w:left w:val="single" w:color="auto" w:sz="4" w:space="0"/>
              <w:bottom w:val="single" w:color="auto" w:sz="4" w:space="0"/>
              <w:right w:val="single" w:color="auto" w:sz="4" w:space="0"/>
            </w:tcBorders>
            <w:vAlign w:val="center"/>
          </w:tcPr>
          <w:p w14:paraId="6BC7F911">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2EEBDC5B">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5327EDDB">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217EC7F6">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658309E2">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00F375B0">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38B93479">
            <w:pPr>
              <w:jc w:val="center"/>
              <w:rPr>
                <w:rFonts w:ascii="宋体" w:hAnsi="宋体" w:eastAsia="宋体" w:cs="宋体"/>
                <w:b/>
                <w:bCs/>
                <w:kern w:val="2"/>
                <w:sz w:val="21"/>
                <w:szCs w:val="21"/>
                <w:lang w:val="en-US" w:eastAsia="zh-CN" w:bidi="ar-SA"/>
              </w:rPr>
            </w:pPr>
          </w:p>
        </w:tc>
      </w:tr>
      <w:tr w14:paraId="4FC8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0F29F181">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71B210EF">
            <w:pPr>
              <w:jc w:val="center"/>
              <w:rPr>
                <w:rFonts w:hint="default" w:ascii="宋体" w:hAnsi="宋体" w:eastAsia="宋体" w:cs="宋体"/>
                <w:b/>
                <w:bCs/>
                <w:szCs w:val="21"/>
              </w:rPr>
            </w:pPr>
            <w:r>
              <w:rPr>
                <w:rFonts w:hint="default" w:ascii="宋体" w:hAnsi="宋体" w:cs="宋体"/>
                <w:b/>
                <w:bCs/>
                <w:szCs w:val="21"/>
              </w:rPr>
              <w:t>3</w:t>
            </w:r>
          </w:p>
        </w:tc>
        <w:tc>
          <w:tcPr>
            <w:tcW w:w="1380" w:type="dxa"/>
            <w:tcBorders>
              <w:top w:val="single" w:color="auto" w:sz="4" w:space="0"/>
              <w:left w:val="single" w:color="auto" w:sz="4" w:space="0"/>
              <w:bottom w:val="single" w:color="auto" w:sz="4" w:space="0"/>
              <w:right w:val="single" w:color="auto" w:sz="4" w:space="0"/>
            </w:tcBorders>
            <w:vAlign w:val="center"/>
          </w:tcPr>
          <w:p w14:paraId="2DD2BE9B">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1130030101</w:t>
            </w:r>
          </w:p>
        </w:tc>
        <w:tc>
          <w:tcPr>
            <w:tcW w:w="2364" w:type="dxa"/>
            <w:tcBorders>
              <w:top w:val="single" w:color="auto" w:sz="4" w:space="0"/>
              <w:left w:val="single" w:color="auto" w:sz="4" w:space="0"/>
              <w:bottom w:val="single" w:color="auto" w:sz="4" w:space="0"/>
              <w:right w:val="single" w:color="auto" w:sz="4" w:space="0"/>
            </w:tcBorders>
            <w:vAlign w:val="center"/>
          </w:tcPr>
          <w:p w14:paraId="43D1BDD9">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大学外语Ⅰ</w:t>
            </w:r>
          </w:p>
        </w:tc>
        <w:tc>
          <w:tcPr>
            <w:tcW w:w="734" w:type="dxa"/>
            <w:tcBorders>
              <w:top w:val="single" w:color="auto" w:sz="4" w:space="0"/>
              <w:left w:val="single" w:color="auto" w:sz="4" w:space="0"/>
              <w:bottom w:val="single" w:color="auto" w:sz="4" w:space="0"/>
              <w:right w:val="single" w:color="auto" w:sz="4" w:space="0"/>
            </w:tcBorders>
            <w:vAlign w:val="center"/>
          </w:tcPr>
          <w:p w14:paraId="68E2CE6A">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36D9AC20">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536DD54E">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32</w:t>
            </w:r>
          </w:p>
        </w:tc>
        <w:tc>
          <w:tcPr>
            <w:tcW w:w="761" w:type="dxa"/>
            <w:tcBorders>
              <w:top w:val="single" w:color="auto" w:sz="4" w:space="0"/>
              <w:left w:val="single" w:color="auto" w:sz="4" w:space="0"/>
              <w:bottom w:val="single" w:color="auto" w:sz="4" w:space="0"/>
              <w:right w:val="single" w:color="auto" w:sz="4" w:space="0"/>
            </w:tcBorders>
            <w:vAlign w:val="center"/>
          </w:tcPr>
          <w:p w14:paraId="79A7D12E">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32</w:t>
            </w:r>
          </w:p>
        </w:tc>
        <w:tc>
          <w:tcPr>
            <w:tcW w:w="763" w:type="dxa"/>
            <w:tcBorders>
              <w:top w:val="single" w:color="auto" w:sz="4" w:space="0"/>
              <w:left w:val="single" w:color="auto" w:sz="4" w:space="0"/>
              <w:bottom w:val="single" w:color="auto" w:sz="4" w:space="0"/>
              <w:right w:val="single" w:color="auto" w:sz="4" w:space="0"/>
            </w:tcBorders>
            <w:vAlign w:val="center"/>
          </w:tcPr>
          <w:p w14:paraId="6BC17096">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0CCED3A1">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6223F4DD">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10BB3FDC">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1C4F5329">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56B1F8A">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39FC274B">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5BA12192">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c>
          <w:tcPr>
            <w:tcW w:w="692" w:type="dxa"/>
            <w:tcBorders>
              <w:top w:val="single" w:color="auto" w:sz="4" w:space="0"/>
              <w:left w:val="single" w:color="auto" w:sz="4" w:space="0"/>
              <w:bottom w:val="single" w:color="auto" w:sz="4" w:space="0"/>
              <w:right w:val="single" w:color="auto" w:sz="4" w:space="0"/>
            </w:tcBorders>
            <w:vAlign w:val="center"/>
          </w:tcPr>
          <w:p w14:paraId="1C0496B8">
            <w:pPr>
              <w:jc w:val="center"/>
              <w:rPr>
                <w:rFonts w:ascii="宋体" w:hAnsi="宋体" w:eastAsia="宋体" w:cs="宋体"/>
                <w:b/>
                <w:bCs/>
                <w:kern w:val="2"/>
                <w:sz w:val="21"/>
                <w:szCs w:val="21"/>
                <w:lang w:val="en-US" w:eastAsia="zh-CN" w:bidi="ar-SA"/>
              </w:rPr>
            </w:pPr>
          </w:p>
        </w:tc>
      </w:tr>
      <w:tr w14:paraId="452A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94" w:type="dxa"/>
            <w:gridSpan w:val="2"/>
            <w:vMerge w:val="continue"/>
            <w:tcBorders>
              <w:left w:val="single" w:color="auto" w:sz="4" w:space="0"/>
              <w:right w:val="single" w:color="auto" w:sz="4" w:space="0"/>
            </w:tcBorders>
            <w:vAlign w:val="center"/>
          </w:tcPr>
          <w:p w14:paraId="0DD1F017">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6F02BEEC">
            <w:pPr>
              <w:jc w:val="center"/>
              <w:rPr>
                <w:rFonts w:hint="default" w:ascii="宋体" w:hAnsi="宋体" w:eastAsia="宋体" w:cs="宋体"/>
                <w:b/>
                <w:bCs/>
                <w:szCs w:val="21"/>
              </w:rPr>
            </w:pPr>
            <w:r>
              <w:rPr>
                <w:rFonts w:hint="default" w:ascii="宋体" w:hAnsi="宋体" w:cs="宋体"/>
                <w:b/>
                <w:bCs/>
                <w:szCs w:val="21"/>
              </w:rPr>
              <w:t>4</w:t>
            </w:r>
          </w:p>
        </w:tc>
        <w:tc>
          <w:tcPr>
            <w:tcW w:w="1380" w:type="dxa"/>
            <w:tcBorders>
              <w:top w:val="single" w:color="auto" w:sz="4" w:space="0"/>
              <w:left w:val="single" w:color="auto" w:sz="4" w:space="0"/>
              <w:bottom w:val="single" w:color="auto" w:sz="4" w:space="0"/>
              <w:right w:val="single" w:color="auto" w:sz="4" w:space="0"/>
            </w:tcBorders>
            <w:vAlign w:val="center"/>
          </w:tcPr>
          <w:p w14:paraId="6498C0C1">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1130030202</w:t>
            </w:r>
          </w:p>
        </w:tc>
        <w:tc>
          <w:tcPr>
            <w:tcW w:w="2364" w:type="dxa"/>
            <w:tcBorders>
              <w:top w:val="single" w:color="auto" w:sz="4" w:space="0"/>
              <w:left w:val="single" w:color="auto" w:sz="4" w:space="0"/>
              <w:bottom w:val="single" w:color="auto" w:sz="4" w:space="0"/>
              <w:right w:val="single" w:color="auto" w:sz="4" w:space="0"/>
            </w:tcBorders>
            <w:vAlign w:val="center"/>
          </w:tcPr>
          <w:p w14:paraId="6411CAB7">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大学外语Ⅱ</w:t>
            </w:r>
          </w:p>
        </w:tc>
        <w:tc>
          <w:tcPr>
            <w:tcW w:w="734" w:type="dxa"/>
            <w:tcBorders>
              <w:top w:val="single" w:color="auto" w:sz="4" w:space="0"/>
              <w:left w:val="single" w:color="auto" w:sz="4" w:space="0"/>
              <w:bottom w:val="single" w:color="auto" w:sz="4" w:space="0"/>
              <w:right w:val="single" w:color="auto" w:sz="4" w:space="0"/>
            </w:tcBorders>
            <w:vAlign w:val="center"/>
          </w:tcPr>
          <w:p w14:paraId="32DCD650">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2C68E053">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129F0C74">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0D9563EF">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36</w:t>
            </w:r>
          </w:p>
        </w:tc>
        <w:tc>
          <w:tcPr>
            <w:tcW w:w="763" w:type="dxa"/>
            <w:tcBorders>
              <w:top w:val="single" w:color="auto" w:sz="4" w:space="0"/>
              <w:left w:val="single" w:color="auto" w:sz="4" w:space="0"/>
              <w:bottom w:val="single" w:color="auto" w:sz="4" w:space="0"/>
              <w:right w:val="single" w:color="auto" w:sz="4" w:space="0"/>
            </w:tcBorders>
            <w:vAlign w:val="center"/>
          </w:tcPr>
          <w:p w14:paraId="20DCF12B">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412F3D3E">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12EB1992">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07387F92">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598EF186">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112676AF">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59B1B7C8">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52CDD3E6">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c>
          <w:tcPr>
            <w:tcW w:w="692" w:type="dxa"/>
            <w:tcBorders>
              <w:top w:val="single" w:color="auto" w:sz="4" w:space="0"/>
              <w:left w:val="single" w:color="auto" w:sz="4" w:space="0"/>
              <w:bottom w:val="single" w:color="auto" w:sz="4" w:space="0"/>
              <w:right w:val="single" w:color="auto" w:sz="4" w:space="0"/>
            </w:tcBorders>
            <w:vAlign w:val="center"/>
          </w:tcPr>
          <w:p w14:paraId="573F80B9">
            <w:pPr>
              <w:jc w:val="center"/>
              <w:rPr>
                <w:rFonts w:ascii="宋体" w:hAnsi="宋体" w:eastAsia="宋体" w:cs="宋体"/>
                <w:b/>
                <w:bCs/>
                <w:kern w:val="2"/>
                <w:sz w:val="21"/>
                <w:szCs w:val="21"/>
                <w:lang w:val="en-US" w:eastAsia="zh-CN" w:bidi="ar-SA"/>
              </w:rPr>
            </w:pPr>
          </w:p>
        </w:tc>
      </w:tr>
      <w:tr w14:paraId="3B5A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76C4738D">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746FC927">
            <w:pPr>
              <w:jc w:val="center"/>
              <w:rPr>
                <w:rFonts w:hint="default" w:ascii="宋体" w:hAnsi="宋体" w:eastAsia="宋体" w:cs="宋体"/>
                <w:b/>
                <w:bCs/>
                <w:szCs w:val="21"/>
              </w:rPr>
            </w:pPr>
            <w:r>
              <w:rPr>
                <w:rFonts w:hint="default" w:ascii="宋体" w:hAnsi="宋体" w:cs="宋体"/>
                <w:b/>
                <w:bCs/>
                <w:szCs w:val="21"/>
              </w:rPr>
              <w:t>5</w:t>
            </w:r>
          </w:p>
        </w:tc>
        <w:tc>
          <w:tcPr>
            <w:tcW w:w="1380" w:type="dxa"/>
            <w:tcBorders>
              <w:top w:val="single" w:color="auto" w:sz="4" w:space="0"/>
              <w:left w:val="single" w:color="auto" w:sz="4" w:space="0"/>
              <w:bottom w:val="single" w:color="auto" w:sz="4" w:space="0"/>
              <w:right w:val="single" w:color="auto" w:sz="4" w:space="0"/>
            </w:tcBorders>
            <w:vAlign w:val="center"/>
          </w:tcPr>
          <w:p w14:paraId="6F2BE82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1130020105</w:t>
            </w:r>
          </w:p>
        </w:tc>
        <w:tc>
          <w:tcPr>
            <w:tcW w:w="2364" w:type="dxa"/>
            <w:tcBorders>
              <w:top w:val="single" w:color="auto" w:sz="4" w:space="0"/>
              <w:left w:val="single" w:color="auto" w:sz="4" w:space="0"/>
              <w:bottom w:val="single" w:color="auto" w:sz="4" w:space="0"/>
              <w:right w:val="single" w:color="auto" w:sz="4" w:space="0"/>
            </w:tcBorders>
            <w:vAlign w:val="center"/>
          </w:tcPr>
          <w:p w14:paraId="1A309714">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高等数学（上）</w:t>
            </w:r>
          </w:p>
        </w:tc>
        <w:tc>
          <w:tcPr>
            <w:tcW w:w="734" w:type="dxa"/>
            <w:tcBorders>
              <w:top w:val="single" w:color="auto" w:sz="4" w:space="0"/>
              <w:left w:val="single" w:color="auto" w:sz="4" w:space="0"/>
              <w:bottom w:val="single" w:color="auto" w:sz="4" w:space="0"/>
              <w:right w:val="single" w:color="auto" w:sz="4" w:space="0"/>
            </w:tcBorders>
            <w:vAlign w:val="center"/>
          </w:tcPr>
          <w:p w14:paraId="4DC7E1D4">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1B4887E9">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44CE6DBC">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32</w:t>
            </w:r>
          </w:p>
        </w:tc>
        <w:tc>
          <w:tcPr>
            <w:tcW w:w="761" w:type="dxa"/>
            <w:tcBorders>
              <w:top w:val="single" w:color="auto" w:sz="4" w:space="0"/>
              <w:left w:val="single" w:color="auto" w:sz="4" w:space="0"/>
              <w:bottom w:val="single" w:color="auto" w:sz="4" w:space="0"/>
              <w:right w:val="single" w:color="auto" w:sz="4" w:space="0"/>
            </w:tcBorders>
            <w:vAlign w:val="center"/>
          </w:tcPr>
          <w:p w14:paraId="46907527">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32</w:t>
            </w:r>
          </w:p>
        </w:tc>
        <w:tc>
          <w:tcPr>
            <w:tcW w:w="763" w:type="dxa"/>
            <w:tcBorders>
              <w:top w:val="single" w:color="auto" w:sz="4" w:space="0"/>
              <w:left w:val="single" w:color="auto" w:sz="4" w:space="0"/>
              <w:bottom w:val="single" w:color="auto" w:sz="4" w:space="0"/>
              <w:right w:val="single" w:color="auto" w:sz="4" w:space="0"/>
            </w:tcBorders>
            <w:vAlign w:val="center"/>
          </w:tcPr>
          <w:p w14:paraId="582403A0">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6FED06EF">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2A687A62">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453044D1">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225E2036">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52A7DAEA">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2B258529">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34789115">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c>
          <w:tcPr>
            <w:tcW w:w="692" w:type="dxa"/>
            <w:tcBorders>
              <w:top w:val="single" w:color="auto" w:sz="4" w:space="0"/>
              <w:left w:val="single" w:color="auto" w:sz="4" w:space="0"/>
              <w:bottom w:val="single" w:color="auto" w:sz="4" w:space="0"/>
              <w:right w:val="single" w:color="auto" w:sz="4" w:space="0"/>
            </w:tcBorders>
            <w:vAlign w:val="center"/>
          </w:tcPr>
          <w:p w14:paraId="3B80021B">
            <w:pPr>
              <w:jc w:val="center"/>
              <w:rPr>
                <w:rFonts w:ascii="宋体" w:hAnsi="宋体" w:eastAsia="宋体" w:cs="宋体"/>
                <w:b/>
                <w:bCs/>
                <w:kern w:val="2"/>
                <w:sz w:val="21"/>
                <w:szCs w:val="21"/>
                <w:lang w:val="en-US" w:eastAsia="zh-CN" w:bidi="ar-SA"/>
              </w:rPr>
            </w:pPr>
          </w:p>
        </w:tc>
      </w:tr>
      <w:tr w14:paraId="0C2A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3904F33B">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6BCB75FF">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6</w:t>
            </w:r>
          </w:p>
        </w:tc>
        <w:tc>
          <w:tcPr>
            <w:tcW w:w="1380" w:type="dxa"/>
            <w:tcBorders>
              <w:top w:val="single" w:color="auto" w:sz="4" w:space="0"/>
              <w:left w:val="single" w:color="auto" w:sz="4" w:space="0"/>
              <w:bottom w:val="single" w:color="auto" w:sz="4" w:space="0"/>
              <w:right w:val="single" w:color="auto" w:sz="4" w:space="0"/>
            </w:tcBorders>
            <w:vAlign w:val="center"/>
          </w:tcPr>
          <w:p w14:paraId="0B20A066">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1230000103</w:t>
            </w:r>
          </w:p>
        </w:tc>
        <w:tc>
          <w:tcPr>
            <w:tcW w:w="2364" w:type="dxa"/>
            <w:tcBorders>
              <w:top w:val="single" w:color="auto" w:sz="4" w:space="0"/>
              <w:left w:val="single" w:color="auto" w:sz="4" w:space="0"/>
              <w:bottom w:val="single" w:color="auto" w:sz="4" w:space="0"/>
              <w:right w:val="single" w:color="auto" w:sz="4" w:space="0"/>
            </w:tcBorders>
            <w:vAlign w:val="center"/>
          </w:tcPr>
          <w:p w14:paraId="2CC92EE9">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思想道德与法治</w:t>
            </w:r>
          </w:p>
        </w:tc>
        <w:tc>
          <w:tcPr>
            <w:tcW w:w="734" w:type="dxa"/>
            <w:tcBorders>
              <w:top w:val="single" w:color="auto" w:sz="4" w:space="0"/>
              <w:left w:val="single" w:color="auto" w:sz="4" w:space="0"/>
              <w:bottom w:val="single" w:color="auto" w:sz="4" w:space="0"/>
              <w:right w:val="single" w:color="auto" w:sz="4" w:space="0"/>
            </w:tcBorders>
            <w:vAlign w:val="center"/>
          </w:tcPr>
          <w:p w14:paraId="36DCB235">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4C04C7B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w:t>
            </w:r>
          </w:p>
        </w:tc>
        <w:tc>
          <w:tcPr>
            <w:tcW w:w="761" w:type="dxa"/>
            <w:tcBorders>
              <w:top w:val="single" w:color="auto" w:sz="4" w:space="0"/>
              <w:left w:val="single" w:color="auto" w:sz="4" w:space="0"/>
              <w:bottom w:val="single" w:color="auto" w:sz="4" w:space="0"/>
              <w:right w:val="single" w:color="auto" w:sz="4" w:space="0"/>
            </w:tcBorders>
            <w:vAlign w:val="center"/>
          </w:tcPr>
          <w:p w14:paraId="3FB76BC0">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48</w:t>
            </w:r>
          </w:p>
        </w:tc>
        <w:tc>
          <w:tcPr>
            <w:tcW w:w="761" w:type="dxa"/>
            <w:tcBorders>
              <w:top w:val="single" w:color="auto" w:sz="4" w:space="0"/>
              <w:left w:val="single" w:color="auto" w:sz="4" w:space="0"/>
              <w:bottom w:val="single" w:color="auto" w:sz="4" w:space="0"/>
              <w:right w:val="single" w:color="auto" w:sz="4" w:space="0"/>
            </w:tcBorders>
            <w:vAlign w:val="center"/>
          </w:tcPr>
          <w:p w14:paraId="24E48AD4">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32</w:t>
            </w:r>
          </w:p>
        </w:tc>
        <w:tc>
          <w:tcPr>
            <w:tcW w:w="763" w:type="dxa"/>
            <w:tcBorders>
              <w:top w:val="single" w:color="auto" w:sz="4" w:space="0"/>
              <w:left w:val="single" w:color="auto" w:sz="4" w:space="0"/>
              <w:bottom w:val="single" w:color="auto" w:sz="4" w:space="0"/>
              <w:right w:val="single" w:color="auto" w:sz="4" w:space="0"/>
            </w:tcBorders>
            <w:vAlign w:val="center"/>
          </w:tcPr>
          <w:p w14:paraId="05F5AB16">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16</w:t>
            </w:r>
          </w:p>
        </w:tc>
        <w:tc>
          <w:tcPr>
            <w:tcW w:w="608" w:type="dxa"/>
            <w:tcBorders>
              <w:top w:val="single" w:color="auto" w:sz="4" w:space="0"/>
              <w:left w:val="single" w:color="auto" w:sz="4" w:space="0"/>
              <w:bottom w:val="single" w:color="auto" w:sz="4" w:space="0"/>
              <w:right w:val="single" w:color="auto" w:sz="4" w:space="0"/>
            </w:tcBorders>
            <w:vAlign w:val="center"/>
          </w:tcPr>
          <w:p w14:paraId="5A4C124F">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w:t>
            </w:r>
          </w:p>
        </w:tc>
        <w:tc>
          <w:tcPr>
            <w:tcW w:w="608" w:type="dxa"/>
            <w:tcBorders>
              <w:top w:val="single" w:color="auto" w:sz="4" w:space="0"/>
              <w:left w:val="single" w:color="auto" w:sz="4" w:space="0"/>
              <w:bottom w:val="single" w:color="auto" w:sz="4" w:space="0"/>
              <w:right w:val="single" w:color="auto" w:sz="4" w:space="0"/>
            </w:tcBorders>
            <w:vAlign w:val="center"/>
          </w:tcPr>
          <w:p w14:paraId="0DAD715F">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02540047">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13ADF53">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0791F001">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60536B60">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04D5102B">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c>
          <w:tcPr>
            <w:tcW w:w="692" w:type="dxa"/>
            <w:tcBorders>
              <w:top w:val="single" w:color="auto" w:sz="4" w:space="0"/>
              <w:left w:val="single" w:color="auto" w:sz="4" w:space="0"/>
              <w:bottom w:val="single" w:color="auto" w:sz="4" w:space="0"/>
              <w:right w:val="single" w:color="auto" w:sz="4" w:space="0"/>
            </w:tcBorders>
            <w:vAlign w:val="center"/>
          </w:tcPr>
          <w:p w14:paraId="18624C9A">
            <w:pPr>
              <w:jc w:val="center"/>
              <w:rPr>
                <w:rFonts w:ascii="宋体" w:hAnsi="宋体" w:eastAsia="宋体" w:cs="宋体"/>
                <w:b/>
                <w:bCs/>
                <w:kern w:val="2"/>
                <w:sz w:val="21"/>
                <w:szCs w:val="21"/>
                <w:lang w:val="en-US" w:eastAsia="zh-CN" w:bidi="ar-SA"/>
              </w:rPr>
            </w:pPr>
          </w:p>
        </w:tc>
      </w:tr>
      <w:tr w14:paraId="627D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43921517">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5E965124">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7</w:t>
            </w:r>
          </w:p>
        </w:tc>
        <w:tc>
          <w:tcPr>
            <w:tcW w:w="1380" w:type="dxa"/>
            <w:tcBorders>
              <w:top w:val="single" w:color="auto" w:sz="4" w:space="0"/>
              <w:left w:val="single" w:color="auto" w:sz="4" w:space="0"/>
              <w:bottom w:val="single" w:color="auto" w:sz="4" w:space="0"/>
              <w:right w:val="single" w:color="auto" w:sz="4" w:space="0"/>
            </w:tcBorders>
            <w:vAlign w:val="center"/>
          </w:tcPr>
          <w:p w14:paraId="5EC9AE88">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1230008101</w:t>
            </w:r>
          </w:p>
        </w:tc>
        <w:tc>
          <w:tcPr>
            <w:tcW w:w="2364" w:type="dxa"/>
            <w:tcBorders>
              <w:top w:val="single" w:color="auto" w:sz="4" w:space="0"/>
              <w:left w:val="single" w:color="auto" w:sz="4" w:space="0"/>
              <w:bottom w:val="single" w:color="auto" w:sz="4" w:space="0"/>
              <w:right w:val="single" w:color="auto" w:sz="4" w:space="0"/>
            </w:tcBorders>
            <w:vAlign w:val="center"/>
          </w:tcPr>
          <w:p w14:paraId="210D40F0">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中国共产党简史</w:t>
            </w:r>
          </w:p>
        </w:tc>
        <w:tc>
          <w:tcPr>
            <w:tcW w:w="734" w:type="dxa"/>
            <w:tcBorders>
              <w:top w:val="single" w:color="auto" w:sz="4" w:space="0"/>
              <w:left w:val="single" w:color="auto" w:sz="4" w:space="0"/>
              <w:bottom w:val="single" w:color="auto" w:sz="4" w:space="0"/>
              <w:right w:val="single" w:color="auto" w:sz="4" w:space="0"/>
            </w:tcBorders>
            <w:vAlign w:val="center"/>
          </w:tcPr>
          <w:p w14:paraId="142E38B6">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选修</w:t>
            </w:r>
          </w:p>
        </w:tc>
        <w:tc>
          <w:tcPr>
            <w:tcW w:w="709" w:type="dxa"/>
            <w:tcBorders>
              <w:top w:val="single" w:color="auto" w:sz="4" w:space="0"/>
              <w:left w:val="single" w:color="auto" w:sz="4" w:space="0"/>
              <w:bottom w:val="single" w:color="auto" w:sz="4" w:space="0"/>
              <w:right w:val="single" w:color="auto" w:sz="4" w:space="0"/>
            </w:tcBorders>
            <w:vAlign w:val="center"/>
          </w:tcPr>
          <w:p w14:paraId="06CA5FC7">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04196223">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1AA91B50">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36</w:t>
            </w:r>
          </w:p>
        </w:tc>
        <w:tc>
          <w:tcPr>
            <w:tcW w:w="763" w:type="dxa"/>
            <w:tcBorders>
              <w:top w:val="single" w:color="auto" w:sz="4" w:space="0"/>
              <w:left w:val="single" w:color="auto" w:sz="4" w:space="0"/>
              <w:bottom w:val="single" w:color="auto" w:sz="4" w:space="0"/>
              <w:right w:val="single" w:color="auto" w:sz="4" w:space="0"/>
            </w:tcBorders>
            <w:vAlign w:val="center"/>
          </w:tcPr>
          <w:p w14:paraId="3AF4B317">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197639F3">
            <w:pPr>
              <w:jc w:val="center"/>
              <w:rPr>
                <w:rFonts w:hint="default"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E534486">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40B69E25">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59F43C95">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4C92D286">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67DD2883">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1F513681">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4D56A48D">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r>
      <w:tr w14:paraId="0AFE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744136AC">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62BFAAC9">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8</w:t>
            </w:r>
          </w:p>
        </w:tc>
        <w:tc>
          <w:tcPr>
            <w:tcW w:w="1380" w:type="dxa"/>
            <w:tcBorders>
              <w:top w:val="single" w:color="auto" w:sz="4" w:space="0"/>
              <w:left w:val="single" w:color="auto" w:sz="4" w:space="0"/>
              <w:bottom w:val="single" w:color="auto" w:sz="4" w:space="0"/>
              <w:right w:val="single" w:color="auto" w:sz="4" w:space="0"/>
            </w:tcBorders>
            <w:vAlign w:val="center"/>
          </w:tcPr>
          <w:p w14:paraId="5EDCE694">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1200000102</w:t>
            </w:r>
          </w:p>
        </w:tc>
        <w:tc>
          <w:tcPr>
            <w:tcW w:w="2364" w:type="dxa"/>
            <w:tcBorders>
              <w:top w:val="single" w:color="auto" w:sz="4" w:space="0"/>
              <w:left w:val="single" w:color="auto" w:sz="4" w:space="0"/>
              <w:bottom w:val="single" w:color="auto" w:sz="4" w:space="0"/>
              <w:right w:val="single" w:color="auto" w:sz="4" w:space="0"/>
            </w:tcBorders>
            <w:vAlign w:val="center"/>
          </w:tcPr>
          <w:p w14:paraId="2A9942A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大学生心理健康教育</w:t>
            </w:r>
          </w:p>
        </w:tc>
        <w:tc>
          <w:tcPr>
            <w:tcW w:w="734" w:type="dxa"/>
            <w:tcBorders>
              <w:top w:val="single" w:color="auto" w:sz="4" w:space="0"/>
              <w:left w:val="single" w:color="auto" w:sz="4" w:space="0"/>
              <w:bottom w:val="single" w:color="auto" w:sz="4" w:space="0"/>
              <w:right w:val="single" w:color="auto" w:sz="4" w:space="0"/>
            </w:tcBorders>
            <w:vAlign w:val="center"/>
          </w:tcPr>
          <w:p w14:paraId="1D5EE83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2AA2A40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7D93667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7BC467FB">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36</w:t>
            </w:r>
          </w:p>
        </w:tc>
        <w:tc>
          <w:tcPr>
            <w:tcW w:w="763" w:type="dxa"/>
            <w:tcBorders>
              <w:top w:val="single" w:color="auto" w:sz="4" w:space="0"/>
              <w:left w:val="single" w:color="auto" w:sz="4" w:space="0"/>
              <w:bottom w:val="single" w:color="auto" w:sz="4" w:space="0"/>
              <w:right w:val="single" w:color="auto" w:sz="4" w:space="0"/>
            </w:tcBorders>
            <w:vAlign w:val="center"/>
          </w:tcPr>
          <w:p w14:paraId="0FEA05C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4DA845DB">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223527E8">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182F814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77EB319E">
            <w:pPr>
              <w:jc w:val="center"/>
              <w:rPr>
                <w:rFonts w:hint="default"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49EA015">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702DF545">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66E13358">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5F18D7B2">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r>
      <w:tr w14:paraId="7CFC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025D3E19">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17AA6436">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9</w:t>
            </w:r>
          </w:p>
        </w:tc>
        <w:tc>
          <w:tcPr>
            <w:tcW w:w="1380" w:type="dxa"/>
            <w:tcBorders>
              <w:top w:val="single" w:color="auto" w:sz="4" w:space="0"/>
              <w:left w:val="single" w:color="auto" w:sz="4" w:space="0"/>
              <w:bottom w:val="single" w:color="auto" w:sz="4" w:space="0"/>
              <w:right w:val="single" w:color="auto" w:sz="4" w:space="0"/>
            </w:tcBorders>
            <w:vAlign w:val="center"/>
          </w:tcPr>
          <w:p w14:paraId="514FA066">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1230000102</w:t>
            </w:r>
          </w:p>
        </w:tc>
        <w:tc>
          <w:tcPr>
            <w:tcW w:w="2364" w:type="dxa"/>
            <w:tcBorders>
              <w:top w:val="single" w:color="auto" w:sz="4" w:space="0"/>
              <w:left w:val="single" w:color="auto" w:sz="4" w:space="0"/>
              <w:bottom w:val="single" w:color="auto" w:sz="4" w:space="0"/>
              <w:right w:val="single" w:color="auto" w:sz="4" w:space="0"/>
            </w:tcBorders>
            <w:vAlign w:val="center"/>
          </w:tcPr>
          <w:p w14:paraId="5EF7502C">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习近平新时代中国特色社会主义思想概论</w:t>
            </w:r>
          </w:p>
        </w:tc>
        <w:tc>
          <w:tcPr>
            <w:tcW w:w="734" w:type="dxa"/>
            <w:tcBorders>
              <w:top w:val="single" w:color="auto" w:sz="4" w:space="0"/>
              <w:left w:val="single" w:color="auto" w:sz="4" w:space="0"/>
              <w:bottom w:val="single" w:color="auto" w:sz="4" w:space="0"/>
              <w:right w:val="single" w:color="auto" w:sz="4" w:space="0"/>
            </w:tcBorders>
            <w:vAlign w:val="center"/>
          </w:tcPr>
          <w:p w14:paraId="1154DCF4">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0423CA03">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w:t>
            </w:r>
          </w:p>
        </w:tc>
        <w:tc>
          <w:tcPr>
            <w:tcW w:w="761" w:type="dxa"/>
            <w:tcBorders>
              <w:top w:val="single" w:color="auto" w:sz="4" w:space="0"/>
              <w:left w:val="single" w:color="auto" w:sz="4" w:space="0"/>
              <w:bottom w:val="single" w:color="auto" w:sz="4" w:space="0"/>
              <w:right w:val="single" w:color="auto" w:sz="4" w:space="0"/>
            </w:tcBorders>
            <w:vAlign w:val="center"/>
          </w:tcPr>
          <w:p w14:paraId="53686C43">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54</w:t>
            </w:r>
          </w:p>
        </w:tc>
        <w:tc>
          <w:tcPr>
            <w:tcW w:w="761" w:type="dxa"/>
            <w:tcBorders>
              <w:top w:val="single" w:color="auto" w:sz="4" w:space="0"/>
              <w:left w:val="single" w:color="auto" w:sz="4" w:space="0"/>
              <w:bottom w:val="single" w:color="auto" w:sz="4" w:space="0"/>
              <w:right w:val="single" w:color="auto" w:sz="4" w:space="0"/>
            </w:tcBorders>
            <w:vAlign w:val="center"/>
          </w:tcPr>
          <w:p w14:paraId="5AE10487">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54</w:t>
            </w:r>
          </w:p>
        </w:tc>
        <w:tc>
          <w:tcPr>
            <w:tcW w:w="763" w:type="dxa"/>
            <w:tcBorders>
              <w:top w:val="single" w:color="auto" w:sz="4" w:space="0"/>
              <w:left w:val="single" w:color="auto" w:sz="4" w:space="0"/>
              <w:bottom w:val="single" w:color="auto" w:sz="4" w:space="0"/>
              <w:right w:val="single" w:color="auto" w:sz="4" w:space="0"/>
            </w:tcBorders>
            <w:vAlign w:val="center"/>
          </w:tcPr>
          <w:p w14:paraId="1144A813">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6F799621">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66C779FA">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w:t>
            </w:r>
          </w:p>
        </w:tc>
        <w:tc>
          <w:tcPr>
            <w:tcW w:w="608" w:type="dxa"/>
            <w:tcBorders>
              <w:top w:val="single" w:color="auto" w:sz="4" w:space="0"/>
              <w:left w:val="single" w:color="auto" w:sz="4" w:space="0"/>
              <w:bottom w:val="single" w:color="auto" w:sz="4" w:space="0"/>
              <w:right w:val="single" w:color="auto" w:sz="4" w:space="0"/>
            </w:tcBorders>
            <w:vAlign w:val="center"/>
          </w:tcPr>
          <w:p w14:paraId="0B238F55">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4C3F7D17">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54DFDB2">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281A434E">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6D28D83E">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c>
          <w:tcPr>
            <w:tcW w:w="692" w:type="dxa"/>
            <w:tcBorders>
              <w:top w:val="single" w:color="auto" w:sz="4" w:space="0"/>
              <w:left w:val="single" w:color="auto" w:sz="4" w:space="0"/>
              <w:bottom w:val="single" w:color="auto" w:sz="4" w:space="0"/>
              <w:right w:val="single" w:color="auto" w:sz="4" w:space="0"/>
            </w:tcBorders>
            <w:vAlign w:val="center"/>
          </w:tcPr>
          <w:p w14:paraId="7E449DB9">
            <w:pPr>
              <w:jc w:val="center"/>
              <w:rPr>
                <w:rFonts w:ascii="宋体" w:hAnsi="宋体" w:eastAsia="宋体" w:cs="宋体"/>
                <w:b/>
                <w:bCs/>
                <w:kern w:val="2"/>
                <w:sz w:val="21"/>
                <w:szCs w:val="21"/>
                <w:lang w:val="en-US" w:eastAsia="zh-CN" w:bidi="ar-SA"/>
              </w:rPr>
            </w:pPr>
          </w:p>
        </w:tc>
      </w:tr>
      <w:tr w14:paraId="3BDB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5A0A3358">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34442C14">
            <w:pPr>
              <w:jc w:val="center"/>
              <w:rPr>
                <w:rFonts w:hint="eastAsia" w:ascii="宋体" w:hAnsi="宋体" w:eastAsia="宋体" w:cs="宋体"/>
                <w:b/>
                <w:bCs/>
                <w:szCs w:val="21"/>
                <w:lang w:val="en-US" w:eastAsia="zh-CN"/>
              </w:rPr>
            </w:pPr>
            <w:r>
              <w:rPr>
                <w:rFonts w:hint="default" w:ascii="宋体" w:hAnsi="宋体" w:cs="宋体"/>
                <w:b/>
                <w:bCs/>
                <w:szCs w:val="21"/>
              </w:rPr>
              <w:t>1</w:t>
            </w:r>
            <w:r>
              <w:rPr>
                <w:rFonts w:hint="eastAsia" w:ascii="宋体" w:hAnsi="宋体" w:cs="宋体"/>
                <w:b/>
                <w:bCs/>
                <w:szCs w:val="21"/>
                <w:lang w:val="en-US" w:eastAsia="zh-CN"/>
              </w:rPr>
              <w:t>0</w:t>
            </w:r>
          </w:p>
        </w:tc>
        <w:tc>
          <w:tcPr>
            <w:tcW w:w="1380" w:type="dxa"/>
            <w:tcBorders>
              <w:top w:val="single" w:color="auto" w:sz="4" w:space="0"/>
              <w:left w:val="single" w:color="auto" w:sz="4" w:space="0"/>
              <w:bottom w:val="single" w:color="auto" w:sz="4" w:space="0"/>
              <w:right w:val="single" w:color="auto" w:sz="4" w:space="0"/>
            </w:tcBorders>
            <w:vAlign w:val="center"/>
          </w:tcPr>
          <w:p w14:paraId="6CEE854A">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1200000201</w:t>
            </w:r>
          </w:p>
        </w:tc>
        <w:tc>
          <w:tcPr>
            <w:tcW w:w="2364" w:type="dxa"/>
            <w:tcBorders>
              <w:top w:val="single" w:color="auto" w:sz="4" w:space="0"/>
              <w:left w:val="single" w:color="auto" w:sz="4" w:space="0"/>
              <w:bottom w:val="single" w:color="auto" w:sz="4" w:space="0"/>
              <w:right w:val="single" w:color="auto" w:sz="4" w:space="0"/>
            </w:tcBorders>
            <w:vAlign w:val="center"/>
          </w:tcPr>
          <w:p w14:paraId="485B0827">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毛泽东思想和中国特色社会主义理论体系概论</w:t>
            </w:r>
          </w:p>
        </w:tc>
        <w:tc>
          <w:tcPr>
            <w:tcW w:w="734" w:type="dxa"/>
            <w:tcBorders>
              <w:top w:val="single" w:color="auto" w:sz="4" w:space="0"/>
              <w:left w:val="single" w:color="auto" w:sz="4" w:space="0"/>
              <w:bottom w:val="single" w:color="auto" w:sz="4" w:space="0"/>
              <w:right w:val="single" w:color="auto" w:sz="4" w:space="0"/>
            </w:tcBorders>
            <w:vAlign w:val="center"/>
          </w:tcPr>
          <w:p w14:paraId="19B683D4">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72844F78">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11636E6B">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22BC6831">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36</w:t>
            </w:r>
          </w:p>
        </w:tc>
        <w:tc>
          <w:tcPr>
            <w:tcW w:w="763" w:type="dxa"/>
            <w:tcBorders>
              <w:top w:val="single" w:color="auto" w:sz="4" w:space="0"/>
              <w:left w:val="single" w:color="auto" w:sz="4" w:space="0"/>
              <w:bottom w:val="single" w:color="auto" w:sz="4" w:space="0"/>
              <w:right w:val="single" w:color="auto" w:sz="4" w:space="0"/>
            </w:tcBorders>
            <w:vAlign w:val="center"/>
          </w:tcPr>
          <w:p w14:paraId="20FDF168">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5AE44F5E">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E519FC9">
            <w:pPr>
              <w:jc w:val="center"/>
              <w:rPr>
                <w:rFonts w:hint="default"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4B509FCC">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5D71BF0A">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38EF7DB5">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171A5275">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0F14D4A5">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c>
          <w:tcPr>
            <w:tcW w:w="692" w:type="dxa"/>
            <w:tcBorders>
              <w:top w:val="single" w:color="auto" w:sz="4" w:space="0"/>
              <w:left w:val="single" w:color="auto" w:sz="4" w:space="0"/>
              <w:bottom w:val="single" w:color="auto" w:sz="4" w:space="0"/>
              <w:right w:val="single" w:color="auto" w:sz="4" w:space="0"/>
            </w:tcBorders>
            <w:vAlign w:val="center"/>
          </w:tcPr>
          <w:p w14:paraId="5E661445">
            <w:pPr>
              <w:jc w:val="center"/>
              <w:rPr>
                <w:rFonts w:ascii="宋体" w:hAnsi="宋体" w:eastAsia="宋体" w:cs="宋体"/>
                <w:b/>
                <w:bCs/>
                <w:kern w:val="2"/>
                <w:sz w:val="21"/>
                <w:szCs w:val="21"/>
                <w:lang w:val="en-US" w:eastAsia="zh-CN" w:bidi="ar-SA"/>
              </w:rPr>
            </w:pPr>
          </w:p>
        </w:tc>
      </w:tr>
      <w:tr w14:paraId="0CB7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1F138779">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76A07F2B">
            <w:pPr>
              <w:jc w:val="center"/>
              <w:rPr>
                <w:rFonts w:hint="eastAsia" w:ascii="宋体" w:hAnsi="宋体" w:eastAsia="宋体" w:cs="宋体"/>
                <w:b/>
                <w:bCs/>
                <w:szCs w:val="21"/>
                <w:lang w:val="en-US" w:eastAsia="zh-CN"/>
              </w:rPr>
            </w:pPr>
            <w:r>
              <w:rPr>
                <w:rFonts w:hint="default" w:ascii="宋体" w:hAnsi="宋体" w:cs="宋体"/>
                <w:b/>
                <w:bCs/>
                <w:szCs w:val="21"/>
              </w:rPr>
              <w:t>1</w:t>
            </w:r>
            <w:r>
              <w:rPr>
                <w:rFonts w:hint="eastAsia" w:ascii="宋体" w:hAnsi="宋体" w:cs="宋体"/>
                <w:b/>
                <w:bCs/>
                <w:szCs w:val="21"/>
                <w:lang w:val="en-US" w:eastAsia="zh-CN"/>
              </w:rPr>
              <w:t>1</w:t>
            </w:r>
          </w:p>
        </w:tc>
        <w:tc>
          <w:tcPr>
            <w:tcW w:w="1380" w:type="dxa"/>
            <w:tcBorders>
              <w:top w:val="single" w:color="auto" w:sz="4" w:space="0"/>
              <w:left w:val="single" w:color="auto" w:sz="4" w:space="0"/>
              <w:bottom w:val="single" w:color="auto" w:sz="4" w:space="0"/>
              <w:right w:val="single" w:color="auto" w:sz="4" w:space="0"/>
            </w:tcBorders>
            <w:vAlign w:val="center"/>
          </w:tcPr>
          <w:p w14:paraId="699D281C">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1130100103</w:t>
            </w:r>
          </w:p>
        </w:tc>
        <w:tc>
          <w:tcPr>
            <w:tcW w:w="2364" w:type="dxa"/>
            <w:tcBorders>
              <w:top w:val="single" w:color="auto" w:sz="4" w:space="0"/>
              <w:left w:val="single" w:color="auto" w:sz="4" w:space="0"/>
              <w:bottom w:val="single" w:color="auto" w:sz="4" w:space="0"/>
              <w:right w:val="single" w:color="auto" w:sz="4" w:space="0"/>
            </w:tcBorders>
            <w:vAlign w:val="center"/>
          </w:tcPr>
          <w:p w14:paraId="39E799AF">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信息技术Ⅰ</w:t>
            </w:r>
          </w:p>
        </w:tc>
        <w:tc>
          <w:tcPr>
            <w:tcW w:w="734" w:type="dxa"/>
            <w:tcBorders>
              <w:top w:val="single" w:color="auto" w:sz="4" w:space="0"/>
              <w:left w:val="single" w:color="auto" w:sz="4" w:space="0"/>
              <w:bottom w:val="single" w:color="auto" w:sz="4" w:space="0"/>
              <w:right w:val="single" w:color="auto" w:sz="4" w:space="0"/>
            </w:tcBorders>
            <w:vAlign w:val="center"/>
          </w:tcPr>
          <w:p w14:paraId="746368AA">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444DB9EC">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55A91A51">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32</w:t>
            </w:r>
          </w:p>
        </w:tc>
        <w:tc>
          <w:tcPr>
            <w:tcW w:w="761" w:type="dxa"/>
            <w:tcBorders>
              <w:top w:val="single" w:color="auto" w:sz="4" w:space="0"/>
              <w:left w:val="single" w:color="auto" w:sz="4" w:space="0"/>
              <w:bottom w:val="single" w:color="auto" w:sz="4" w:space="0"/>
              <w:right w:val="single" w:color="auto" w:sz="4" w:space="0"/>
            </w:tcBorders>
            <w:vAlign w:val="center"/>
          </w:tcPr>
          <w:p w14:paraId="7D365B6B">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16</w:t>
            </w:r>
          </w:p>
        </w:tc>
        <w:tc>
          <w:tcPr>
            <w:tcW w:w="763" w:type="dxa"/>
            <w:tcBorders>
              <w:top w:val="single" w:color="auto" w:sz="4" w:space="0"/>
              <w:left w:val="single" w:color="auto" w:sz="4" w:space="0"/>
              <w:bottom w:val="single" w:color="auto" w:sz="4" w:space="0"/>
              <w:right w:val="single" w:color="auto" w:sz="4" w:space="0"/>
            </w:tcBorders>
            <w:vAlign w:val="center"/>
          </w:tcPr>
          <w:p w14:paraId="76F285C1">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16</w:t>
            </w:r>
          </w:p>
        </w:tc>
        <w:tc>
          <w:tcPr>
            <w:tcW w:w="608" w:type="dxa"/>
            <w:tcBorders>
              <w:top w:val="single" w:color="auto" w:sz="4" w:space="0"/>
              <w:left w:val="single" w:color="auto" w:sz="4" w:space="0"/>
              <w:bottom w:val="single" w:color="auto" w:sz="4" w:space="0"/>
              <w:right w:val="single" w:color="auto" w:sz="4" w:space="0"/>
            </w:tcBorders>
            <w:vAlign w:val="center"/>
          </w:tcPr>
          <w:p w14:paraId="2CE40E2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689508E8">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6821D14A">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29A3382">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F55852B">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650729D9">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47DA80DE">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c>
          <w:tcPr>
            <w:tcW w:w="692" w:type="dxa"/>
            <w:tcBorders>
              <w:top w:val="single" w:color="auto" w:sz="4" w:space="0"/>
              <w:left w:val="single" w:color="auto" w:sz="4" w:space="0"/>
              <w:bottom w:val="single" w:color="auto" w:sz="4" w:space="0"/>
              <w:right w:val="single" w:color="auto" w:sz="4" w:space="0"/>
            </w:tcBorders>
            <w:vAlign w:val="center"/>
          </w:tcPr>
          <w:p w14:paraId="4DD47C12">
            <w:pPr>
              <w:jc w:val="center"/>
              <w:rPr>
                <w:rFonts w:ascii="宋体" w:hAnsi="宋体" w:eastAsia="宋体" w:cs="宋体"/>
                <w:b/>
                <w:bCs/>
                <w:kern w:val="2"/>
                <w:sz w:val="21"/>
                <w:szCs w:val="21"/>
                <w:lang w:val="en-US" w:eastAsia="zh-CN" w:bidi="ar-SA"/>
              </w:rPr>
            </w:pPr>
          </w:p>
        </w:tc>
      </w:tr>
      <w:tr w14:paraId="5742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0F698447">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39E864B4">
            <w:pPr>
              <w:jc w:val="center"/>
              <w:rPr>
                <w:rFonts w:hint="eastAsia" w:ascii="宋体" w:hAnsi="宋体" w:eastAsia="宋体" w:cs="宋体"/>
                <w:b/>
                <w:bCs/>
                <w:szCs w:val="21"/>
                <w:lang w:val="en-US" w:eastAsia="zh-CN"/>
              </w:rPr>
            </w:pPr>
            <w:r>
              <w:rPr>
                <w:rFonts w:hint="default" w:ascii="宋体" w:hAnsi="宋体" w:cs="宋体"/>
                <w:b/>
                <w:bCs/>
                <w:szCs w:val="21"/>
              </w:rPr>
              <w:t>1</w:t>
            </w:r>
            <w:r>
              <w:rPr>
                <w:rFonts w:hint="eastAsia" w:ascii="宋体" w:hAnsi="宋体" w:cs="宋体"/>
                <w:b/>
                <w:bCs/>
                <w:szCs w:val="21"/>
                <w:lang w:val="en-US" w:eastAsia="zh-CN"/>
              </w:rPr>
              <w:t>2</w:t>
            </w:r>
          </w:p>
        </w:tc>
        <w:tc>
          <w:tcPr>
            <w:tcW w:w="1380" w:type="dxa"/>
            <w:tcBorders>
              <w:top w:val="single" w:color="auto" w:sz="4" w:space="0"/>
              <w:left w:val="single" w:color="auto" w:sz="4" w:space="0"/>
              <w:bottom w:val="single" w:color="auto" w:sz="4" w:space="0"/>
              <w:right w:val="single" w:color="auto" w:sz="4" w:space="0"/>
            </w:tcBorders>
            <w:vAlign w:val="center"/>
          </w:tcPr>
          <w:p w14:paraId="659258FF">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1130100203</w:t>
            </w:r>
          </w:p>
        </w:tc>
        <w:tc>
          <w:tcPr>
            <w:tcW w:w="2364" w:type="dxa"/>
            <w:tcBorders>
              <w:top w:val="single" w:color="auto" w:sz="4" w:space="0"/>
              <w:left w:val="single" w:color="auto" w:sz="4" w:space="0"/>
              <w:bottom w:val="single" w:color="auto" w:sz="4" w:space="0"/>
              <w:right w:val="single" w:color="auto" w:sz="4" w:space="0"/>
            </w:tcBorders>
            <w:vAlign w:val="center"/>
          </w:tcPr>
          <w:p w14:paraId="57640A30">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信息技术Ⅱ</w:t>
            </w:r>
          </w:p>
        </w:tc>
        <w:tc>
          <w:tcPr>
            <w:tcW w:w="734" w:type="dxa"/>
            <w:tcBorders>
              <w:top w:val="single" w:color="auto" w:sz="4" w:space="0"/>
              <w:left w:val="single" w:color="auto" w:sz="4" w:space="0"/>
              <w:bottom w:val="single" w:color="auto" w:sz="4" w:space="0"/>
              <w:right w:val="single" w:color="auto" w:sz="4" w:space="0"/>
            </w:tcBorders>
            <w:vAlign w:val="center"/>
          </w:tcPr>
          <w:p w14:paraId="32A03F73">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6CCAF813">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2CD901C6">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561D223A">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3" w:type="dxa"/>
            <w:tcBorders>
              <w:top w:val="single" w:color="auto" w:sz="4" w:space="0"/>
              <w:left w:val="single" w:color="auto" w:sz="4" w:space="0"/>
              <w:bottom w:val="single" w:color="auto" w:sz="4" w:space="0"/>
              <w:right w:val="single" w:color="auto" w:sz="4" w:space="0"/>
            </w:tcBorders>
            <w:vAlign w:val="center"/>
          </w:tcPr>
          <w:p w14:paraId="5BDF229F">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608" w:type="dxa"/>
            <w:tcBorders>
              <w:top w:val="single" w:color="auto" w:sz="4" w:space="0"/>
              <w:left w:val="single" w:color="auto" w:sz="4" w:space="0"/>
              <w:bottom w:val="single" w:color="auto" w:sz="4" w:space="0"/>
              <w:right w:val="single" w:color="auto" w:sz="4" w:space="0"/>
            </w:tcBorders>
            <w:vAlign w:val="center"/>
          </w:tcPr>
          <w:p w14:paraId="4371E661">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4FDC86EB">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39E01444">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0CCBAB5B">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47CB7F73">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3BD6857D">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57377EDE">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3A84DA78">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r>
      <w:tr w14:paraId="4449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05E12DED">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474178CA">
            <w:pPr>
              <w:jc w:val="center"/>
              <w:rPr>
                <w:rFonts w:hint="eastAsia" w:ascii="宋体" w:hAnsi="宋体" w:eastAsia="宋体" w:cs="宋体"/>
                <w:b/>
                <w:bCs/>
                <w:szCs w:val="21"/>
                <w:lang w:val="en-US" w:eastAsia="zh-CN"/>
              </w:rPr>
            </w:pPr>
            <w:r>
              <w:rPr>
                <w:rFonts w:hint="default" w:ascii="宋体" w:hAnsi="宋体" w:cs="宋体"/>
                <w:b/>
                <w:bCs/>
                <w:szCs w:val="21"/>
              </w:rPr>
              <w:t>1</w:t>
            </w:r>
            <w:r>
              <w:rPr>
                <w:rFonts w:hint="eastAsia" w:ascii="宋体" w:hAnsi="宋体" w:cs="宋体"/>
                <w:b/>
                <w:bCs/>
                <w:szCs w:val="21"/>
                <w:lang w:val="en-US" w:eastAsia="zh-CN"/>
              </w:rPr>
              <w:t>3</w:t>
            </w:r>
          </w:p>
        </w:tc>
        <w:tc>
          <w:tcPr>
            <w:tcW w:w="1380" w:type="dxa"/>
            <w:tcBorders>
              <w:top w:val="single" w:color="auto" w:sz="4" w:space="0"/>
              <w:left w:val="single" w:color="auto" w:sz="4" w:space="0"/>
              <w:bottom w:val="single" w:color="auto" w:sz="4" w:space="0"/>
              <w:right w:val="single" w:color="auto" w:sz="4" w:space="0"/>
            </w:tcBorders>
            <w:vAlign w:val="center"/>
          </w:tcPr>
          <w:p w14:paraId="140DA84E">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1330000101</w:t>
            </w:r>
          </w:p>
        </w:tc>
        <w:tc>
          <w:tcPr>
            <w:tcW w:w="2364" w:type="dxa"/>
            <w:tcBorders>
              <w:top w:val="single" w:color="auto" w:sz="4" w:space="0"/>
              <w:left w:val="single" w:color="auto" w:sz="4" w:space="0"/>
              <w:bottom w:val="single" w:color="auto" w:sz="4" w:space="0"/>
              <w:right w:val="single" w:color="auto" w:sz="4" w:space="0"/>
            </w:tcBorders>
            <w:vAlign w:val="center"/>
          </w:tcPr>
          <w:p w14:paraId="4B309E0F">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体育Ⅰ</w:t>
            </w:r>
          </w:p>
        </w:tc>
        <w:tc>
          <w:tcPr>
            <w:tcW w:w="734" w:type="dxa"/>
            <w:tcBorders>
              <w:top w:val="single" w:color="auto" w:sz="4" w:space="0"/>
              <w:left w:val="single" w:color="auto" w:sz="4" w:space="0"/>
              <w:bottom w:val="single" w:color="auto" w:sz="4" w:space="0"/>
              <w:right w:val="single" w:color="auto" w:sz="4" w:space="0"/>
            </w:tcBorders>
            <w:vAlign w:val="center"/>
          </w:tcPr>
          <w:p w14:paraId="565870DF">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6122024C">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17698255">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32</w:t>
            </w:r>
          </w:p>
        </w:tc>
        <w:tc>
          <w:tcPr>
            <w:tcW w:w="761" w:type="dxa"/>
            <w:tcBorders>
              <w:top w:val="single" w:color="auto" w:sz="4" w:space="0"/>
              <w:left w:val="single" w:color="auto" w:sz="4" w:space="0"/>
              <w:bottom w:val="single" w:color="auto" w:sz="4" w:space="0"/>
              <w:right w:val="single" w:color="auto" w:sz="4" w:space="0"/>
            </w:tcBorders>
            <w:vAlign w:val="center"/>
          </w:tcPr>
          <w:p w14:paraId="2BE71732">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4</w:t>
            </w:r>
          </w:p>
        </w:tc>
        <w:tc>
          <w:tcPr>
            <w:tcW w:w="763" w:type="dxa"/>
            <w:tcBorders>
              <w:top w:val="single" w:color="auto" w:sz="4" w:space="0"/>
              <w:left w:val="single" w:color="auto" w:sz="4" w:space="0"/>
              <w:bottom w:val="single" w:color="auto" w:sz="4" w:space="0"/>
              <w:right w:val="single" w:color="auto" w:sz="4" w:space="0"/>
            </w:tcBorders>
            <w:vAlign w:val="center"/>
          </w:tcPr>
          <w:p w14:paraId="54A130FB">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28</w:t>
            </w:r>
          </w:p>
        </w:tc>
        <w:tc>
          <w:tcPr>
            <w:tcW w:w="608" w:type="dxa"/>
            <w:tcBorders>
              <w:top w:val="single" w:color="auto" w:sz="4" w:space="0"/>
              <w:left w:val="single" w:color="auto" w:sz="4" w:space="0"/>
              <w:bottom w:val="single" w:color="auto" w:sz="4" w:space="0"/>
              <w:right w:val="single" w:color="auto" w:sz="4" w:space="0"/>
            </w:tcBorders>
            <w:vAlign w:val="center"/>
          </w:tcPr>
          <w:p w14:paraId="2FA48CFF">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7844D211">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F433533">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4D1D071B">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58055DC7">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235B098E">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3969E58C">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c>
          <w:tcPr>
            <w:tcW w:w="692" w:type="dxa"/>
            <w:tcBorders>
              <w:top w:val="single" w:color="auto" w:sz="4" w:space="0"/>
              <w:left w:val="single" w:color="auto" w:sz="4" w:space="0"/>
              <w:bottom w:val="single" w:color="auto" w:sz="4" w:space="0"/>
              <w:right w:val="single" w:color="auto" w:sz="4" w:space="0"/>
            </w:tcBorders>
            <w:vAlign w:val="center"/>
          </w:tcPr>
          <w:p w14:paraId="629D7FAB">
            <w:pPr>
              <w:jc w:val="center"/>
              <w:rPr>
                <w:rFonts w:ascii="宋体" w:hAnsi="宋体" w:eastAsia="宋体" w:cs="宋体"/>
                <w:b/>
                <w:bCs/>
                <w:kern w:val="2"/>
                <w:sz w:val="21"/>
                <w:szCs w:val="21"/>
                <w:lang w:val="en-US" w:eastAsia="zh-CN" w:bidi="ar-SA"/>
              </w:rPr>
            </w:pPr>
          </w:p>
        </w:tc>
      </w:tr>
      <w:tr w14:paraId="20A2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4850EBF3">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122D3B71">
            <w:pPr>
              <w:jc w:val="center"/>
              <w:rPr>
                <w:rFonts w:hint="eastAsia" w:ascii="宋体" w:hAnsi="宋体" w:eastAsia="宋体" w:cs="宋体"/>
                <w:b/>
                <w:bCs/>
                <w:szCs w:val="21"/>
                <w:lang w:val="en-US" w:eastAsia="zh-CN"/>
              </w:rPr>
            </w:pPr>
            <w:r>
              <w:rPr>
                <w:rFonts w:hint="default" w:ascii="宋体" w:hAnsi="宋体" w:cs="宋体"/>
                <w:b/>
                <w:bCs/>
                <w:szCs w:val="21"/>
              </w:rPr>
              <w:t>1</w:t>
            </w:r>
            <w:r>
              <w:rPr>
                <w:rFonts w:hint="eastAsia" w:ascii="宋体" w:hAnsi="宋体" w:cs="宋体"/>
                <w:b/>
                <w:bCs/>
                <w:szCs w:val="21"/>
                <w:lang w:val="en-US" w:eastAsia="zh-CN"/>
              </w:rPr>
              <w:t>4</w:t>
            </w:r>
          </w:p>
        </w:tc>
        <w:tc>
          <w:tcPr>
            <w:tcW w:w="1380" w:type="dxa"/>
            <w:tcBorders>
              <w:top w:val="single" w:color="auto" w:sz="4" w:space="0"/>
              <w:left w:val="single" w:color="auto" w:sz="4" w:space="0"/>
              <w:bottom w:val="single" w:color="auto" w:sz="4" w:space="0"/>
              <w:right w:val="single" w:color="auto" w:sz="4" w:space="0"/>
            </w:tcBorders>
            <w:vAlign w:val="center"/>
          </w:tcPr>
          <w:p w14:paraId="778C037E">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1330000202</w:t>
            </w:r>
          </w:p>
        </w:tc>
        <w:tc>
          <w:tcPr>
            <w:tcW w:w="2364" w:type="dxa"/>
            <w:tcBorders>
              <w:top w:val="single" w:color="auto" w:sz="4" w:space="0"/>
              <w:left w:val="single" w:color="auto" w:sz="4" w:space="0"/>
              <w:bottom w:val="single" w:color="auto" w:sz="4" w:space="0"/>
              <w:right w:val="single" w:color="auto" w:sz="4" w:space="0"/>
            </w:tcBorders>
            <w:vAlign w:val="center"/>
          </w:tcPr>
          <w:p w14:paraId="599D9D76">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体育Ⅱ</w:t>
            </w:r>
          </w:p>
        </w:tc>
        <w:tc>
          <w:tcPr>
            <w:tcW w:w="734" w:type="dxa"/>
            <w:tcBorders>
              <w:top w:val="single" w:color="auto" w:sz="4" w:space="0"/>
              <w:left w:val="single" w:color="auto" w:sz="4" w:space="0"/>
              <w:bottom w:val="single" w:color="auto" w:sz="4" w:space="0"/>
              <w:right w:val="single" w:color="auto" w:sz="4" w:space="0"/>
            </w:tcBorders>
            <w:vAlign w:val="center"/>
          </w:tcPr>
          <w:p w14:paraId="4621F045">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744D9E90">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16BB5C42">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326E3F05">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4</w:t>
            </w:r>
          </w:p>
        </w:tc>
        <w:tc>
          <w:tcPr>
            <w:tcW w:w="763" w:type="dxa"/>
            <w:tcBorders>
              <w:top w:val="single" w:color="auto" w:sz="4" w:space="0"/>
              <w:left w:val="single" w:color="auto" w:sz="4" w:space="0"/>
              <w:bottom w:val="single" w:color="auto" w:sz="4" w:space="0"/>
              <w:right w:val="single" w:color="auto" w:sz="4" w:space="0"/>
            </w:tcBorders>
            <w:vAlign w:val="center"/>
          </w:tcPr>
          <w:p w14:paraId="08360989">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32</w:t>
            </w:r>
          </w:p>
        </w:tc>
        <w:tc>
          <w:tcPr>
            <w:tcW w:w="608" w:type="dxa"/>
            <w:tcBorders>
              <w:top w:val="single" w:color="auto" w:sz="4" w:space="0"/>
              <w:left w:val="single" w:color="auto" w:sz="4" w:space="0"/>
              <w:bottom w:val="single" w:color="auto" w:sz="4" w:space="0"/>
              <w:right w:val="single" w:color="auto" w:sz="4" w:space="0"/>
            </w:tcBorders>
            <w:vAlign w:val="center"/>
          </w:tcPr>
          <w:p w14:paraId="5D5ABCD9">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0CB02D0A">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732E6D05">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0EE58E14">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7E5A57F">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76A90307">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17BD96F0">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c>
          <w:tcPr>
            <w:tcW w:w="692" w:type="dxa"/>
            <w:tcBorders>
              <w:top w:val="single" w:color="auto" w:sz="4" w:space="0"/>
              <w:left w:val="single" w:color="auto" w:sz="4" w:space="0"/>
              <w:bottom w:val="single" w:color="auto" w:sz="4" w:space="0"/>
              <w:right w:val="single" w:color="auto" w:sz="4" w:space="0"/>
            </w:tcBorders>
            <w:vAlign w:val="center"/>
          </w:tcPr>
          <w:p w14:paraId="7A841B0C">
            <w:pPr>
              <w:jc w:val="center"/>
              <w:rPr>
                <w:rFonts w:ascii="宋体" w:hAnsi="宋体" w:eastAsia="宋体" w:cs="宋体"/>
                <w:b/>
                <w:bCs/>
                <w:kern w:val="2"/>
                <w:sz w:val="21"/>
                <w:szCs w:val="21"/>
                <w:lang w:val="en-US" w:eastAsia="zh-CN" w:bidi="ar-SA"/>
              </w:rPr>
            </w:pPr>
          </w:p>
        </w:tc>
      </w:tr>
      <w:tr w14:paraId="6EBB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1B976D1A">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266660A3">
            <w:pPr>
              <w:jc w:val="center"/>
              <w:rPr>
                <w:rFonts w:hint="eastAsia" w:ascii="宋体" w:hAnsi="宋体" w:eastAsia="宋体" w:cs="宋体"/>
                <w:b/>
                <w:bCs/>
                <w:szCs w:val="21"/>
                <w:lang w:val="en-US" w:eastAsia="zh-CN"/>
              </w:rPr>
            </w:pPr>
            <w:r>
              <w:rPr>
                <w:rFonts w:hint="default" w:ascii="宋体" w:hAnsi="宋体" w:cs="宋体"/>
                <w:b/>
                <w:bCs/>
                <w:szCs w:val="21"/>
              </w:rPr>
              <w:t>1</w:t>
            </w:r>
            <w:r>
              <w:rPr>
                <w:rFonts w:hint="eastAsia" w:ascii="宋体" w:hAnsi="宋体" w:cs="宋体"/>
                <w:b/>
                <w:bCs/>
                <w:szCs w:val="21"/>
                <w:lang w:val="en-US" w:eastAsia="zh-CN"/>
              </w:rPr>
              <w:t>5</w:t>
            </w:r>
          </w:p>
        </w:tc>
        <w:tc>
          <w:tcPr>
            <w:tcW w:w="1380" w:type="dxa"/>
            <w:tcBorders>
              <w:top w:val="single" w:color="auto" w:sz="4" w:space="0"/>
              <w:left w:val="single" w:color="auto" w:sz="4" w:space="0"/>
              <w:bottom w:val="single" w:color="auto" w:sz="4" w:space="0"/>
              <w:right w:val="single" w:color="auto" w:sz="4" w:space="0"/>
            </w:tcBorders>
            <w:vAlign w:val="center"/>
          </w:tcPr>
          <w:p w14:paraId="72EBFB47">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1330000301</w:t>
            </w:r>
          </w:p>
        </w:tc>
        <w:tc>
          <w:tcPr>
            <w:tcW w:w="2364" w:type="dxa"/>
            <w:tcBorders>
              <w:top w:val="single" w:color="auto" w:sz="4" w:space="0"/>
              <w:left w:val="single" w:color="auto" w:sz="4" w:space="0"/>
              <w:bottom w:val="single" w:color="auto" w:sz="4" w:space="0"/>
              <w:right w:val="single" w:color="auto" w:sz="4" w:space="0"/>
            </w:tcBorders>
            <w:vAlign w:val="center"/>
          </w:tcPr>
          <w:p w14:paraId="60619687">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体育III</w:t>
            </w:r>
          </w:p>
        </w:tc>
        <w:tc>
          <w:tcPr>
            <w:tcW w:w="734" w:type="dxa"/>
            <w:tcBorders>
              <w:top w:val="single" w:color="auto" w:sz="4" w:space="0"/>
              <w:left w:val="single" w:color="auto" w:sz="4" w:space="0"/>
              <w:bottom w:val="single" w:color="auto" w:sz="4" w:space="0"/>
              <w:right w:val="single" w:color="auto" w:sz="4" w:space="0"/>
            </w:tcBorders>
            <w:vAlign w:val="center"/>
          </w:tcPr>
          <w:p w14:paraId="535291EB">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710215C0">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5FAF02AE">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64C54E8C">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4</w:t>
            </w:r>
          </w:p>
        </w:tc>
        <w:tc>
          <w:tcPr>
            <w:tcW w:w="763" w:type="dxa"/>
            <w:tcBorders>
              <w:top w:val="single" w:color="auto" w:sz="4" w:space="0"/>
              <w:left w:val="single" w:color="auto" w:sz="4" w:space="0"/>
              <w:bottom w:val="single" w:color="auto" w:sz="4" w:space="0"/>
              <w:right w:val="single" w:color="auto" w:sz="4" w:space="0"/>
            </w:tcBorders>
            <w:vAlign w:val="center"/>
          </w:tcPr>
          <w:p w14:paraId="667C7818">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32</w:t>
            </w:r>
          </w:p>
        </w:tc>
        <w:tc>
          <w:tcPr>
            <w:tcW w:w="608" w:type="dxa"/>
            <w:tcBorders>
              <w:top w:val="single" w:color="auto" w:sz="4" w:space="0"/>
              <w:left w:val="single" w:color="auto" w:sz="4" w:space="0"/>
              <w:bottom w:val="single" w:color="auto" w:sz="4" w:space="0"/>
              <w:right w:val="single" w:color="auto" w:sz="4" w:space="0"/>
            </w:tcBorders>
            <w:vAlign w:val="center"/>
          </w:tcPr>
          <w:p w14:paraId="6CD3AD86">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21425E17">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21DE769E">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57A82644">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4C3739B">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1A9821C3">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5DAFA85B">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c>
          <w:tcPr>
            <w:tcW w:w="692" w:type="dxa"/>
            <w:tcBorders>
              <w:top w:val="single" w:color="auto" w:sz="4" w:space="0"/>
              <w:left w:val="single" w:color="auto" w:sz="4" w:space="0"/>
              <w:bottom w:val="single" w:color="auto" w:sz="4" w:space="0"/>
              <w:right w:val="single" w:color="auto" w:sz="4" w:space="0"/>
            </w:tcBorders>
            <w:vAlign w:val="center"/>
          </w:tcPr>
          <w:p w14:paraId="6387721A">
            <w:pPr>
              <w:jc w:val="center"/>
              <w:rPr>
                <w:rFonts w:ascii="宋体" w:hAnsi="宋体" w:eastAsia="宋体" w:cs="宋体"/>
                <w:b/>
                <w:bCs/>
                <w:kern w:val="2"/>
                <w:sz w:val="21"/>
                <w:szCs w:val="21"/>
                <w:lang w:val="en-US" w:eastAsia="zh-CN" w:bidi="ar-SA"/>
              </w:rPr>
            </w:pPr>
          </w:p>
        </w:tc>
      </w:tr>
      <w:tr w14:paraId="7156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29AAF813">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1C4AE6AE">
            <w:pPr>
              <w:jc w:val="center"/>
              <w:rPr>
                <w:rFonts w:hint="eastAsia" w:ascii="宋体" w:hAnsi="宋体" w:eastAsia="宋体" w:cs="宋体"/>
                <w:b/>
                <w:bCs/>
                <w:szCs w:val="21"/>
                <w:lang w:val="en-US" w:eastAsia="zh-CN"/>
              </w:rPr>
            </w:pPr>
            <w:r>
              <w:rPr>
                <w:rFonts w:hint="default" w:ascii="宋体" w:hAnsi="宋体" w:cs="宋体"/>
                <w:b/>
                <w:bCs/>
                <w:szCs w:val="21"/>
              </w:rPr>
              <w:t>1</w:t>
            </w:r>
            <w:r>
              <w:rPr>
                <w:rFonts w:hint="eastAsia" w:ascii="宋体" w:hAnsi="宋体" w:cs="宋体"/>
                <w:b/>
                <w:bCs/>
                <w:szCs w:val="21"/>
                <w:lang w:val="en-US" w:eastAsia="zh-CN"/>
              </w:rPr>
              <w:t>6</w:t>
            </w:r>
          </w:p>
        </w:tc>
        <w:tc>
          <w:tcPr>
            <w:tcW w:w="1380" w:type="dxa"/>
            <w:tcBorders>
              <w:top w:val="single" w:color="auto" w:sz="4" w:space="0"/>
              <w:left w:val="single" w:color="auto" w:sz="4" w:space="0"/>
              <w:bottom w:val="single" w:color="auto" w:sz="4" w:space="0"/>
              <w:right w:val="single" w:color="auto" w:sz="4" w:space="0"/>
            </w:tcBorders>
            <w:vAlign w:val="center"/>
          </w:tcPr>
          <w:p w14:paraId="763FECC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1230008303</w:t>
            </w:r>
          </w:p>
        </w:tc>
        <w:tc>
          <w:tcPr>
            <w:tcW w:w="2364" w:type="dxa"/>
            <w:tcBorders>
              <w:top w:val="single" w:color="auto" w:sz="4" w:space="0"/>
              <w:left w:val="single" w:color="auto" w:sz="4" w:space="0"/>
              <w:bottom w:val="single" w:color="auto" w:sz="4" w:space="0"/>
              <w:right w:val="single" w:color="auto" w:sz="4" w:space="0"/>
            </w:tcBorders>
            <w:vAlign w:val="center"/>
          </w:tcPr>
          <w:p w14:paraId="4B6952BE">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国家安全</w:t>
            </w:r>
          </w:p>
        </w:tc>
        <w:tc>
          <w:tcPr>
            <w:tcW w:w="734" w:type="dxa"/>
            <w:tcBorders>
              <w:top w:val="single" w:color="auto" w:sz="4" w:space="0"/>
              <w:left w:val="single" w:color="auto" w:sz="4" w:space="0"/>
              <w:bottom w:val="single" w:color="auto" w:sz="4" w:space="0"/>
              <w:right w:val="single" w:color="auto" w:sz="4" w:space="0"/>
            </w:tcBorders>
            <w:vAlign w:val="center"/>
          </w:tcPr>
          <w:p w14:paraId="07FDA34A">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0AD2267C">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761" w:type="dxa"/>
            <w:tcBorders>
              <w:top w:val="single" w:color="auto" w:sz="4" w:space="0"/>
              <w:left w:val="single" w:color="auto" w:sz="4" w:space="0"/>
              <w:bottom w:val="single" w:color="auto" w:sz="4" w:space="0"/>
              <w:right w:val="single" w:color="auto" w:sz="4" w:space="0"/>
            </w:tcBorders>
            <w:vAlign w:val="center"/>
          </w:tcPr>
          <w:p w14:paraId="028D11D4">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1" w:type="dxa"/>
            <w:tcBorders>
              <w:top w:val="single" w:color="auto" w:sz="4" w:space="0"/>
              <w:left w:val="single" w:color="auto" w:sz="4" w:space="0"/>
              <w:bottom w:val="single" w:color="auto" w:sz="4" w:space="0"/>
              <w:right w:val="single" w:color="auto" w:sz="4" w:space="0"/>
            </w:tcBorders>
            <w:vAlign w:val="center"/>
          </w:tcPr>
          <w:p w14:paraId="464C1149">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3" w:type="dxa"/>
            <w:tcBorders>
              <w:top w:val="single" w:color="auto" w:sz="4" w:space="0"/>
              <w:left w:val="single" w:color="auto" w:sz="4" w:space="0"/>
              <w:bottom w:val="single" w:color="auto" w:sz="4" w:space="0"/>
              <w:right w:val="single" w:color="auto" w:sz="4" w:space="0"/>
            </w:tcBorders>
            <w:vAlign w:val="center"/>
          </w:tcPr>
          <w:p w14:paraId="4AE1102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0D22501D">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4457DBB3">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FDE7642">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608" w:type="dxa"/>
            <w:tcBorders>
              <w:top w:val="single" w:color="auto" w:sz="4" w:space="0"/>
              <w:left w:val="single" w:color="auto" w:sz="4" w:space="0"/>
              <w:bottom w:val="single" w:color="auto" w:sz="4" w:space="0"/>
              <w:right w:val="single" w:color="auto" w:sz="4" w:space="0"/>
            </w:tcBorders>
            <w:vAlign w:val="center"/>
          </w:tcPr>
          <w:p w14:paraId="4336876A">
            <w:pPr>
              <w:jc w:val="center"/>
              <w:rPr>
                <w:rFonts w:hint="default"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A07E319">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633B7120">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53EC340B">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020172C0">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r>
      <w:tr w14:paraId="03CF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7C6ABC71">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6232574F">
            <w:pPr>
              <w:jc w:val="center"/>
              <w:rPr>
                <w:rFonts w:hint="eastAsia" w:ascii="宋体" w:hAnsi="宋体" w:eastAsia="宋体" w:cs="宋体"/>
                <w:b/>
                <w:bCs/>
                <w:szCs w:val="21"/>
                <w:lang w:val="en-US" w:eastAsia="zh-CN"/>
              </w:rPr>
            </w:pPr>
            <w:r>
              <w:rPr>
                <w:rFonts w:hint="default" w:ascii="宋体" w:hAnsi="宋体" w:cs="宋体"/>
                <w:b/>
                <w:bCs/>
                <w:szCs w:val="21"/>
              </w:rPr>
              <w:t>1</w:t>
            </w:r>
            <w:r>
              <w:rPr>
                <w:rFonts w:hint="eastAsia" w:ascii="宋体" w:hAnsi="宋体" w:cs="宋体"/>
                <w:b/>
                <w:bCs/>
                <w:szCs w:val="21"/>
                <w:lang w:val="en-US" w:eastAsia="zh-CN"/>
              </w:rPr>
              <w:t>7</w:t>
            </w:r>
          </w:p>
        </w:tc>
        <w:tc>
          <w:tcPr>
            <w:tcW w:w="1380" w:type="dxa"/>
            <w:tcBorders>
              <w:top w:val="single" w:color="auto" w:sz="4" w:space="0"/>
              <w:left w:val="single" w:color="auto" w:sz="4" w:space="0"/>
              <w:bottom w:val="single" w:color="auto" w:sz="4" w:space="0"/>
              <w:right w:val="single" w:color="auto" w:sz="4" w:space="0"/>
            </w:tcBorders>
            <w:vAlign w:val="center"/>
          </w:tcPr>
          <w:p w14:paraId="2DD2598E">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1200008302</w:t>
            </w:r>
          </w:p>
        </w:tc>
        <w:tc>
          <w:tcPr>
            <w:tcW w:w="2364" w:type="dxa"/>
            <w:tcBorders>
              <w:top w:val="single" w:color="auto" w:sz="4" w:space="0"/>
              <w:left w:val="single" w:color="auto" w:sz="4" w:space="0"/>
              <w:bottom w:val="single" w:color="auto" w:sz="4" w:space="0"/>
              <w:right w:val="single" w:color="auto" w:sz="4" w:space="0"/>
            </w:tcBorders>
            <w:vAlign w:val="center"/>
          </w:tcPr>
          <w:p w14:paraId="08596D07">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劳动教育</w:t>
            </w:r>
          </w:p>
        </w:tc>
        <w:tc>
          <w:tcPr>
            <w:tcW w:w="734" w:type="dxa"/>
            <w:tcBorders>
              <w:top w:val="single" w:color="auto" w:sz="4" w:space="0"/>
              <w:left w:val="single" w:color="auto" w:sz="4" w:space="0"/>
              <w:bottom w:val="single" w:color="auto" w:sz="4" w:space="0"/>
              <w:right w:val="single" w:color="auto" w:sz="4" w:space="0"/>
            </w:tcBorders>
            <w:vAlign w:val="center"/>
          </w:tcPr>
          <w:p w14:paraId="3BB8C5E1">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4FB81BB1">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761" w:type="dxa"/>
            <w:tcBorders>
              <w:top w:val="single" w:color="auto" w:sz="4" w:space="0"/>
              <w:left w:val="single" w:color="auto" w:sz="4" w:space="0"/>
              <w:bottom w:val="single" w:color="auto" w:sz="4" w:space="0"/>
              <w:right w:val="single" w:color="auto" w:sz="4" w:space="0"/>
            </w:tcBorders>
            <w:vAlign w:val="center"/>
          </w:tcPr>
          <w:p w14:paraId="0A0C95CA">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1" w:type="dxa"/>
            <w:tcBorders>
              <w:top w:val="single" w:color="auto" w:sz="4" w:space="0"/>
              <w:left w:val="single" w:color="auto" w:sz="4" w:space="0"/>
              <w:bottom w:val="single" w:color="auto" w:sz="4" w:space="0"/>
              <w:right w:val="single" w:color="auto" w:sz="4" w:space="0"/>
            </w:tcBorders>
            <w:vAlign w:val="center"/>
          </w:tcPr>
          <w:p w14:paraId="3CF58214">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3" w:type="dxa"/>
            <w:tcBorders>
              <w:top w:val="single" w:color="auto" w:sz="4" w:space="0"/>
              <w:left w:val="single" w:color="auto" w:sz="4" w:space="0"/>
              <w:bottom w:val="single" w:color="auto" w:sz="4" w:space="0"/>
              <w:right w:val="single" w:color="auto" w:sz="4" w:space="0"/>
            </w:tcBorders>
            <w:vAlign w:val="center"/>
          </w:tcPr>
          <w:p w14:paraId="55A5FF0B">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373D3093">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15BA3507">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31D89DC">
            <w:pPr>
              <w:jc w:val="center"/>
              <w:rPr>
                <w:rFonts w:hint="default"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27AEE670">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608" w:type="dxa"/>
            <w:tcBorders>
              <w:top w:val="single" w:color="auto" w:sz="4" w:space="0"/>
              <w:left w:val="single" w:color="auto" w:sz="4" w:space="0"/>
              <w:bottom w:val="single" w:color="auto" w:sz="4" w:space="0"/>
              <w:right w:val="single" w:color="auto" w:sz="4" w:space="0"/>
            </w:tcBorders>
            <w:vAlign w:val="center"/>
          </w:tcPr>
          <w:p w14:paraId="393AFB69">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4AC6BD07">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2140D9E4">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23C1AFC6">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r>
      <w:tr w14:paraId="6483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5E845FAB">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04E40602">
            <w:pPr>
              <w:jc w:val="center"/>
              <w:rPr>
                <w:rFonts w:hint="eastAsia" w:ascii="宋体" w:hAnsi="宋体" w:eastAsia="宋体" w:cs="宋体"/>
                <w:b/>
                <w:bCs/>
                <w:szCs w:val="21"/>
                <w:lang w:val="en-US" w:eastAsia="zh-CN"/>
              </w:rPr>
            </w:pPr>
            <w:r>
              <w:rPr>
                <w:rFonts w:hint="default" w:ascii="宋体" w:hAnsi="宋体" w:cs="宋体"/>
                <w:b/>
                <w:bCs/>
                <w:szCs w:val="21"/>
              </w:rPr>
              <w:t>1</w:t>
            </w:r>
            <w:r>
              <w:rPr>
                <w:rFonts w:hint="eastAsia" w:ascii="宋体" w:hAnsi="宋体" w:cs="宋体"/>
                <w:b/>
                <w:bCs/>
                <w:szCs w:val="21"/>
                <w:lang w:val="en-US" w:eastAsia="zh-CN"/>
              </w:rPr>
              <w:t>8</w:t>
            </w:r>
          </w:p>
        </w:tc>
        <w:tc>
          <w:tcPr>
            <w:tcW w:w="1380" w:type="dxa"/>
            <w:tcBorders>
              <w:top w:val="single" w:color="auto" w:sz="4" w:space="0"/>
              <w:left w:val="single" w:color="auto" w:sz="4" w:space="0"/>
              <w:bottom w:val="single" w:color="auto" w:sz="4" w:space="0"/>
              <w:right w:val="single" w:color="auto" w:sz="4" w:space="0"/>
            </w:tcBorders>
            <w:vAlign w:val="center"/>
          </w:tcPr>
          <w:p w14:paraId="7ADC1DA8">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1230000105</w:t>
            </w:r>
          </w:p>
        </w:tc>
        <w:tc>
          <w:tcPr>
            <w:tcW w:w="2364" w:type="dxa"/>
            <w:tcBorders>
              <w:top w:val="single" w:color="auto" w:sz="4" w:space="0"/>
              <w:left w:val="single" w:color="auto" w:sz="4" w:space="0"/>
              <w:bottom w:val="single" w:color="auto" w:sz="4" w:space="0"/>
              <w:right w:val="single" w:color="auto" w:sz="4" w:space="0"/>
            </w:tcBorders>
            <w:vAlign w:val="center"/>
          </w:tcPr>
          <w:p w14:paraId="1C5789F3">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大学生职业规划</w:t>
            </w:r>
          </w:p>
        </w:tc>
        <w:tc>
          <w:tcPr>
            <w:tcW w:w="734" w:type="dxa"/>
            <w:tcBorders>
              <w:top w:val="single" w:color="auto" w:sz="4" w:space="0"/>
              <w:left w:val="single" w:color="auto" w:sz="4" w:space="0"/>
              <w:bottom w:val="single" w:color="auto" w:sz="4" w:space="0"/>
              <w:right w:val="single" w:color="auto" w:sz="4" w:space="0"/>
            </w:tcBorders>
            <w:vAlign w:val="center"/>
          </w:tcPr>
          <w:p w14:paraId="29B8E6E9">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54ACC43E">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761" w:type="dxa"/>
            <w:tcBorders>
              <w:top w:val="single" w:color="auto" w:sz="4" w:space="0"/>
              <w:left w:val="single" w:color="auto" w:sz="4" w:space="0"/>
              <w:bottom w:val="single" w:color="auto" w:sz="4" w:space="0"/>
              <w:right w:val="single" w:color="auto" w:sz="4" w:space="0"/>
            </w:tcBorders>
            <w:vAlign w:val="center"/>
          </w:tcPr>
          <w:p w14:paraId="7C67CD29">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16</w:t>
            </w:r>
          </w:p>
        </w:tc>
        <w:tc>
          <w:tcPr>
            <w:tcW w:w="761" w:type="dxa"/>
            <w:tcBorders>
              <w:top w:val="single" w:color="auto" w:sz="4" w:space="0"/>
              <w:left w:val="single" w:color="auto" w:sz="4" w:space="0"/>
              <w:bottom w:val="single" w:color="auto" w:sz="4" w:space="0"/>
              <w:right w:val="single" w:color="auto" w:sz="4" w:space="0"/>
            </w:tcBorders>
            <w:vAlign w:val="center"/>
          </w:tcPr>
          <w:p w14:paraId="608C0663">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16</w:t>
            </w:r>
          </w:p>
        </w:tc>
        <w:tc>
          <w:tcPr>
            <w:tcW w:w="763" w:type="dxa"/>
            <w:tcBorders>
              <w:top w:val="single" w:color="auto" w:sz="4" w:space="0"/>
              <w:left w:val="single" w:color="auto" w:sz="4" w:space="0"/>
              <w:bottom w:val="single" w:color="auto" w:sz="4" w:space="0"/>
              <w:right w:val="single" w:color="auto" w:sz="4" w:space="0"/>
            </w:tcBorders>
            <w:vAlign w:val="center"/>
          </w:tcPr>
          <w:p w14:paraId="352BFA35">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53FFC532">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608" w:type="dxa"/>
            <w:tcBorders>
              <w:top w:val="single" w:color="auto" w:sz="4" w:space="0"/>
              <w:left w:val="single" w:color="auto" w:sz="4" w:space="0"/>
              <w:bottom w:val="single" w:color="auto" w:sz="4" w:space="0"/>
              <w:right w:val="single" w:color="auto" w:sz="4" w:space="0"/>
            </w:tcBorders>
            <w:vAlign w:val="center"/>
          </w:tcPr>
          <w:p w14:paraId="6D5CF3B7">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4FCE24BA">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086B6279">
            <w:pPr>
              <w:jc w:val="center"/>
              <w:rPr>
                <w:rFonts w:hint="default"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9FA4416">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0F0F6B5E">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6680F0EF">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62942156">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r>
      <w:tr w14:paraId="0927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54E0CFE1">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589A3C70">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19</w:t>
            </w:r>
          </w:p>
        </w:tc>
        <w:tc>
          <w:tcPr>
            <w:tcW w:w="1380" w:type="dxa"/>
            <w:tcBorders>
              <w:top w:val="single" w:color="auto" w:sz="4" w:space="0"/>
              <w:left w:val="single" w:color="auto" w:sz="4" w:space="0"/>
              <w:bottom w:val="single" w:color="auto" w:sz="4" w:space="0"/>
              <w:right w:val="single" w:color="auto" w:sz="4" w:space="0"/>
            </w:tcBorders>
            <w:vAlign w:val="center"/>
          </w:tcPr>
          <w:p w14:paraId="2B5961A9">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1230000301</w:t>
            </w:r>
          </w:p>
        </w:tc>
        <w:tc>
          <w:tcPr>
            <w:tcW w:w="2364" w:type="dxa"/>
            <w:tcBorders>
              <w:top w:val="single" w:color="auto" w:sz="4" w:space="0"/>
              <w:left w:val="single" w:color="auto" w:sz="4" w:space="0"/>
              <w:bottom w:val="single" w:color="auto" w:sz="4" w:space="0"/>
              <w:right w:val="single" w:color="auto" w:sz="4" w:space="0"/>
            </w:tcBorders>
            <w:vAlign w:val="center"/>
          </w:tcPr>
          <w:p w14:paraId="2DA91145">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大学生创新创业</w:t>
            </w:r>
          </w:p>
        </w:tc>
        <w:tc>
          <w:tcPr>
            <w:tcW w:w="734" w:type="dxa"/>
            <w:tcBorders>
              <w:top w:val="single" w:color="auto" w:sz="4" w:space="0"/>
              <w:left w:val="single" w:color="auto" w:sz="4" w:space="0"/>
              <w:bottom w:val="single" w:color="auto" w:sz="4" w:space="0"/>
              <w:right w:val="single" w:color="auto" w:sz="4" w:space="0"/>
            </w:tcBorders>
            <w:vAlign w:val="center"/>
          </w:tcPr>
          <w:p w14:paraId="4EE9A0E3">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6ED6D516">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761" w:type="dxa"/>
            <w:tcBorders>
              <w:top w:val="single" w:color="auto" w:sz="4" w:space="0"/>
              <w:left w:val="single" w:color="auto" w:sz="4" w:space="0"/>
              <w:bottom w:val="single" w:color="auto" w:sz="4" w:space="0"/>
              <w:right w:val="single" w:color="auto" w:sz="4" w:space="0"/>
            </w:tcBorders>
            <w:vAlign w:val="center"/>
          </w:tcPr>
          <w:p w14:paraId="28CF2853">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1" w:type="dxa"/>
            <w:tcBorders>
              <w:top w:val="single" w:color="auto" w:sz="4" w:space="0"/>
              <w:left w:val="single" w:color="auto" w:sz="4" w:space="0"/>
              <w:bottom w:val="single" w:color="auto" w:sz="4" w:space="0"/>
              <w:right w:val="single" w:color="auto" w:sz="4" w:space="0"/>
            </w:tcBorders>
            <w:vAlign w:val="center"/>
          </w:tcPr>
          <w:p w14:paraId="2233E347">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3" w:type="dxa"/>
            <w:tcBorders>
              <w:top w:val="single" w:color="auto" w:sz="4" w:space="0"/>
              <w:left w:val="single" w:color="auto" w:sz="4" w:space="0"/>
              <w:bottom w:val="single" w:color="auto" w:sz="4" w:space="0"/>
              <w:right w:val="single" w:color="auto" w:sz="4" w:space="0"/>
            </w:tcBorders>
            <w:vAlign w:val="center"/>
          </w:tcPr>
          <w:p w14:paraId="07BE14A5">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3408D84C">
            <w:pPr>
              <w:jc w:val="center"/>
              <w:rPr>
                <w:rFonts w:hint="default"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B2A50EC">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608" w:type="dxa"/>
            <w:tcBorders>
              <w:top w:val="single" w:color="auto" w:sz="4" w:space="0"/>
              <w:left w:val="single" w:color="auto" w:sz="4" w:space="0"/>
              <w:bottom w:val="single" w:color="auto" w:sz="4" w:space="0"/>
              <w:right w:val="single" w:color="auto" w:sz="4" w:space="0"/>
            </w:tcBorders>
            <w:vAlign w:val="center"/>
          </w:tcPr>
          <w:p w14:paraId="319BC4B5">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B32D223">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03477E2">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059329B5">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278A1F79">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2D9DCB02">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r>
      <w:tr w14:paraId="3D25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001D4E6B">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68267F2D">
            <w:pPr>
              <w:jc w:val="center"/>
              <w:rPr>
                <w:rFonts w:hint="eastAsia" w:ascii="宋体" w:hAnsi="宋体" w:eastAsia="宋体" w:cs="宋体"/>
                <w:b/>
                <w:bCs/>
                <w:szCs w:val="21"/>
                <w:lang w:val="en-US" w:eastAsia="zh-CN"/>
              </w:rPr>
            </w:pPr>
            <w:r>
              <w:rPr>
                <w:rFonts w:hint="default" w:ascii="宋体" w:hAnsi="宋体" w:cs="宋体"/>
                <w:b/>
                <w:bCs/>
                <w:szCs w:val="21"/>
              </w:rPr>
              <w:t>2</w:t>
            </w:r>
            <w:r>
              <w:rPr>
                <w:rFonts w:hint="eastAsia" w:ascii="宋体" w:hAnsi="宋体" w:cs="宋体"/>
                <w:b/>
                <w:bCs/>
                <w:szCs w:val="21"/>
                <w:lang w:val="en-US" w:eastAsia="zh-CN"/>
              </w:rPr>
              <w:t>0</w:t>
            </w:r>
          </w:p>
        </w:tc>
        <w:tc>
          <w:tcPr>
            <w:tcW w:w="1380" w:type="dxa"/>
            <w:tcBorders>
              <w:top w:val="single" w:color="auto" w:sz="4" w:space="0"/>
              <w:left w:val="single" w:color="auto" w:sz="4" w:space="0"/>
              <w:bottom w:val="single" w:color="auto" w:sz="4" w:space="0"/>
              <w:right w:val="single" w:color="auto" w:sz="4" w:space="0"/>
            </w:tcBorders>
            <w:vAlign w:val="center"/>
          </w:tcPr>
          <w:p w14:paraId="6B796252">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1200008401</w:t>
            </w:r>
          </w:p>
        </w:tc>
        <w:tc>
          <w:tcPr>
            <w:tcW w:w="2364" w:type="dxa"/>
            <w:tcBorders>
              <w:top w:val="single" w:color="auto" w:sz="4" w:space="0"/>
              <w:left w:val="single" w:color="auto" w:sz="4" w:space="0"/>
              <w:bottom w:val="single" w:color="auto" w:sz="4" w:space="0"/>
              <w:right w:val="single" w:color="auto" w:sz="4" w:space="0"/>
            </w:tcBorders>
            <w:vAlign w:val="center"/>
          </w:tcPr>
          <w:p w14:paraId="07F3BF64">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就业指导</w:t>
            </w:r>
          </w:p>
        </w:tc>
        <w:tc>
          <w:tcPr>
            <w:tcW w:w="734" w:type="dxa"/>
            <w:tcBorders>
              <w:top w:val="single" w:color="auto" w:sz="4" w:space="0"/>
              <w:left w:val="single" w:color="auto" w:sz="4" w:space="0"/>
              <w:bottom w:val="single" w:color="auto" w:sz="4" w:space="0"/>
              <w:right w:val="single" w:color="auto" w:sz="4" w:space="0"/>
            </w:tcBorders>
            <w:vAlign w:val="center"/>
          </w:tcPr>
          <w:p w14:paraId="71AF9051">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65AFAF1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761" w:type="dxa"/>
            <w:tcBorders>
              <w:top w:val="single" w:color="auto" w:sz="4" w:space="0"/>
              <w:left w:val="single" w:color="auto" w:sz="4" w:space="0"/>
              <w:bottom w:val="single" w:color="auto" w:sz="4" w:space="0"/>
              <w:right w:val="single" w:color="auto" w:sz="4" w:space="0"/>
            </w:tcBorders>
            <w:vAlign w:val="center"/>
          </w:tcPr>
          <w:p w14:paraId="12BBCD22">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1" w:type="dxa"/>
            <w:tcBorders>
              <w:top w:val="single" w:color="auto" w:sz="4" w:space="0"/>
              <w:left w:val="single" w:color="auto" w:sz="4" w:space="0"/>
              <w:bottom w:val="single" w:color="auto" w:sz="4" w:space="0"/>
              <w:right w:val="single" w:color="auto" w:sz="4" w:space="0"/>
            </w:tcBorders>
            <w:vAlign w:val="center"/>
          </w:tcPr>
          <w:p w14:paraId="291F055F">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3" w:type="dxa"/>
            <w:tcBorders>
              <w:top w:val="single" w:color="auto" w:sz="4" w:space="0"/>
              <w:left w:val="single" w:color="auto" w:sz="4" w:space="0"/>
              <w:bottom w:val="single" w:color="auto" w:sz="4" w:space="0"/>
              <w:right w:val="single" w:color="auto" w:sz="4" w:space="0"/>
            </w:tcBorders>
            <w:vAlign w:val="center"/>
          </w:tcPr>
          <w:p w14:paraId="4D9EC5BF">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751CD5BF">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BD5B0D0">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20F66332">
            <w:pPr>
              <w:jc w:val="center"/>
              <w:rPr>
                <w:rFonts w:hint="default"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6F35F59F">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608" w:type="dxa"/>
            <w:tcBorders>
              <w:top w:val="single" w:color="auto" w:sz="4" w:space="0"/>
              <w:left w:val="single" w:color="auto" w:sz="4" w:space="0"/>
              <w:bottom w:val="single" w:color="auto" w:sz="4" w:space="0"/>
              <w:right w:val="single" w:color="auto" w:sz="4" w:space="0"/>
            </w:tcBorders>
            <w:vAlign w:val="center"/>
          </w:tcPr>
          <w:p w14:paraId="329B08F5">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3FC5AD0A">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0BECE0C4">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5E8DAE8E">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r>
      <w:tr w14:paraId="1188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3C089CCE">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725FB8EA">
            <w:pPr>
              <w:jc w:val="center"/>
              <w:rPr>
                <w:rFonts w:hint="eastAsia" w:ascii="宋体" w:hAnsi="宋体" w:eastAsia="宋体" w:cs="宋体"/>
                <w:b/>
                <w:bCs/>
                <w:szCs w:val="21"/>
                <w:lang w:val="en-US" w:eastAsia="zh-CN"/>
              </w:rPr>
            </w:pPr>
            <w:r>
              <w:rPr>
                <w:rFonts w:hint="default" w:ascii="宋体" w:hAnsi="宋体" w:cs="宋体"/>
                <w:b/>
                <w:bCs/>
                <w:szCs w:val="21"/>
              </w:rPr>
              <w:t>2</w:t>
            </w:r>
            <w:r>
              <w:rPr>
                <w:rFonts w:hint="eastAsia" w:ascii="宋体" w:hAnsi="宋体" w:cs="宋体"/>
                <w:b/>
                <w:bCs/>
                <w:szCs w:val="21"/>
                <w:lang w:val="en-US" w:eastAsia="zh-CN"/>
              </w:rPr>
              <w:t>1</w:t>
            </w:r>
          </w:p>
        </w:tc>
        <w:tc>
          <w:tcPr>
            <w:tcW w:w="1380" w:type="dxa"/>
            <w:tcBorders>
              <w:top w:val="single" w:color="auto" w:sz="4" w:space="0"/>
              <w:left w:val="single" w:color="auto" w:sz="4" w:space="0"/>
              <w:bottom w:val="single" w:color="auto" w:sz="4" w:space="0"/>
              <w:right w:val="single" w:color="auto" w:sz="4" w:space="0"/>
            </w:tcBorders>
            <w:vAlign w:val="center"/>
          </w:tcPr>
          <w:p w14:paraId="7D7847A8">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1200008202</w:t>
            </w:r>
          </w:p>
        </w:tc>
        <w:tc>
          <w:tcPr>
            <w:tcW w:w="2364" w:type="dxa"/>
            <w:tcBorders>
              <w:top w:val="single" w:color="auto" w:sz="4" w:space="0"/>
              <w:left w:val="single" w:color="auto" w:sz="4" w:space="0"/>
              <w:bottom w:val="single" w:color="auto" w:sz="4" w:space="0"/>
              <w:right w:val="single" w:color="auto" w:sz="4" w:space="0"/>
            </w:tcBorders>
            <w:vAlign w:val="center"/>
          </w:tcPr>
          <w:p w14:paraId="5E5689E8">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形势与政策Ⅰ</w:t>
            </w:r>
          </w:p>
        </w:tc>
        <w:tc>
          <w:tcPr>
            <w:tcW w:w="734" w:type="dxa"/>
            <w:tcBorders>
              <w:top w:val="single" w:color="auto" w:sz="4" w:space="0"/>
              <w:left w:val="single" w:color="auto" w:sz="4" w:space="0"/>
              <w:bottom w:val="single" w:color="auto" w:sz="4" w:space="0"/>
              <w:right w:val="single" w:color="auto" w:sz="4" w:space="0"/>
            </w:tcBorders>
            <w:vAlign w:val="center"/>
          </w:tcPr>
          <w:p w14:paraId="3286B9F7">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7FB5399C">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761" w:type="dxa"/>
            <w:tcBorders>
              <w:top w:val="single" w:color="auto" w:sz="4" w:space="0"/>
              <w:left w:val="single" w:color="auto" w:sz="4" w:space="0"/>
              <w:bottom w:val="single" w:color="auto" w:sz="4" w:space="0"/>
              <w:right w:val="single" w:color="auto" w:sz="4" w:space="0"/>
            </w:tcBorders>
            <w:vAlign w:val="center"/>
          </w:tcPr>
          <w:p w14:paraId="698124CB">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1" w:type="dxa"/>
            <w:tcBorders>
              <w:top w:val="single" w:color="auto" w:sz="4" w:space="0"/>
              <w:left w:val="single" w:color="auto" w:sz="4" w:space="0"/>
              <w:bottom w:val="single" w:color="auto" w:sz="4" w:space="0"/>
              <w:right w:val="single" w:color="auto" w:sz="4" w:space="0"/>
            </w:tcBorders>
            <w:vAlign w:val="center"/>
          </w:tcPr>
          <w:p w14:paraId="38426913">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3" w:type="dxa"/>
            <w:tcBorders>
              <w:top w:val="single" w:color="auto" w:sz="4" w:space="0"/>
              <w:left w:val="single" w:color="auto" w:sz="4" w:space="0"/>
              <w:bottom w:val="single" w:color="auto" w:sz="4" w:space="0"/>
              <w:right w:val="single" w:color="auto" w:sz="4" w:space="0"/>
            </w:tcBorders>
            <w:vAlign w:val="center"/>
          </w:tcPr>
          <w:p w14:paraId="65DD3F24">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1D12B1D8">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619FB179">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14914722">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608" w:type="dxa"/>
            <w:tcBorders>
              <w:top w:val="single" w:color="auto" w:sz="4" w:space="0"/>
              <w:left w:val="single" w:color="auto" w:sz="4" w:space="0"/>
              <w:bottom w:val="single" w:color="auto" w:sz="4" w:space="0"/>
              <w:right w:val="single" w:color="auto" w:sz="4" w:space="0"/>
            </w:tcBorders>
            <w:vAlign w:val="center"/>
          </w:tcPr>
          <w:p w14:paraId="1D08125F">
            <w:pPr>
              <w:jc w:val="center"/>
              <w:rPr>
                <w:rFonts w:hint="default"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6A0E8489">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1BC371DA">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0134D92F">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7C19EA88">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r>
      <w:tr w14:paraId="6C42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33A24A52">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59EB7E30">
            <w:pPr>
              <w:jc w:val="center"/>
              <w:rPr>
                <w:rFonts w:hint="eastAsia" w:ascii="宋体" w:hAnsi="宋体" w:eastAsia="宋体" w:cs="宋体"/>
                <w:b/>
                <w:bCs/>
                <w:szCs w:val="21"/>
                <w:lang w:val="en-US" w:eastAsia="zh-CN"/>
              </w:rPr>
            </w:pPr>
            <w:r>
              <w:rPr>
                <w:rFonts w:hint="default" w:ascii="宋体" w:hAnsi="宋体" w:cs="宋体"/>
                <w:b/>
                <w:bCs/>
                <w:szCs w:val="21"/>
              </w:rPr>
              <w:t>2</w:t>
            </w:r>
            <w:r>
              <w:rPr>
                <w:rFonts w:hint="eastAsia" w:ascii="宋体" w:hAnsi="宋体" w:cs="宋体"/>
                <w:b/>
                <w:bCs/>
                <w:szCs w:val="21"/>
                <w:lang w:val="en-US" w:eastAsia="zh-CN"/>
              </w:rPr>
              <w:t>2</w:t>
            </w:r>
          </w:p>
        </w:tc>
        <w:tc>
          <w:tcPr>
            <w:tcW w:w="1380" w:type="dxa"/>
            <w:tcBorders>
              <w:top w:val="single" w:color="auto" w:sz="4" w:space="0"/>
              <w:left w:val="single" w:color="auto" w:sz="4" w:space="0"/>
              <w:bottom w:val="single" w:color="auto" w:sz="4" w:space="0"/>
              <w:right w:val="single" w:color="auto" w:sz="4" w:space="0"/>
            </w:tcBorders>
            <w:vAlign w:val="center"/>
          </w:tcPr>
          <w:p w14:paraId="60803130">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1200008302</w:t>
            </w:r>
          </w:p>
        </w:tc>
        <w:tc>
          <w:tcPr>
            <w:tcW w:w="2364" w:type="dxa"/>
            <w:tcBorders>
              <w:top w:val="single" w:color="auto" w:sz="4" w:space="0"/>
              <w:left w:val="single" w:color="auto" w:sz="4" w:space="0"/>
              <w:bottom w:val="single" w:color="auto" w:sz="4" w:space="0"/>
              <w:right w:val="single" w:color="auto" w:sz="4" w:space="0"/>
            </w:tcBorders>
            <w:vAlign w:val="center"/>
          </w:tcPr>
          <w:p w14:paraId="62E922D4">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形势与政策Ⅱ</w:t>
            </w:r>
          </w:p>
        </w:tc>
        <w:tc>
          <w:tcPr>
            <w:tcW w:w="734" w:type="dxa"/>
            <w:tcBorders>
              <w:top w:val="single" w:color="auto" w:sz="4" w:space="0"/>
              <w:left w:val="single" w:color="auto" w:sz="4" w:space="0"/>
              <w:bottom w:val="single" w:color="auto" w:sz="4" w:space="0"/>
              <w:right w:val="single" w:color="auto" w:sz="4" w:space="0"/>
            </w:tcBorders>
            <w:vAlign w:val="center"/>
          </w:tcPr>
          <w:p w14:paraId="00451E5F">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2FE93A3B">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761" w:type="dxa"/>
            <w:tcBorders>
              <w:top w:val="single" w:color="auto" w:sz="4" w:space="0"/>
              <w:left w:val="single" w:color="auto" w:sz="4" w:space="0"/>
              <w:bottom w:val="single" w:color="auto" w:sz="4" w:space="0"/>
              <w:right w:val="single" w:color="auto" w:sz="4" w:space="0"/>
            </w:tcBorders>
            <w:vAlign w:val="center"/>
          </w:tcPr>
          <w:p w14:paraId="593D07A6">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1" w:type="dxa"/>
            <w:tcBorders>
              <w:top w:val="single" w:color="auto" w:sz="4" w:space="0"/>
              <w:left w:val="single" w:color="auto" w:sz="4" w:space="0"/>
              <w:bottom w:val="single" w:color="auto" w:sz="4" w:space="0"/>
              <w:right w:val="single" w:color="auto" w:sz="4" w:space="0"/>
            </w:tcBorders>
            <w:vAlign w:val="center"/>
          </w:tcPr>
          <w:p w14:paraId="11A807EE">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18</w:t>
            </w:r>
          </w:p>
        </w:tc>
        <w:tc>
          <w:tcPr>
            <w:tcW w:w="763" w:type="dxa"/>
            <w:tcBorders>
              <w:top w:val="single" w:color="auto" w:sz="4" w:space="0"/>
              <w:left w:val="single" w:color="auto" w:sz="4" w:space="0"/>
              <w:bottom w:val="single" w:color="auto" w:sz="4" w:space="0"/>
              <w:right w:val="single" w:color="auto" w:sz="4" w:space="0"/>
            </w:tcBorders>
            <w:vAlign w:val="center"/>
          </w:tcPr>
          <w:p w14:paraId="41897D8D">
            <w:pPr>
              <w:jc w:val="center"/>
              <w:rPr>
                <w:rFonts w:hint="default" w:ascii="宋体" w:hAnsi="宋体" w:eastAsia="宋体" w:cs="宋体"/>
                <w:b/>
                <w:bCs/>
                <w:kern w:val="2"/>
                <w:sz w:val="21"/>
                <w:szCs w:val="21"/>
                <w:lang w:val="en-US" w:eastAsia="zh-CN" w:bidi="ar-SA"/>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3AB0F51D">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5C0785DE">
            <w:pPr>
              <w:jc w:val="center"/>
              <w:rPr>
                <w:rFonts w:hint="default"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4651A4EC">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EB6F88F">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608" w:type="dxa"/>
            <w:tcBorders>
              <w:top w:val="single" w:color="auto" w:sz="4" w:space="0"/>
              <w:left w:val="single" w:color="auto" w:sz="4" w:space="0"/>
              <w:bottom w:val="single" w:color="auto" w:sz="4" w:space="0"/>
              <w:right w:val="single" w:color="auto" w:sz="4" w:space="0"/>
            </w:tcBorders>
            <w:vAlign w:val="center"/>
          </w:tcPr>
          <w:p w14:paraId="6893BCEF">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2B56B523">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4459CC67">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0492DD86">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w:t>
            </w:r>
          </w:p>
        </w:tc>
      </w:tr>
      <w:tr w14:paraId="603E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3C91222E">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044E7A42">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23</w:t>
            </w:r>
          </w:p>
        </w:tc>
        <w:tc>
          <w:tcPr>
            <w:tcW w:w="1380" w:type="dxa"/>
            <w:tcBorders>
              <w:top w:val="single" w:color="auto" w:sz="4" w:space="0"/>
              <w:left w:val="single" w:color="auto" w:sz="4" w:space="0"/>
              <w:bottom w:val="single" w:color="auto" w:sz="4" w:space="0"/>
              <w:right w:val="single" w:color="auto" w:sz="4" w:space="0"/>
            </w:tcBorders>
            <w:vAlign w:val="center"/>
          </w:tcPr>
          <w:p w14:paraId="2CF73DFC">
            <w:pPr>
              <w:jc w:val="center"/>
              <w:rPr>
                <w:rFonts w:hint="default" w:ascii="宋体" w:hAnsi="宋体" w:cs="宋体"/>
                <w:b/>
                <w:bCs/>
                <w:szCs w:val="21"/>
              </w:rPr>
            </w:pPr>
            <w:r>
              <w:rPr>
                <w:rFonts w:hint="eastAsia" w:ascii="宋体" w:hAnsi="宋体" w:cs="宋体"/>
                <w:b/>
                <w:bCs/>
                <w:szCs w:val="21"/>
                <w:lang w:val="en-US" w:eastAsia="zh-CN"/>
              </w:rPr>
              <w:t>1130018302</w:t>
            </w:r>
          </w:p>
        </w:tc>
        <w:tc>
          <w:tcPr>
            <w:tcW w:w="2364" w:type="dxa"/>
            <w:tcBorders>
              <w:top w:val="single" w:color="auto" w:sz="4" w:space="0"/>
              <w:left w:val="single" w:color="auto" w:sz="4" w:space="0"/>
              <w:bottom w:val="single" w:color="auto" w:sz="4" w:space="0"/>
              <w:right w:val="single" w:color="auto" w:sz="4" w:space="0"/>
            </w:tcBorders>
            <w:vAlign w:val="center"/>
          </w:tcPr>
          <w:p w14:paraId="6449A862">
            <w:pPr>
              <w:jc w:val="center"/>
              <w:rPr>
                <w:rFonts w:hint="default" w:ascii="宋体" w:hAnsi="宋体" w:cs="宋体"/>
                <w:b/>
                <w:bCs/>
                <w:szCs w:val="21"/>
              </w:rPr>
            </w:pPr>
            <w:r>
              <w:rPr>
                <w:rFonts w:hint="eastAsia" w:ascii="宋体" w:hAnsi="宋体" w:cs="宋体"/>
                <w:b/>
                <w:bCs/>
                <w:szCs w:val="21"/>
                <w:lang w:val="en-US" w:eastAsia="zh-CN"/>
              </w:rPr>
              <w:t>中华优秀传统文化</w:t>
            </w:r>
          </w:p>
        </w:tc>
        <w:tc>
          <w:tcPr>
            <w:tcW w:w="734" w:type="dxa"/>
            <w:tcBorders>
              <w:top w:val="single" w:color="auto" w:sz="4" w:space="0"/>
              <w:left w:val="single" w:color="auto" w:sz="4" w:space="0"/>
              <w:bottom w:val="single" w:color="auto" w:sz="4" w:space="0"/>
              <w:right w:val="single" w:color="auto" w:sz="4" w:space="0"/>
            </w:tcBorders>
            <w:vAlign w:val="center"/>
          </w:tcPr>
          <w:p w14:paraId="3FCA6193">
            <w:pPr>
              <w:jc w:val="center"/>
              <w:rPr>
                <w:rFonts w:ascii="宋体" w:hAnsi="宋体" w:cs="宋体"/>
                <w:b/>
                <w:bCs/>
                <w:szCs w:val="21"/>
              </w:rPr>
            </w:pPr>
            <w:r>
              <w:rPr>
                <w:rFonts w:hint="eastAsia" w:ascii="宋体" w:hAnsi="宋体" w:cs="宋体"/>
                <w:b/>
                <w:bCs/>
                <w:szCs w:val="21"/>
                <w:lang w:val="en-US" w:eastAsia="zh-CN"/>
              </w:rPr>
              <w:t>选修</w:t>
            </w:r>
          </w:p>
        </w:tc>
        <w:tc>
          <w:tcPr>
            <w:tcW w:w="709" w:type="dxa"/>
            <w:tcBorders>
              <w:top w:val="single" w:color="auto" w:sz="4" w:space="0"/>
              <w:left w:val="single" w:color="auto" w:sz="4" w:space="0"/>
              <w:bottom w:val="single" w:color="auto" w:sz="4" w:space="0"/>
              <w:right w:val="single" w:color="auto" w:sz="4" w:space="0"/>
            </w:tcBorders>
            <w:vAlign w:val="center"/>
          </w:tcPr>
          <w:p w14:paraId="17D21DC4">
            <w:pPr>
              <w:jc w:val="center"/>
              <w:rPr>
                <w:rFonts w:ascii="宋体" w:hAnsi="宋体" w:cs="宋体"/>
                <w:b/>
                <w:bCs/>
                <w:szCs w:val="21"/>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2705FDD5">
            <w:pPr>
              <w:jc w:val="center"/>
              <w:rPr>
                <w:rFonts w:ascii="宋体" w:hAnsi="宋体" w:cs="宋体"/>
                <w:b/>
                <w:bCs/>
                <w:szCs w:val="21"/>
              </w:rPr>
            </w:pPr>
            <w:r>
              <w:rPr>
                <w:rFonts w:hint="eastAsia" w:ascii="宋体" w:hAnsi="宋体" w:cs="宋体"/>
                <w:b/>
                <w:bCs/>
                <w:szCs w:val="21"/>
                <w:lang w:val="en-US" w:eastAsia="zh-CN"/>
              </w:rPr>
              <w:t>32</w:t>
            </w:r>
          </w:p>
        </w:tc>
        <w:tc>
          <w:tcPr>
            <w:tcW w:w="761" w:type="dxa"/>
            <w:tcBorders>
              <w:top w:val="single" w:color="auto" w:sz="4" w:space="0"/>
              <w:left w:val="single" w:color="auto" w:sz="4" w:space="0"/>
              <w:bottom w:val="single" w:color="auto" w:sz="4" w:space="0"/>
              <w:right w:val="single" w:color="auto" w:sz="4" w:space="0"/>
            </w:tcBorders>
            <w:vAlign w:val="center"/>
          </w:tcPr>
          <w:p w14:paraId="788834ED">
            <w:pPr>
              <w:jc w:val="center"/>
              <w:rPr>
                <w:rFonts w:ascii="宋体" w:hAnsi="宋体" w:cs="宋体"/>
                <w:b/>
                <w:bCs/>
                <w:szCs w:val="21"/>
              </w:rPr>
            </w:pPr>
            <w:r>
              <w:rPr>
                <w:rFonts w:hint="eastAsia" w:ascii="宋体" w:hAnsi="宋体" w:cs="宋体"/>
                <w:b/>
                <w:bCs/>
                <w:szCs w:val="21"/>
                <w:lang w:val="en-US" w:eastAsia="zh-CN"/>
              </w:rPr>
              <w:t>32</w:t>
            </w:r>
          </w:p>
        </w:tc>
        <w:tc>
          <w:tcPr>
            <w:tcW w:w="763" w:type="dxa"/>
            <w:tcBorders>
              <w:top w:val="single" w:color="auto" w:sz="4" w:space="0"/>
              <w:left w:val="single" w:color="auto" w:sz="4" w:space="0"/>
              <w:bottom w:val="single" w:color="auto" w:sz="4" w:space="0"/>
              <w:right w:val="single" w:color="auto" w:sz="4" w:space="0"/>
            </w:tcBorders>
            <w:vAlign w:val="center"/>
          </w:tcPr>
          <w:p w14:paraId="276187C9">
            <w:pPr>
              <w:jc w:val="center"/>
              <w:rPr>
                <w:rFonts w:ascii="宋体" w:hAnsi="宋体" w:cs="宋体"/>
                <w:b/>
                <w:bCs/>
                <w:szCs w:val="21"/>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1B28186A">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53283D27">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7D38E45">
            <w:pPr>
              <w:jc w:val="center"/>
              <w:rPr>
                <w:rFonts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60BE5EBC">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0C1FF417">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1C117FEE">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047CC21F">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4F7F8540">
            <w:pPr>
              <w:jc w:val="center"/>
              <w:rPr>
                <w:rFonts w:ascii="宋体" w:hAnsi="宋体" w:cs="宋体"/>
                <w:b/>
                <w:bCs/>
                <w:szCs w:val="21"/>
              </w:rPr>
            </w:pPr>
            <w:r>
              <w:rPr>
                <w:rFonts w:hint="eastAsia" w:ascii="宋体" w:hAnsi="宋体" w:cs="宋体"/>
                <w:b/>
                <w:bCs/>
                <w:szCs w:val="21"/>
                <w:lang w:val="en-US" w:eastAsia="zh-CN"/>
              </w:rPr>
              <w:t>√</w:t>
            </w:r>
          </w:p>
        </w:tc>
      </w:tr>
      <w:tr w14:paraId="3E68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right w:val="single" w:color="auto" w:sz="4" w:space="0"/>
            </w:tcBorders>
            <w:vAlign w:val="center"/>
          </w:tcPr>
          <w:p w14:paraId="799510DB">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0A7795AA">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24</w:t>
            </w:r>
          </w:p>
        </w:tc>
        <w:tc>
          <w:tcPr>
            <w:tcW w:w="1380" w:type="dxa"/>
            <w:tcBorders>
              <w:top w:val="single" w:color="auto" w:sz="4" w:space="0"/>
              <w:left w:val="single" w:color="auto" w:sz="4" w:space="0"/>
              <w:bottom w:val="single" w:color="auto" w:sz="4" w:space="0"/>
              <w:right w:val="single" w:color="auto" w:sz="4" w:space="0"/>
            </w:tcBorders>
            <w:vAlign w:val="center"/>
          </w:tcPr>
          <w:p w14:paraId="2666C019">
            <w:pPr>
              <w:jc w:val="center"/>
              <w:rPr>
                <w:rFonts w:hint="default" w:ascii="宋体" w:hAnsi="宋体" w:cs="宋体"/>
                <w:b/>
                <w:bCs/>
                <w:szCs w:val="21"/>
              </w:rPr>
            </w:pPr>
            <w:r>
              <w:rPr>
                <w:rFonts w:hint="eastAsia" w:ascii="宋体" w:hAnsi="宋体" w:cs="宋体"/>
                <w:b/>
                <w:bCs/>
                <w:szCs w:val="21"/>
                <w:lang w:val="en-US" w:eastAsia="zh-CN"/>
              </w:rPr>
              <w:t>1130010403</w:t>
            </w:r>
          </w:p>
        </w:tc>
        <w:tc>
          <w:tcPr>
            <w:tcW w:w="2364" w:type="dxa"/>
            <w:tcBorders>
              <w:top w:val="single" w:color="auto" w:sz="4" w:space="0"/>
              <w:left w:val="single" w:color="auto" w:sz="4" w:space="0"/>
              <w:bottom w:val="single" w:color="auto" w:sz="4" w:space="0"/>
              <w:right w:val="single" w:color="auto" w:sz="4" w:space="0"/>
            </w:tcBorders>
            <w:vAlign w:val="center"/>
          </w:tcPr>
          <w:p w14:paraId="6F5BCAA4">
            <w:pPr>
              <w:jc w:val="center"/>
              <w:rPr>
                <w:rFonts w:hint="default" w:ascii="宋体" w:hAnsi="宋体" w:cs="宋体"/>
                <w:b/>
                <w:bCs/>
                <w:szCs w:val="21"/>
              </w:rPr>
            </w:pPr>
            <w:r>
              <w:rPr>
                <w:rFonts w:hint="eastAsia" w:ascii="宋体" w:hAnsi="宋体" w:cs="宋体"/>
                <w:b/>
                <w:bCs/>
                <w:szCs w:val="21"/>
                <w:lang w:val="en-US" w:eastAsia="zh-CN"/>
              </w:rPr>
              <w:t>应用文写作</w:t>
            </w:r>
          </w:p>
        </w:tc>
        <w:tc>
          <w:tcPr>
            <w:tcW w:w="734" w:type="dxa"/>
            <w:tcBorders>
              <w:top w:val="single" w:color="auto" w:sz="4" w:space="0"/>
              <w:left w:val="single" w:color="auto" w:sz="4" w:space="0"/>
              <w:bottom w:val="single" w:color="auto" w:sz="4" w:space="0"/>
              <w:right w:val="single" w:color="auto" w:sz="4" w:space="0"/>
            </w:tcBorders>
            <w:vAlign w:val="center"/>
          </w:tcPr>
          <w:p w14:paraId="2391BB8A">
            <w:pPr>
              <w:jc w:val="center"/>
              <w:rPr>
                <w:rFonts w:ascii="宋体" w:hAnsi="宋体" w:cs="宋体"/>
                <w:b/>
                <w:bCs/>
                <w:szCs w:val="21"/>
              </w:rPr>
            </w:pPr>
            <w:r>
              <w:rPr>
                <w:rFonts w:hint="eastAsia" w:ascii="宋体" w:hAnsi="宋体" w:cs="宋体"/>
                <w:b/>
                <w:bCs/>
                <w:szCs w:val="21"/>
                <w:lang w:val="en-US" w:eastAsia="zh-CN"/>
              </w:rPr>
              <w:t>选修</w:t>
            </w:r>
          </w:p>
        </w:tc>
        <w:tc>
          <w:tcPr>
            <w:tcW w:w="709" w:type="dxa"/>
            <w:tcBorders>
              <w:top w:val="single" w:color="auto" w:sz="4" w:space="0"/>
              <w:left w:val="single" w:color="auto" w:sz="4" w:space="0"/>
              <w:bottom w:val="single" w:color="auto" w:sz="4" w:space="0"/>
              <w:right w:val="single" w:color="auto" w:sz="4" w:space="0"/>
            </w:tcBorders>
            <w:vAlign w:val="center"/>
          </w:tcPr>
          <w:p w14:paraId="0D55B100">
            <w:pPr>
              <w:jc w:val="center"/>
              <w:rPr>
                <w:rFonts w:ascii="宋体" w:hAnsi="宋体" w:cs="宋体"/>
                <w:b/>
                <w:bCs/>
                <w:szCs w:val="21"/>
              </w:rPr>
            </w:pPr>
            <w:r>
              <w:rPr>
                <w:rFonts w:hint="eastAsia" w:ascii="宋体" w:hAnsi="宋体" w:cs="宋体"/>
                <w:b/>
                <w:bCs/>
                <w:szCs w:val="21"/>
                <w:lang w:val="en-US" w:eastAsia="zh-CN"/>
              </w:rPr>
              <w:t>1</w:t>
            </w:r>
          </w:p>
        </w:tc>
        <w:tc>
          <w:tcPr>
            <w:tcW w:w="761" w:type="dxa"/>
            <w:tcBorders>
              <w:top w:val="single" w:color="auto" w:sz="4" w:space="0"/>
              <w:left w:val="single" w:color="auto" w:sz="4" w:space="0"/>
              <w:bottom w:val="single" w:color="auto" w:sz="4" w:space="0"/>
              <w:right w:val="single" w:color="auto" w:sz="4" w:space="0"/>
            </w:tcBorders>
            <w:vAlign w:val="center"/>
          </w:tcPr>
          <w:p w14:paraId="49AA3EA1">
            <w:pPr>
              <w:jc w:val="center"/>
              <w:rPr>
                <w:rFonts w:ascii="宋体" w:hAnsi="宋体" w:cs="宋体"/>
                <w:b/>
                <w:bCs/>
                <w:szCs w:val="21"/>
              </w:rPr>
            </w:pPr>
            <w:r>
              <w:rPr>
                <w:rFonts w:hint="eastAsia" w:ascii="宋体" w:hAnsi="宋体" w:cs="宋体"/>
                <w:b/>
                <w:bCs/>
                <w:szCs w:val="21"/>
                <w:lang w:val="en-US" w:eastAsia="zh-CN"/>
              </w:rPr>
              <w:t>18</w:t>
            </w:r>
          </w:p>
        </w:tc>
        <w:tc>
          <w:tcPr>
            <w:tcW w:w="761" w:type="dxa"/>
            <w:tcBorders>
              <w:top w:val="single" w:color="auto" w:sz="4" w:space="0"/>
              <w:left w:val="single" w:color="auto" w:sz="4" w:space="0"/>
              <w:bottom w:val="single" w:color="auto" w:sz="4" w:space="0"/>
              <w:right w:val="single" w:color="auto" w:sz="4" w:space="0"/>
            </w:tcBorders>
            <w:vAlign w:val="center"/>
          </w:tcPr>
          <w:p w14:paraId="23FA47C6">
            <w:pPr>
              <w:jc w:val="center"/>
              <w:rPr>
                <w:rFonts w:ascii="宋体" w:hAnsi="宋体" w:cs="宋体"/>
                <w:b/>
                <w:bCs/>
                <w:szCs w:val="21"/>
              </w:rPr>
            </w:pPr>
            <w:r>
              <w:rPr>
                <w:rFonts w:hint="eastAsia" w:ascii="宋体" w:hAnsi="宋体" w:cs="宋体"/>
                <w:b/>
                <w:bCs/>
                <w:szCs w:val="21"/>
                <w:lang w:val="en-US" w:eastAsia="zh-CN"/>
              </w:rPr>
              <w:t>18</w:t>
            </w:r>
          </w:p>
        </w:tc>
        <w:tc>
          <w:tcPr>
            <w:tcW w:w="763" w:type="dxa"/>
            <w:tcBorders>
              <w:top w:val="single" w:color="auto" w:sz="4" w:space="0"/>
              <w:left w:val="single" w:color="auto" w:sz="4" w:space="0"/>
              <w:bottom w:val="single" w:color="auto" w:sz="4" w:space="0"/>
              <w:right w:val="single" w:color="auto" w:sz="4" w:space="0"/>
            </w:tcBorders>
            <w:vAlign w:val="center"/>
          </w:tcPr>
          <w:p w14:paraId="149E5D96">
            <w:pPr>
              <w:jc w:val="center"/>
              <w:rPr>
                <w:rFonts w:ascii="宋体" w:hAnsi="宋体" w:cs="宋体"/>
                <w:b/>
                <w:bCs/>
                <w:szCs w:val="21"/>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3E12684F">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3EB82202">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608" w:type="dxa"/>
            <w:tcBorders>
              <w:top w:val="single" w:color="auto" w:sz="4" w:space="0"/>
              <w:left w:val="single" w:color="auto" w:sz="4" w:space="0"/>
              <w:bottom w:val="single" w:color="auto" w:sz="4" w:space="0"/>
              <w:right w:val="single" w:color="auto" w:sz="4" w:space="0"/>
            </w:tcBorders>
            <w:vAlign w:val="center"/>
          </w:tcPr>
          <w:p w14:paraId="7ED7113B">
            <w:pPr>
              <w:jc w:val="center"/>
              <w:rPr>
                <w:rFonts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4F43D76D">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DF10ABE">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7BF25C8B">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6172280C">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27D37E3E">
            <w:pPr>
              <w:jc w:val="center"/>
              <w:rPr>
                <w:rFonts w:ascii="宋体" w:hAnsi="宋体" w:cs="宋体"/>
                <w:b/>
                <w:bCs/>
                <w:szCs w:val="21"/>
              </w:rPr>
            </w:pPr>
            <w:r>
              <w:rPr>
                <w:rFonts w:hint="eastAsia" w:ascii="宋体" w:hAnsi="宋体" w:cs="宋体"/>
                <w:b/>
                <w:bCs/>
                <w:szCs w:val="21"/>
                <w:lang w:val="en-US" w:eastAsia="zh-CN"/>
              </w:rPr>
              <w:t>√</w:t>
            </w:r>
          </w:p>
        </w:tc>
      </w:tr>
      <w:tr w14:paraId="115A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vMerge w:val="continue"/>
            <w:tcBorders>
              <w:left w:val="single" w:color="auto" w:sz="4" w:space="0"/>
              <w:bottom w:val="single" w:color="auto" w:sz="4" w:space="0"/>
              <w:right w:val="single" w:color="auto" w:sz="4" w:space="0"/>
            </w:tcBorders>
            <w:vAlign w:val="center"/>
          </w:tcPr>
          <w:p w14:paraId="2318E7DA">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33103A83">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5</w:t>
            </w:r>
          </w:p>
        </w:tc>
        <w:tc>
          <w:tcPr>
            <w:tcW w:w="1380" w:type="dxa"/>
            <w:tcBorders>
              <w:top w:val="single" w:color="auto" w:sz="4" w:space="0"/>
              <w:left w:val="single" w:color="auto" w:sz="4" w:space="0"/>
              <w:bottom w:val="single" w:color="auto" w:sz="4" w:space="0"/>
              <w:right w:val="single" w:color="auto" w:sz="4" w:space="0"/>
            </w:tcBorders>
            <w:vAlign w:val="center"/>
          </w:tcPr>
          <w:p w14:paraId="2B11ACCB">
            <w:pPr>
              <w:jc w:val="center"/>
              <w:rPr>
                <w:rFonts w:hint="default" w:ascii="宋体" w:hAnsi="宋体" w:cs="宋体"/>
                <w:b/>
                <w:bCs/>
                <w:szCs w:val="21"/>
              </w:rPr>
            </w:pPr>
            <w:r>
              <w:rPr>
                <w:rFonts w:hint="eastAsia" w:ascii="宋体" w:hAnsi="宋体" w:cs="宋体"/>
                <w:b/>
                <w:bCs/>
                <w:szCs w:val="21"/>
                <w:lang w:val="en-US" w:eastAsia="zh-CN"/>
              </w:rPr>
              <w:t>1130087101</w:t>
            </w:r>
          </w:p>
        </w:tc>
        <w:tc>
          <w:tcPr>
            <w:tcW w:w="2364" w:type="dxa"/>
            <w:tcBorders>
              <w:top w:val="single" w:color="auto" w:sz="4" w:space="0"/>
              <w:left w:val="single" w:color="auto" w:sz="4" w:space="0"/>
              <w:bottom w:val="single" w:color="auto" w:sz="4" w:space="0"/>
              <w:right w:val="single" w:color="auto" w:sz="4" w:space="0"/>
            </w:tcBorders>
            <w:vAlign w:val="center"/>
          </w:tcPr>
          <w:p w14:paraId="0433127E">
            <w:pPr>
              <w:jc w:val="center"/>
              <w:rPr>
                <w:rFonts w:hint="default" w:ascii="宋体" w:hAnsi="宋体" w:cs="宋体"/>
                <w:b/>
                <w:bCs/>
                <w:szCs w:val="21"/>
              </w:rPr>
            </w:pPr>
            <w:r>
              <w:rPr>
                <w:rFonts w:hint="eastAsia" w:ascii="宋体" w:hAnsi="宋体" w:cs="宋体"/>
                <w:b/>
                <w:bCs/>
                <w:szCs w:val="21"/>
                <w:lang w:val="en-US" w:eastAsia="zh-CN"/>
              </w:rPr>
              <w:t>艺术鉴赏</w:t>
            </w:r>
          </w:p>
        </w:tc>
        <w:tc>
          <w:tcPr>
            <w:tcW w:w="734" w:type="dxa"/>
            <w:tcBorders>
              <w:top w:val="single" w:color="auto" w:sz="4" w:space="0"/>
              <w:left w:val="single" w:color="auto" w:sz="4" w:space="0"/>
              <w:bottom w:val="single" w:color="auto" w:sz="4" w:space="0"/>
              <w:right w:val="single" w:color="auto" w:sz="4" w:space="0"/>
            </w:tcBorders>
            <w:vAlign w:val="center"/>
          </w:tcPr>
          <w:p w14:paraId="0ADF1EFB">
            <w:pPr>
              <w:jc w:val="center"/>
              <w:rPr>
                <w:rFonts w:ascii="宋体" w:hAnsi="宋体" w:cs="宋体"/>
                <w:b/>
                <w:bCs/>
                <w:szCs w:val="21"/>
              </w:rPr>
            </w:pPr>
            <w:r>
              <w:rPr>
                <w:rFonts w:hint="eastAsia" w:ascii="宋体" w:hAnsi="宋体" w:cs="宋体"/>
                <w:b/>
                <w:bCs/>
                <w:szCs w:val="21"/>
                <w:lang w:val="en-US" w:eastAsia="zh-CN"/>
              </w:rPr>
              <w:t>选修</w:t>
            </w:r>
          </w:p>
        </w:tc>
        <w:tc>
          <w:tcPr>
            <w:tcW w:w="709" w:type="dxa"/>
            <w:tcBorders>
              <w:top w:val="single" w:color="auto" w:sz="4" w:space="0"/>
              <w:left w:val="single" w:color="auto" w:sz="4" w:space="0"/>
              <w:bottom w:val="single" w:color="auto" w:sz="4" w:space="0"/>
              <w:right w:val="single" w:color="auto" w:sz="4" w:space="0"/>
            </w:tcBorders>
            <w:vAlign w:val="center"/>
          </w:tcPr>
          <w:p w14:paraId="2A6F80BA">
            <w:pPr>
              <w:jc w:val="center"/>
              <w:rPr>
                <w:rFonts w:ascii="宋体" w:hAnsi="宋体" w:cs="宋体"/>
                <w:b/>
                <w:bCs/>
                <w:szCs w:val="21"/>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7C1C4262">
            <w:pPr>
              <w:jc w:val="center"/>
              <w:rPr>
                <w:rFonts w:ascii="宋体" w:hAnsi="宋体" w:cs="宋体"/>
                <w:b/>
                <w:bCs/>
                <w:szCs w:val="21"/>
              </w:rPr>
            </w:pPr>
            <w:r>
              <w:rPr>
                <w:rFonts w:hint="eastAsia" w:ascii="宋体" w:hAnsi="宋体" w:cs="宋体"/>
                <w:b/>
                <w:bCs/>
                <w:szCs w:val="21"/>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693BC9DF">
            <w:pPr>
              <w:jc w:val="center"/>
              <w:rPr>
                <w:rFonts w:ascii="宋体" w:hAnsi="宋体" w:cs="宋体"/>
                <w:b/>
                <w:bCs/>
                <w:szCs w:val="21"/>
              </w:rPr>
            </w:pPr>
            <w:r>
              <w:rPr>
                <w:rFonts w:hint="eastAsia" w:ascii="宋体" w:hAnsi="宋体" w:cs="宋体"/>
                <w:b/>
                <w:bCs/>
                <w:szCs w:val="21"/>
                <w:lang w:val="en-US" w:eastAsia="zh-CN"/>
              </w:rPr>
              <w:t>18</w:t>
            </w:r>
          </w:p>
        </w:tc>
        <w:tc>
          <w:tcPr>
            <w:tcW w:w="763" w:type="dxa"/>
            <w:tcBorders>
              <w:top w:val="single" w:color="auto" w:sz="4" w:space="0"/>
              <w:left w:val="single" w:color="auto" w:sz="4" w:space="0"/>
              <w:bottom w:val="single" w:color="auto" w:sz="4" w:space="0"/>
              <w:right w:val="single" w:color="auto" w:sz="4" w:space="0"/>
            </w:tcBorders>
            <w:vAlign w:val="center"/>
          </w:tcPr>
          <w:p w14:paraId="2A7DF439">
            <w:pPr>
              <w:jc w:val="center"/>
              <w:rPr>
                <w:rFonts w:ascii="宋体" w:hAnsi="宋体" w:cs="宋体"/>
                <w:b/>
                <w:bCs/>
                <w:szCs w:val="21"/>
              </w:rPr>
            </w:pPr>
            <w:r>
              <w:rPr>
                <w:rFonts w:hint="eastAsia" w:ascii="宋体" w:hAnsi="宋体" w:cs="宋体"/>
                <w:b/>
                <w:bCs/>
                <w:szCs w:val="21"/>
                <w:lang w:val="en-US" w:eastAsia="zh-CN"/>
              </w:rPr>
              <w:t>18</w:t>
            </w:r>
          </w:p>
        </w:tc>
        <w:tc>
          <w:tcPr>
            <w:tcW w:w="608" w:type="dxa"/>
            <w:tcBorders>
              <w:top w:val="single" w:color="auto" w:sz="4" w:space="0"/>
              <w:left w:val="single" w:color="auto" w:sz="4" w:space="0"/>
              <w:bottom w:val="single" w:color="auto" w:sz="4" w:space="0"/>
              <w:right w:val="single" w:color="auto" w:sz="4" w:space="0"/>
            </w:tcBorders>
            <w:vAlign w:val="center"/>
          </w:tcPr>
          <w:p w14:paraId="5E3D9C15">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76A8DF65">
            <w:pPr>
              <w:jc w:val="center"/>
              <w:rPr>
                <w:rFonts w:ascii="宋体" w:hAnsi="宋体" w:eastAsia="宋体" w:cs="宋体"/>
                <w:b/>
                <w:bCs/>
                <w:kern w:val="2"/>
                <w:sz w:val="21"/>
                <w:szCs w:val="21"/>
                <w:lang w:val="en-US" w:eastAsia="zh-CN" w:bidi="ar-SA"/>
              </w:rPr>
            </w:pPr>
          </w:p>
        </w:tc>
        <w:tc>
          <w:tcPr>
            <w:tcW w:w="608" w:type="dxa"/>
            <w:tcBorders>
              <w:top w:val="single" w:color="auto" w:sz="4" w:space="0"/>
              <w:left w:val="single" w:color="auto" w:sz="4" w:space="0"/>
              <w:bottom w:val="single" w:color="auto" w:sz="4" w:space="0"/>
              <w:right w:val="single" w:color="auto" w:sz="4" w:space="0"/>
            </w:tcBorders>
            <w:vAlign w:val="center"/>
          </w:tcPr>
          <w:p w14:paraId="22BFA83C">
            <w:pPr>
              <w:jc w:val="center"/>
              <w:rPr>
                <w:rFonts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6F4B545E">
            <w:pPr>
              <w:jc w:val="center"/>
              <w:rPr>
                <w:rFonts w:ascii="宋体" w:hAnsi="宋体" w:eastAsia="宋体" w:cs="宋体"/>
                <w:b/>
                <w:bCs/>
                <w:kern w:val="2"/>
                <w:sz w:val="21"/>
                <w:szCs w:val="21"/>
                <w:lang w:val="en-US" w:eastAsia="zh-CN" w:bidi="ar-SA"/>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4D44A67D">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78A755EC">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05C6B0E9">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144485AE">
            <w:pPr>
              <w:jc w:val="center"/>
              <w:rPr>
                <w:rFonts w:ascii="宋体" w:hAnsi="宋体" w:cs="宋体"/>
                <w:b/>
                <w:bCs/>
                <w:szCs w:val="21"/>
              </w:rPr>
            </w:pPr>
            <w:r>
              <w:rPr>
                <w:rFonts w:hint="eastAsia" w:ascii="宋体" w:hAnsi="宋体" w:cs="宋体"/>
                <w:b/>
                <w:bCs/>
                <w:szCs w:val="21"/>
                <w:lang w:val="en-US" w:eastAsia="zh-CN"/>
              </w:rPr>
              <w:t>√</w:t>
            </w:r>
          </w:p>
        </w:tc>
      </w:tr>
      <w:tr w14:paraId="5121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94" w:type="dxa"/>
            <w:gridSpan w:val="2"/>
            <w:tcBorders>
              <w:top w:val="single" w:color="auto" w:sz="4" w:space="0"/>
              <w:left w:val="single" w:color="auto" w:sz="4" w:space="0"/>
              <w:bottom w:val="single" w:color="auto" w:sz="4" w:space="0"/>
              <w:right w:val="single" w:color="auto" w:sz="4" w:space="0"/>
            </w:tcBorders>
            <w:vAlign w:val="center"/>
          </w:tcPr>
          <w:p w14:paraId="775CE91E">
            <w:pPr>
              <w:jc w:val="center"/>
              <w:rPr>
                <w:rFonts w:ascii="宋体" w:hAnsi="宋体" w:eastAsia="宋体" w:cs="宋体"/>
                <w:b/>
                <w:bCs/>
                <w:szCs w:val="21"/>
              </w:rPr>
            </w:pPr>
            <w:r>
              <w:rPr>
                <w:rFonts w:hint="eastAsia" w:ascii="宋体" w:hAnsi="宋体" w:eastAsia="宋体" w:cs="宋体"/>
                <w:b/>
                <w:bCs/>
                <w:szCs w:val="21"/>
              </w:rPr>
              <w:t>小计</w:t>
            </w:r>
          </w:p>
        </w:tc>
        <w:tc>
          <w:tcPr>
            <w:tcW w:w="4951" w:type="dxa"/>
            <w:gridSpan w:val="4"/>
            <w:tcBorders>
              <w:top w:val="single" w:color="auto" w:sz="4" w:space="0"/>
              <w:left w:val="single" w:color="auto" w:sz="4" w:space="0"/>
              <w:bottom w:val="single" w:color="auto" w:sz="4" w:space="0"/>
              <w:right w:val="single" w:color="auto" w:sz="4" w:space="0"/>
            </w:tcBorders>
            <w:vAlign w:val="center"/>
          </w:tcPr>
          <w:p w14:paraId="13C988FF">
            <w:pPr>
              <w:jc w:val="center"/>
              <w:rPr>
                <w:rFonts w:ascii="宋体" w:hAnsi="宋体" w:eastAsia="宋体" w:cs="宋体"/>
                <w:b/>
                <w:bCs/>
                <w:szCs w:val="21"/>
              </w:rPr>
            </w:pPr>
            <w:r>
              <w:rPr>
                <w:rFonts w:hint="eastAsia" w:ascii="宋体" w:hAnsi="宋体" w:eastAsia="宋体" w:cs="宋体"/>
                <w:b/>
                <w:bCs/>
                <w:szCs w:val="21"/>
              </w:rPr>
              <w:t>公共基础课合计</w:t>
            </w:r>
          </w:p>
        </w:tc>
        <w:tc>
          <w:tcPr>
            <w:tcW w:w="709" w:type="dxa"/>
            <w:tcBorders>
              <w:top w:val="single" w:color="auto" w:sz="4" w:space="0"/>
              <w:left w:val="single" w:color="auto" w:sz="4" w:space="0"/>
              <w:bottom w:val="single" w:color="auto" w:sz="4" w:space="0"/>
              <w:right w:val="single" w:color="auto" w:sz="4" w:space="0"/>
            </w:tcBorders>
            <w:vAlign w:val="center"/>
          </w:tcPr>
          <w:p w14:paraId="05CD3D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44</w:t>
            </w:r>
          </w:p>
        </w:tc>
        <w:tc>
          <w:tcPr>
            <w:tcW w:w="761" w:type="dxa"/>
            <w:tcBorders>
              <w:top w:val="single" w:color="auto" w:sz="4" w:space="0"/>
              <w:left w:val="single" w:color="auto" w:sz="4" w:space="0"/>
              <w:bottom w:val="single" w:color="auto" w:sz="4" w:space="0"/>
              <w:right w:val="single" w:color="auto" w:sz="4" w:space="0"/>
            </w:tcBorders>
            <w:vAlign w:val="center"/>
          </w:tcPr>
          <w:p w14:paraId="5DAD88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796</w:t>
            </w:r>
          </w:p>
        </w:tc>
        <w:tc>
          <w:tcPr>
            <w:tcW w:w="761" w:type="dxa"/>
            <w:tcBorders>
              <w:top w:val="single" w:color="auto" w:sz="4" w:space="0"/>
              <w:left w:val="single" w:color="auto" w:sz="4" w:space="0"/>
              <w:bottom w:val="single" w:color="auto" w:sz="4" w:space="0"/>
              <w:right w:val="single" w:color="auto" w:sz="4" w:space="0"/>
            </w:tcBorders>
            <w:vAlign w:val="center"/>
          </w:tcPr>
          <w:p w14:paraId="30A499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564</w:t>
            </w:r>
          </w:p>
        </w:tc>
        <w:tc>
          <w:tcPr>
            <w:tcW w:w="763" w:type="dxa"/>
            <w:tcBorders>
              <w:top w:val="single" w:color="auto" w:sz="4" w:space="0"/>
              <w:left w:val="single" w:color="auto" w:sz="4" w:space="0"/>
              <w:bottom w:val="single" w:color="auto" w:sz="4" w:space="0"/>
              <w:right w:val="single" w:color="auto" w:sz="4" w:space="0"/>
            </w:tcBorders>
            <w:vAlign w:val="center"/>
          </w:tcPr>
          <w:p w14:paraId="6AEFA7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232</w:t>
            </w:r>
          </w:p>
        </w:tc>
        <w:tc>
          <w:tcPr>
            <w:tcW w:w="608" w:type="dxa"/>
            <w:tcBorders>
              <w:top w:val="single" w:color="auto" w:sz="4" w:space="0"/>
              <w:left w:val="single" w:color="auto" w:sz="4" w:space="0"/>
              <w:bottom w:val="single" w:color="auto" w:sz="4" w:space="0"/>
              <w:right w:val="single" w:color="auto" w:sz="4" w:space="0"/>
            </w:tcBorders>
            <w:vAlign w:val="center"/>
          </w:tcPr>
          <w:p w14:paraId="2B89F1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16</w:t>
            </w:r>
          </w:p>
        </w:tc>
        <w:tc>
          <w:tcPr>
            <w:tcW w:w="608" w:type="dxa"/>
            <w:tcBorders>
              <w:top w:val="single" w:color="auto" w:sz="4" w:space="0"/>
              <w:left w:val="single" w:color="auto" w:sz="4" w:space="0"/>
              <w:bottom w:val="single" w:color="auto" w:sz="4" w:space="0"/>
              <w:right w:val="single" w:color="auto" w:sz="4" w:space="0"/>
            </w:tcBorders>
            <w:vAlign w:val="center"/>
          </w:tcPr>
          <w:p w14:paraId="04EE57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11</w:t>
            </w:r>
          </w:p>
        </w:tc>
        <w:tc>
          <w:tcPr>
            <w:tcW w:w="608" w:type="dxa"/>
            <w:tcBorders>
              <w:top w:val="single" w:color="auto" w:sz="4" w:space="0"/>
              <w:left w:val="single" w:color="auto" w:sz="4" w:space="0"/>
              <w:bottom w:val="single" w:color="auto" w:sz="4" w:space="0"/>
              <w:right w:val="single" w:color="auto" w:sz="4" w:space="0"/>
            </w:tcBorders>
            <w:vAlign w:val="center"/>
          </w:tcPr>
          <w:p w14:paraId="0CD6A6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8</w:t>
            </w:r>
          </w:p>
        </w:tc>
        <w:tc>
          <w:tcPr>
            <w:tcW w:w="608" w:type="dxa"/>
            <w:tcBorders>
              <w:top w:val="single" w:color="auto" w:sz="4" w:space="0"/>
              <w:left w:val="single" w:color="auto" w:sz="4" w:space="0"/>
              <w:bottom w:val="single" w:color="auto" w:sz="4" w:space="0"/>
              <w:right w:val="single" w:color="auto" w:sz="4" w:space="0"/>
            </w:tcBorders>
            <w:vAlign w:val="center"/>
          </w:tcPr>
          <w:p w14:paraId="51E048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7</w:t>
            </w:r>
          </w:p>
        </w:tc>
        <w:tc>
          <w:tcPr>
            <w:tcW w:w="608" w:type="dxa"/>
            <w:tcBorders>
              <w:top w:val="single" w:color="auto" w:sz="4" w:space="0"/>
              <w:left w:val="single" w:color="auto" w:sz="4" w:space="0"/>
              <w:bottom w:val="single" w:color="auto" w:sz="4" w:space="0"/>
              <w:right w:val="single" w:color="auto" w:sz="4" w:space="0"/>
            </w:tcBorders>
            <w:vAlign w:val="center"/>
          </w:tcPr>
          <w:p w14:paraId="7A9D333C">
            <w:pPr>
              <w:jc w:val="center"/>
              <w:rPr>
                <w:rFonts w:ascii="宋体" w:hAnsi="宋体" w:eastAsia="宋体" w:cs="宋体"/>
                <w:b/>
                <w:bCs/>
                <w:kern w:val="2"/>
                <w:sz w:val="21"/>
                <w:szCs w:val="21"/>
                <w:lang w:val="en-US" w:eastAsia="zh-CN" w:bidi="ar-SA"/>
              </w:rPr>
            </w:pPr>
          </w:p>
        </w:tc>
        <w:tc>
          <w:tcPr>
            <w:tcW w:w="611" w:type="dxa"/>
            <w:tcBorders>
              <w:top w:val="single" w:color="auto" w:sz="4" w:space="0"/>
              <w:left w:val="single" w:color="auto" w:sz="4" w:space="0"/>
              <w:bottom w:val="single" w:color="auto" w:sz="4" w:space="0"/>
              <w:right w:val="single" w:color="auto" w:sz="4" w:space="0"/>
            </w:tcBorders>
            <w:vAlign w:val="center"/>
          </w:tcPr>
          <w:p w14:paraId="75DBD05E">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2F999DCC">
            <w:pPr>
              <w:jc w:val="center"/>
              <w:rPr>
                <w:rFonts w:ascii="宋体" w:hAnsi="宋体" w:eastAsia="宋体" w:cs="宋体"/>
                <w:b/>
                <w:bCs/>
                <w:kern w:val="2"/>
                <w:sz w:val="21"/>
                <w:szCs w:val="21"/>
                <w:lang w:val="en-US" w:eastAsia="zh-CN" w:bidi="ar-SA"/>
              </w:rPr>
            </w:pPr>
          </w:p>
        </w:tc>
        <w:tc>
          <w:tcPr>
            <w:tcW w:w="692" w:type="dxa"/>
            <w:tcBorders>
              <w:top w:val="single" w:color="auto" w:sz="4" w:space="0"/>
              <w:left w:val="single" w:color="auto" w:sz="4" w:space="0"/>
              <w:bottom w:val="single" w:color="auto" w:sz="4" w:space="0"/>
              <w:right w:val="single" w:color="auto" w:sz="4" w:space="0"/>
            </w:tcBorders>
            <w:vAlign w:val="center"/>
          </w:tcPr>
          <w:p w14:paraId="4855162C">
            <w:pPr>
              <w:jc w:val="center"/>
              <w:rPr>
                <w:rFonts w:ascii="宋体" w:hAnsi="宋体" w:eastAsia="宋体" w:cs="宋体"/>
                <w:b/>
                <w:bCs/>
                <w:kern w:val="2"/>
                <w:sz w:val="21"/>
                <w:szCs w:val="21"/>
                <w:lang w:val="en-US" w:eastAsia="zh-CN" w:bidi="ar-SA"/>
              </w:rPr>
            </w:pPr>
          </w:p>
        </w:tc>
      </w:tr>
      <w:tr w14:paraId="7B09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restart"/>
            <w:tcBorders>
              <w:top w:val="single" w:color="auto" w:sz="4" w:space="0"/>
              <w:left w:val="single" w:color="auto" w:sz="4" w:space="0"/>
              <w:right w:val="single" w:color="auto" w:sz="4" w:space="0"/>
            </w:tcBorders>
            <w:textDirection w:val="tbRlV"/>
            <w:vAlign w:val="center"/>
          </w:tcPr>
          <w:p w14:paraId="389DE83D">
            <w:pPr>
              <w:ind w:left="113" w:right="113"/>
              <w:jc w:val="center"/>
              <w:rPr>
                <w:rFonts w:ascii="宋体" w:hAnsi="宋体" w:eastAsia="宋体" w:cs="宋体"/>
                <w:b/>
                <w:bCs/>
                <w:szCs w:val="21"/>
              </w:rPr>
            </w:pPr>
            <w:r>
              <w:rPr>
                <w:rFonts w:hint="eastAsia" w:ascii="宋体" w:hAnsi="宋体" w:eastAsia="宋体" w:cs="宋体"/>
                <w:b/>
                <w:bCs/>
                <w:szCs w:val="21"/>
              </w:rPr>
              <w:t>专业（技能）课</w:t>
            </w:r>
          </w:p>
        </w:tc>
        <w:tc>
          <w:tcPr>
            <w:tcW w:w="737" w:type="dxa"/>
            <w:vMerge w:val="restart"/>
            <w:tcBorders>
              <w:top w:val="single" w:color="auto" w:sz="4" w:space="0"/>
              <w:left w:val="single" w:color="auto" w:sz="4" w:space="0"/>
              <w:right w:val="single" w:color="auto" w:sz="4" w:space="0"/>
            </w:tcBorders>
            <w:vAlign w:val="center"/>
          </w:tcPr>
          <w:p w14:paraId="0A012F36">
            <w:pPr>
              <w:jc w:val="center"/>
              <w:rPr>
                <w:rFonts w:ascii="宋体" w:hAnsi="宋体" w:eastAsia="宋体" w:cs="宋体"/>
                <w:b/>
                <w:bCs/>
                <w:szCs w:val="21"/>
              </w:rPr>
            </w:pPr>
            <w:r>
              <w:rPr>
                <w:rFonts w:hint="eastAsia" w:ascii="宋体" w:hAnsi="宋体" w:eastAsia="宋体" w:cs="宋体"/>
                <w:b/>
                <w:bCs/>
                <w:szCs w:val="21"/>
              </w:rPr>
              <w:t>专业基础课</w:t>
            </w:r>
          </w:p>
        </w:tc>
        <w:tc>
          <w:tcPr>
            <w:tcW w:w="473" w:type="dxa"/>
            <w:tcBorders>
              <w:top w:val="single" w:color="auto" w:sz="4" w:space="0"/>
              <w:left w:val="single" w:color="auto" w:sz="4" w:space="0"/>
              <w:bottom w:val="single" w:color="auto" w:sz="4" w:space="0"/>
              <w:right w:val="single" w:color="auto" w:sz="4" w:space="0"/>
            </w:tcBorders>
            <w:vAlign w:val="center"/>
          </w:tcPr>
          <w:p w14:paraId="26BDED7A">
            <w:pPr>
              <w:jc w:val="center"/>
              <w:rPr>
                <w:rFonts w:hint="eastAsia" w:ascii="宋体" w:hAnsi="宋体" w:cs="宋体"/>
                <w:b/>
                <w:bCs/>
                <w:szCs w:val="21"/>
              </w:rPr>
            </w:pPr>
            <w:r>
              <w:rPr>
                <w:rFonts w:hint="eastAsia" w:ascii="宋体" w:hAnsi="宋体" w:cs="宋体"/>
                <w:b/>
                <w:bCs/>
                <w:szCs w:val="21"/>
              </w:rPr>
              <w:t>1</w:t>
            </w:r>
          </w:p>
        </w:tc>
        <w:tc>
          <w:tcPr>
            <w:tcW w:w="1380" w:type="dxa"/>
            <w:tcBorders>
              <w:top w:val="single" w:color="auto" w:sz="4" w:space="0"/>
              <w:left w:val="single" w:color="auto" w:sz="4" w:space="0"/>
              <w:bottom w:val="single" w:color="auto" w:sz="4" w:space="0"/>
              <w:right w:val="single" w:color="auto" w:sz="4" w:space="0"/>
            </w:tcBorders>
            <w:vAlign w:val="center"/>
          </w:tcPr>
          <w:p w14:paraId="368B2CBA">
            <w:pPr>
              <w:jc w:val="center"/>
              <w:rPr>
                <w:rFonts w:hint="default" w:ascii="宋体" w:hAnsi="宋体" w:cs="宋体"/>
                <w:b/>
                <w:bCs/>
                <w:szCs w:val="21"/>
                <w:lang w:val="en-US" w:eastAsia="zh-CN"/>
              </w:rPr>
            </w:pPr>
            <w:r>
              <w:rPr>
                <w:rFonts w:hint="eastAsia" w:ascii="宋体" w:hAnsi="宋体" w:cs="宋体"/>
                <w:b/>
                <w:bCs/>
                <w:szCs w:val="21"/>
                <w:lang w:val="en-US" w:eastAsia="zh-CN"/>
              </w:rPr>
              <w:t>0630011101</w:t>
            </w:r>
          </w:p>
        </w:tc>
        <w:tc>
          <w:tcPr>
            <w:tcW w:w="2364" w:type="dxa"/>
            <w:tcBorders>
              <w:top w:val="single" w:color="auto" w:sz="4" w:space="0"/>
              <w:left w:val="single" w:color="auto" w:sz="4" w:space="0"/>
              <w:bottom w:val="single" w:color="auto" w:sz="4" w:space="0"/>
              <w:right w:val="single" w:color="auto" w:sz="4" w:space="0"/>
            </w:tcBorders>
            <w:vAlign w:val="center"/>
          </w:tcPr>
          <w:p w14:paraId="18A2FD64">
            <w:pPr>
              <w:jc w:val="center"/>
              <w:rPr>
                <w:rFonts w:hint="default" w:ascii="宋体" w:hAnsi="宋体" w:cs="宋体"/>
                <w:b/>
                <w:bCs/>
                <w:szCs w:val="21"/>
              </w:rPr>
            </w:pPr>
            <w:r>
              <w:rPr>
                <w:rFonts w:hint="eastAsia" w:ascii="宋体" w:hAnsi="宋体" w:cs="宋体"/>
                <w:b/>
                <w:bCs/>
                <w:szCs w:val="21"/>
              </w:rPr>
              <w:t>人体解剖学</w:t>
            </w:r>
          </w:p>
        </w:tc>
        <w:tc>
          <w:tcPr>
            <w:tcW w:w="734" w:type="dxa"/>
            <w:tcBorders>
              <w:top w:val="single" w:color="auto" w:sz="4" w:space="0"/>
              <w:left w:val="single" w:color="auto" w:sz="4" w:space="0"/>
              <w:bottom w:val="single" w:color="auto" w:sz="4" w:space="0"/>
              <w:right w:val="single" w:color="auto" w:sz="4" w:space="0"/>
            </w:tcBorders>
            <w:vAlign w:val="center"/>
          </w:tcPr>
          <w:p w14:paraId="54B9056D">
            <w:pPr>
              <w:jc w:val="center"/>
              <w:rPr>
                <w:rFonts w:hint="default" w:ascii="宋体" w:hAnsi="宋体" w:cs="宋体"/>
                <w:b/>
                <w:bCs/>
                <w:szCs w:val="21"/>
                <w:lang w:val="en-US" w:eastAsia="zh-CN"/>
              </w:rPr>
            </w:pPr>
            <w:r>
              <w:rPr>
                <w:rFonts w:hint="eastAsia" w:ascii="宋体" w:hAnsi="宋体" w:cs="宋体"/>
                <w:b/>
                <w:bCs/>
                <w:szCs w:val="21"/>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29C9DEA6">
            <w:pPr>
              <w:jc w:val="center"/>
              <w:rPr>
                <w:rFonts w:hint="default" w:ascii="宋体" w:hAnsi="宋体" w:cs="宋体"/>
                <w:b/>
                <w:bCs/>
                <w:szCs w:val="21"/>
              </w:rPr>
            </w:pPr>
            <w:r>
              <w:rPr>
                <w:rFonts w:hint="eastAsia" w:ascii="宋体" w:hAnsi="宋体" w:cs="宋体"/>
                <w:b/>
                <w:bCs/>
                <w:szCs w:val="21"/>
                <w:lang w:val="en-US" w:eastAsia="zh-CN"/>
              </w:rPr>
              <w:t>4</w:t>
            </w:r>
          </w:p>
        </w:tc>
        <w:tc>
          <w:tcPr>
            <w:tcW w:w="761" w:type="dxa"/>
            <w:tcBorders>
              <w:top w:val="single" w:color="auto" w:sz="4" w:space="0"/>
              <w:left w:val="single" w:color="auto" w:sz="4" w:space="0"/>
              <w:bottom w:val="single" w:color="auto" w:sz="4" w:space="0"/>
              <w:right w:val="single" w:color="auto" w:sz="4" w:space="0"/>
            </w:tcBorders>
            <w:vAlign w:val="center"/>
          </w:tcPr>
          <w:p w14:paraId="7F6BDD79">
            <w:pPr>
              <w:jc w:val="center"/>
              <w:rPr>
                <w:rFonts w:hint="default" w:ascii="宋体" w:hAnsi="宋体" w:cs="宋体"/>
                <w:b/>
                <w:bCs/>
                <w:szCs w:val="21"/>
              </w:rPr>
            </w:pPr>
            <w:r>
              <w:rPr>
                <w:rFonts w:hint="eastAsia" w:ascii="宋体" w:hAnsi="宋体" w:cs="宋体"/>
                <w:b/>
                <w:bCs/>
                <w:szCs w:val="21"/>
                <w:lang w:val="en-US" w:eastAsia="zh-CN"/>
              </w:rPr>
              <w:t>64</w:t>
            </w:r>
          </w:p>
        </w:tc>
        <w:tc>
          <w:tcPr>
            <w:tcW w:w="761" w:type="dxa"/>
            <w:tcBorders>
              <w:top w:val="single" w:color="auto" w:sz="4" w:space="0"/>
              <w:left w:val="single" w:color="auto" w:sz="4" w:space="0"/>
              <w:bottom w:val="single" w:color="auto" w:sz="4" w:space="0"/>
              <w:right w:val="single" w:color="auto" w:sz="4" w:space="0"/>
            </w:tcBorders>
            <w:vAlign w:val="center"/>
          </w:tcPr>
          <w:p w14:paraId="76068676">
            <w:pPr>
              <w:jc w:val="center"/>
              <w:rPr>
                <w:rFonts w:hint="default" w:ascii="宋体" w:hAnsi="宋体" w:cs="宋体"/>
                <w:b/>
                <w:bCs/>
                <w:szCs w:val="21"/>
                <w:lang w:val="en-US" w:eastAsia="zh-CN"/>
              </w:rPr>
            </w:pPr>
            <w:r>
              <w:rPr>
                <w:rFonts w:hint="eastAsia" w:ascii="宋体" w:hAnsi="宋体" w:cs="宋体"/>
                <w:b/>
                <w:bCs/>
                <w:szCs w:val="21"/>
                <w:lang w:val="en-US" w:eastAsia="zh-CN"/>
              </w:rPr>
              <w:t>56</w:t>
            </w:r>
          </w:p>
        </w:tc>
        <w:tc>
          <w:tcPr>
            <w:tcW w:w="763" w:type="dxa"/>
            <w:tcBorders>
              <w:top w:val="single" w:color="auto" w:sz="4" w:space="0"/>
              <w:left w:val="single" w:color="auto" w:sz="4" w:space="0"/>
              <w:bottom w:val="single" w:color="auto" w:sz="4" w:space="0"/>
              <w:right w:val="single" w:color="auto" w:sz="4" w:space="0"/>
            </w:tcBorders>
            <w:vAlign w:val="center"/>
          </w:tcPr>
          <w:p w14:paraId="5AF51959">
            <w:pPr>
              <w:jc w:val="center"/>
              <w:rPr>
                <w:rFonts w:hint="default" w:ascii="宋体" w:hAnsi="宋体" w:cs="宋体"/>
                <w:b/>
                <w:bCs/>
                <w:szCs w:val="21"/>
                <w:lang w:val="en-US" w:eastAsia="zh-CN"/>
              </w:rPr>
            </w:pPr>
            <w:r>
              <w:rPr>
                <w:rFonts w:hint="eastAsia" w:ascii="宋体" w:hAnsi="宋体" w:cs="宋体"/>
                <w:b/>
                <w:bCs/>
                <w:szCs w:val="21"/>
                <w:lang w:val="en-US" w:eastAsia="zh-CN"/>
              </w:rPr>
              <w:t>8</w:t>
            </w:r>
          </w:p>
        </w:tc>
        <w:tc>
          <w:tcPr>
            <w:tcW w:w="608" w:type="dxa"/>
            <w:tcBorders>
              <w:top w:val="single" w:color="auto" w:sz="4" w:space="0"/>
              <w:left w:val="single" w:color="auto" w:sz="4" w:space="0"/>
              <w:bottom w:val="single" w:color="auto" w:sz="4" w:space="0"/>
              <w:right w:val="single" w:color="auto" w:sz="4" w:space="0"/>
            </w:tcBorders>
            <w:vAlign w:val="center"/>
          </w:tcPr>
          <w:p w14:paraId="7D8B0196">
            <w:pPr>
              <w:jc w:val="center"/>
              <w:rPr>
                <w:rFonts w:hint="default" w:ascii="宋体" w:hAnsi="宋体" w:cs="宋体"/>
                <w:b/>
                <w:bCs/>
                <w:szCs w:val="21"/>
              </w:rPr>
            </w:pPr>
            <w:r>
              <w:rPr>
                <w:rFonts w:hint="eastAsia" w:ascii="宋体" w:hAnsi="宋体" w:cs="宋体"/>
                <w:b/>
                <w:bCs/>
                <w:szCs w:val="21"/>
                <w:lang w:val="en-US" w:eastAsia="zh-CN"/>
              </w:rPr>
              <w:t>4</w:t>
            </w:r>
          </w:p>
        </w:tc>
        <w:tc>
          <w:tcPr>
            <w:tcW w:w="608" w:type="dxa"/>
            <w:tcBorders>
              <w:top w:val="single" w:color="auto" w:sz="4" w:space="0"/>
              <w:left w:val="single" w:color="auto" w:sz="4" w:space="0"/>
              <w:bottom w:val="single" w:color="auto" w:sz="4" w:space="0"/>
              <w:right w:val="single" w:color="auto" w:sz="4" w:space="0"/>
            </w:tcBorders>
            <w:vAlign w:val="center"/>
          </w:tcPr>
          <w:p w14:paraId="3291F07E">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4FE5D6CC">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02E09690">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6815FB07">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37A62A83">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4AA995B1">
            <w:pPr>
              <w:jc w:val="center"/>
              <w:rPr>
                <w:rFonts w:hint="default" w:ascii="宋体" w:hAnsi="宋体" w:cs="宋体"/>
                <w:b/>
                <w:bCs/>
                <w:szCs w:val="21"/>
              </w:rPr>
            </w:pPr>
            <w:r>
              <w:rPr>
                <w:rFonts w:hint="eastAsia" w:ascii="宋体" w:hAnsi="宋体" w:cs="宋体"/>
                <w:b/>
                <w:bCs/>
                <w:szCs w:val="21"/>
              </w:rPr>
              <w:t>√</w:t>
            </w:r>
          </w:p>
        </w:tc>
        <w:tc>
          <w:tcPr>
            <w:tcW w:w="692" w:type="dxa"/>
            <w:tcBorders>
              <w:top w:val="single" w:color="auto" w:sz="4" w:space="0"/>
              <w:left w:val="single" w:color="auto" w:sz="4" w:space="0"/>
              <w:bottom w:val="single" w:color="auto" w:sz="4" w:space="0"/>
              <w:right w:val="single" w:color="auto" w:sz="4" w:space="0"/>
            </w:tcBorders>
            <w:vAlign w:val="center"/>
          </w:tcPr>
          <w:p w14:paraId="51C224F9">
            <w:pPr>
              <w:jc w:val="center"/>
              <w:rPr>
                <w:rFonts w:hint="eastAsia" w:ascii="宋体" w:hAnsi="宋体" w:cs="宋体"/>
                <w:b/>
                <w:bCs/>
                <w:szCs w:val="21"/>
              </w:rPr>
            </w:pPr>
          </w:p>
        </w:tc>
      </w:tr>
      <w:tr w14:paraId="0D22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7EACA808">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672473CA">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1A05EA3E">
            <w:pPr>
              <w:jc w:val="center"/>
              <w:rPr>
                <w:rFonts w:hint="eastAsia" w:ascii="宋体" w:hAnsi="宋体" w:cs="宋体"/>
                <w:b/>
                <w:bCs/>
                <w:szCs w:val="21"/>
              </w:rPr>
            </w:pPr>
            <w:r>
              <w:rPr>
                <w:rFonts w:hint="eastAsia" w:ascii="宋体" w:hAnsi="宋体" w:cs="宋体"/>
                <w:b/>
                <w:bCs/>
                <w:szCs w:val="21"/>
              </w:rPr>
              <w:t>2</w:t>
            </w:r>
          </w:p>
        </w:tc>
        <w:tc>
          <w:tcPr>
            <w:tcW w:w="1380" w:type="dxa"/>
            <w:tcBorders>
              <w:top w:val="single" w:color="auto" w:sz="4" w:space="0"/>
              <w:left w:val="single" w:color="auto" w:sz="4" w:space="0"/>
              <w:bottom w:val="single" w:color="auto" w:sz="4" w:space="0"/>
              <w:right w:val="single" w:color="auto" w:sz="4" w:space="0"/>
            </w:tcBorders>
            <w:vAlign w:val="center"/>
          </w:tcPr>
          <w:p w14:paraId="3841B5CE">
            <w:pPr>
              <w:jc w:val="center"/>
              <w:rPr>
                <w:rFonts w:hint="default" w:ascii="宋体" w:hAnsi="宋体" w:cs="宋体"/>
                <w:b/>
                <w:bCs/>
                <w:szCs w:val="21"/>
                <w:lang w:val="en-US" w:eastAsia="zh-CN"/>
              </w:rPr>
            </w:pPr>
            <w:r>
              <w:rPr>
                <w:rFonts w:hint="eastAsia" w:ascii="宋体" w:hAnsi="宋体" w:cs="宋体"/>
                <w:b/>
                <w:bCs/>
                <w:szCs w:val="21"/>
                <w:lang w:val="en-US" w:eastAsia="zh-CN"/>
              </w:rPr>
              <w:t>0630011102</w:t>
            </w:r>
          </w:p>
        </w:tc>
        <w:tc>
          <w:tcPr>
            <w:tcW w:w="2364" w:type="dxa"/>
            <w:tcBorders>
              <w:top w:val="single" w:color="auto" w:sz="4" w:space="0"/>
              <w:left w:val="single" w:color="auto" w:sz="4" w:space="0"/>
              <w:bottom w:val="single" w:color="auto" w:sz="4" w:space="0"/>
              <w:right w:val="single" w:color="auto" w:sz="4" w:space="0"/>
            </w:tcBorders>
            <w:vAlign w:val="center"/>
          </w:tcPr>
          <w:p w14:paraId="6426BA84">
            <w:pPr>
              <w:jc w:val="center"/>
              <w:rPr>
                <w:rFonts w:hint="default" w:ascii="宋体" w:hAnsi="宋体" w:cs="宋体"/>
                <w:b/>
                <w:bCs/>
                <w:szCs w:val="21"/>
              </w:rPr>
            </w:pPr>
            <w:r>
              <w:rPr>
                <w:rFonts w:hint="eastAsia" w:ascii="宋体" w:hAnsi="宋体" w:cs="宋体"/>
                <w:b/>
                <w:bCs/>
                <w:szCs w:val="21"/>
              </w:rPr>
              <w:t>康复医学概论</w:t>
            </w:r>
          </w:p>
        </w:tc>
        <w:tc>
          <w:tcPr>
            <w:tcW w:w="734" w:type="dxa"/>
            <w:tcBorders>
              <w:top w:val="single" w:color="auto" w:sz="4" w:space="0"/>
              <w:left w:val="single" w:color="auto" w:sz="4" w:space="0"/>
              <w:bottom w:val="single" w:color="auto" w:sz="4" w:space="0"/>
              <w:right w:val="single" w:color="auto" w:sz="4" w:space="0"/>
            </w:tcBorders>
            <w:vAlign w:val="center"/>
          </w:tcPr>
          <w:p w14:paraId="21A0D29A">
            <w:pPr>
              <w:jc w:val="center"/>
              <w:rPr>
                <w:rFonts w:hint="eastAsia" w:ascii="宋体" w:hAnsi="宋体" w:cs="宋体"/>
                <w:b/>
                <w:bCs/>
                <w:szCs w:val="21"/>
                <w:lang w:val="en-US" w:eastAsia="zh-CN"/>
              </w:rPr>
            </w:pPr>
            <w:r>
              <w:rPr>
                <w:rFonts w:hint="eastAsia" w:ascii="宋体" w:hAnsi="宋体" w:cs="宋体"/>
                <w:b/>
                <w:bCs/>
                <w:szCs w:val="21"/>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67C40966">
            <w:pPr>
              <w:jc w:val="center"/>
              <w:rPr>
                <w:rFonts w:hint="default" w:ascii="宋体" w:hAnsi="宋体" w:cs="宋体"/>
                <w:b/>
                <w:bCs/>
                <w:szCs w:val="21"/>
                <w:lang w:val="en-US" w:eastAsia="zh-CN"/>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6DE67F80">
            <w:pPr>
              <w:jc w:val="center"/>
              <w:rPr>
                <w:rFonts w:hint="default" w:ascii="宋体" w:hAnsi="宋体" w:cs="宋体"/>
                <w:b/>
                <w:bCs/>
                <w:szCs w:val="21"/>
                <w:lang w:val="en-US" w:eastAsia="zh-CN"/>
              </w:rPr>
            </w:pPr>
            <w:r>
              <w:rPr>
                <w:rFonts w:hint="eastAsia" w:ascii="宋体" w:hAnsi="宋体" w:cs="宋体"/>
                <w:b/>
                <w:bCs/>
                <w:szCs w:val="21"/>
                <w:lang w:val="en-US" w:eastAsia="zh-CN"/>
              </w:rPr>
              <w:t>32</w:t>
            </w:r>
          </w:p>
        </w:tc>
        <w:tc>
          <w:tcPr>
            <w:tcW w:w="761" w:type="dxa"/>
            <w:tcBorders>
              <w:top w:val="single" w:color="auto" w:sz="4" w:space="0"/>
              <w:left w:val="single" w:color="auto" w:sz="4" w:space="0"/>
              <w:bottom w:val="single" w:color="auto" w:sz="4" w:space="0"/>
              <w:right w:val="single" w:color="auto" w:sz="4" w:space="0"/>
            </w:tcBorders>
            <w:vAlign w:val="center"/>
          </w:tcPr>
          <w:p w14:paraId="666F1F7B">
            <w:pPr>
              <w:jc w:val="center"/>
              <w:rPr>
                <w:rFonts w:hint="default" w:ascii="宋体" w:hAnsi="宋体" w:cs="宋体"/>
                <w:b/>
                <w:bCs/>
                <w:szCs w:val="21"/>
                <w:lang w:val="en-US" w:eastAsia="zh-CN"/>
              </w:rPr>
            </w:pPr>
            <w:r>
              <w:rPr>
                <w:rFonts w:hint="eastAsia" w:ascii="宋体" w:hAnsi="宋体" w:cs="宋体"/>
                <w:b/>
                <w:bCs/>
                <w:szCs w:val="21"/>
                <w:lang w:val="en-US" w:eastAsia="zh-CN"/>
              </w:rPr>
              <w:t>32</w:t>
            </w:r>
          </w:p>
        </w:tc>
        <w:tc>
          <w:tcPr>
            <w:tcW w:w="763" w:type="dxa"/>
            <w:tcBorders>
              <w:top w:val="single" w:color="auto" w:sz="4" w:space="0"/>
              <w:left w:val="single" w:color="auto" w:sz="4" w:space="0"/>
              <w:bottom w:val="single" w:color="auto" w:sz="4" w:space="0"/>
              <w:right w:val="single" w:color="auto" w:sz="4" w:space="0"/>
            </w:tcBorders>
            <w:vAlign w:val="center"/>
          </w:tcPr>
          <w:p w14:paraId="0F4A5F1A">
            <w:pPr>
              <w:jc w:val="center"/>
              <w:rPr>
                <w:rFonts w:hint="eastAsia" w:ascii="宋体" w:hAnsi="宋体" w:cs="宋体"/>
                <w:b/>
                <w:bCs/>
                <w:szCs w:val="21"/>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6B9363EE">
            <w:pPr>
              <w:jc w:val="center"/>
              <w:rPr>
                <w:rFonts w:hint="default" w:ascii="宋体" w:hAnsi="宋体" w:cs="宋体"/>
                <w:b/>
                <w:bCs/>
                <w:szCs w:val="21"/>
                <w:lang w:val="en-US" w:eastAsia="zh-CN"/>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3ABD9694">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4C59E320">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66386B47">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193D2396">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7AEDA534">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2319CB91">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21BC1A41">
            <w:pPr>
              <w:jc w:val="center"/>
              <w:rPr>
                <w:rFonts w:hint="eastAsia" w:ascii="宋体" w:hAnsi="宋体" w:cs="宋体"/>
                <w:b/>
                <w:bCs/>
                <w:szCs w:val="21"/>
              </w:rPr>
            </w:pPr>
            <w:r>
              <w:rPr>
                <w:rFonts w:hint="eastAsia" w:ascii="宋体" w:hAnsi="宋体" w:cs="宋体"/>
                <w:b/>
                <w:bCs/>
                <w:szCs w:val="21"/>
              </w:rPr>
              <w:t>√</w:t>
            </w:r>
          </w:p>
        </w:tc>
      </w:tr>
      <w:tr w14:paraId="1AFC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3ECC8D56">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1D8C2227">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1619C28E">
            <w:pPr>
              <w:jc w:val="center"/>
              <w:rPr>
                <w:rFonts w:hint="default" w:ascii="宋体" w:hAnsi="宋体" w:cs="宋体"/>
                <w:b/>
                <w:bCs/>
                <w:szCs w:val="21"/>
              </w:rPr>
            </w:pPr>
            <w:r>
              <w:rPr>
                <w:rFonts w:hint="eastAsia" w:ascii="宋体" w:hAnsi="宋体" w:cs="宋体"/>
                <w:b/>
                <w:bCs/>
                <w:szCs w:val="21"/>
              </w:rPr>
              <w:t>3</w:t>
            </w:r>
          </w:p>
        </w:tc>
        <w:tc>
          <w:tcPr>
            <w:tcW w:w="1380" w:type="dxa"/>
            <w:tcBorders>
              <w:top w:val="single" w:color="auto" w:sz="4" w:space="0"/>
              <w:left w:val="single" w:color="auto" w:sz="4" w:space="0"/>
              <w:bottom w:val="single" w:color="auto" w:sz="4" w:space="0"/>
              <w:right w:val="single" w:color="auto" w:sz="4" w:space="0"/>
            </w:tcBorders>
            <w:vAlign w:val="center"/>
          </w:tcPr>
          <w:p w14:paraId="1B242DB5">
            <w:pPr>
              <w:jc w:val="center"/>
              <w:rPr>
                <w:rFonts w:hint="default" w:ascii="宋体" w:hAnsi="宋体" w:cs="宋体"/>
                <w:b/>
                <w:bCs/>
                <w:szCs w:val="21"/>
                <w:lang w:val="en-US" w:eastAsia="zh-CN"/>
              </w:rPr>
            </w:pPr>
            <w:r>
              <w:rPr>
                <w:rFonts w:hint="eastAsia" w:ascii="宋体" w:hAnsi="宋体" w:cs="宋体"/>
                <w:b/>
                <w:bCs/>
                <w:szCs w:val="21"/>
                <w:lang w:val="en-US" w:eastAsia="zh-CN"/>
              </w:rPr>
              <w:t>0630011103</w:t>
            </w:r>
          </w:p>
        </w:tc>
        <w:tc>
          <w:tcPr>
            <w:tcW w:w="2364" w:type="dxa"/>
            <w:tcBorders>
              <w:top w:val="single" w:color="auto" w:sz="4" w:space="0"/>
              <w:left w:val="single" w:color="auto" w:sz="4" w:space="0"/>
              <w:bottom w:val="single" w:color="auto" w:sz="4" w:space="0"/>
              <w:right w:val="single" w:color="auto" w:sz="4" w:space="0"/>
            </w:tcBorders>
            <w:vAlign w:val="center"/>
          </w:tcPr>
          <w:p w14:paraId="119EEDE3">
            <w:pPr>
              <w:jc w:val="center"/>
              <w:rPr>
                <w:rFonts w:hint="default" w:ascii="宋体" w:hAnsi="宋体" w:cs="宋体"/>
                <w:b/>
                <w:bCs/>
                <w:szCs w:val="21"/>
              </w:rPr>
            </w:pPr>
            <w:r>
              <w:rPr>
                <w:rFonts w:hint="eastAsia" w:ascii="宋体" w:hAnsi="宋体" w:cs="宋体"/>
                <w:b/>
                <w:bCs/>
                <w:szCs w:val="21"/>
              </w:rPr>
              <w:t>中医学基础</w:t>
            </w:r>
          </w:p>
        </w:tc>
        <w:tc>
          <w:tcPr>
            <w:tcW w:w="734" w:type="dxa"/>
            <w:tcBorders>
              <w:top w:val="single" w:color="auto" w:sz="4" w:space="0"/>
              <w:left w:val="single" w:color="auto" w:sz="4" w:space="0"/>
              <w:bottom w:val="single" w:color="auto" w:sz="4" w:space="0"/>
              <w:right w:val="single" w:color="auto" w:sz="4" w:space="0"/>
            </w:tcBorders>
            <w:vAlign w:val="center"/>
          </w:tcPr>
          <w:p w14:paraId="5407717A">
            <w:pPr>
              <w:jc w:val="center"/>
              <w:rPr>
                <w:rFonts w:hint="default" w:ascii="宋体" w:hAnsi="宋体" w:cs="宋体"/>
                <w:b/>
                <w:bCs/>
                <w:szCs w:val="21"/>
                <w:lang w:val="en-US" w:eastAsia="zh-CN"/>
              </w:rPr>
            </w:pPr>
            <w:r>
              <w:rPr>
                <w:rFonts w:hint="eastAsia" w:ascii="宋体" w:hAnsi="宋体" w:cs="宋体"/>
                <w:b/>
                <w:bCs/>
                <w:szCs w:val="21"/>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2DEC5C2B">
            <w:pPr>
              <w:jc w:val="center"/>
              <w:rPr>
                <w:rFonts w:hint="default" w:ascii="宋体" w:hAnsi="宋体" w:cs="宋体"/>
                <w:b/>
                <w:bCs/>
                <w:szCs w:val="21"/>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1970148F">
            <w:pPr>
              <w:jc w:val="center"/>
              <w:rPr>
                <w:rFonts w:hint="default" w:ascii="宋体" w:hAnsi="宋体" w:cs="宋体"/>
                <w:b/>
                <w:bCs/>
                <w:szCs w:val="21"/>
              </w:rPr>
            </w:pPr>
            <w:r>
              <w:rPr>
                <w:rFonts w:hint="eastAsia" w:ascii="宋体" w:hAnsi="宋体" w:cs="宋体"/>
                <w:b/>
                <w:bCs/>
                <w:szCs w:val="21"/>
                <w:lang w:val="en-US" w:eastAsia="zh-CN"/>
              </w:rPr>
              <w:t>32</w:t>
            </w:r>
          </w:p>
        </w:tc>
        <w:tc>
          <w:tcPr>
            <w:tcW w:w="761" w:type="dxa"/>
            <w:tcBorders>
              <w:top w:val="single" w:color="auto" w:sz="4" w:space="0"/>
              <w:left w:val="single" w:color="auto" w:sz="4" w:space="0"/>
              <w:bottom w:val="single" w:color="auto" w:sz="4" w:space="0"/>
              <w:right w:val="single" w:color="auto" w:sz="4" w:space="0"/>
            </w:tcBorders>
            <w:vAlign w:val="center"/>
          </w:tcPr>
          <w:p w14:paraId="37F84A5E">
            <w:pPr>
              <w:jc w:val="center"/>
              <w:rPr>
                <w:rFonts w:hint="default" w:ascii="宋体" w:hAnsi="宋体" w:cs="宋体"/>
                <w:b/>
                <w:bCs/>
                <w:szCs w:val="21"/>
              </w:rPr>
            </w:pPr>
            <w:r>
              <w:rPr>
                <w:rFonts w:hint="eastAsia" w:ascii="宋体" w:hAnsi="宋体" w:cs="宋体"/>
                <w:b/>
                <w:bCs/>
                <w:szCs w:val="21"/>
                <w:lang w:val="en-US" w:eastAsia="zh-CN"/>
              </w:rPr>
              <w:t>32</w:t>
            </w:r>
          </w:p>
        </w:tc>
        <w:tc>
          <w:tcPr>
            <w:tcW w:w="763" w:type="dxa"/>
            <w:tcBorders>
              <w:top w:val="single" w:color="auto" w:sz="4" w:space="0"/>
              <w:left w:val="single" w:color="auto" w:sz="4" w:space="0"/>
              <w:bottom w:val="single" w:color="auto" w:sz="4" w:space="0"/>
              <w:right w:val="single" w:color="auto" w:sz="4" w:space="0"/>
            </w:tcBorders>
            <w:vAlign w:val="center"/>
          </w:tcPr>
          <w:p w14:paraId="3D6B51D6">
            <w:pPr>
              <w:jc w:val="center"/>
              <w:rPr>
                <w:rFonts w:hint="eastAsia" w:ascii="宋体" w:hAnsi="宋体" w:cs="宋体"/>
                <w:b/>
                <w:bCs/>
                <w:szCs w:val="21"/>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0B30D48F">
            <w:pPr>
              <w:jc w:val="center"/>
              <w:rPr>
                <w:rFonts w:hint="default" w:ascii="宋体" w:hAnsi="宋体" w:cs="宋体"/>
                <w:b/>
                <w:bCs/>
                <w:szCs w:val="21"/>
                <w:lang w:val="en-US" w:eastAsia="zh-CN"/>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5D6D8B3D">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511F9DE3">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1D59B04A">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5C0403E3">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64785F20">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24F72502">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3CC0273E">
            <w:pPr>
              <w:jc w:val="center"/>
              <w:rPr>
                <w:rFonts w:hint="eastAsia" w:ascii="宋体" w:hAnsi="宋体" w:cs="宋体"/>
                <w:b/>
                <w:bCs/>
                <w:szCs w:val="21"/>
              </w:rPr>
            </w:pPr>
            <w:r>
              <w:rPr>
                <w:rFonts w:hint="eastAsia" w:ascii="宋体" w:hAnsi="宋体" w:cs="宋体"/>
                <w:b/>
                <w:bCs/>
                <w:szCs w:val="21"/>
              </w:rPr>
              <w:t>√</w:t>
            </w:r>
          </w:p>
        </w:tc>
      </w:tr>
      <w:tr w14:paraId="0726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52CE97DC">
            <w:pPr>
              <w:jc w:val="center"/>
              <w:rPr>
                <w:rFonts w:ascii="宋体" w:hAnsi="宋体" w:eastAsia="宋体" w:cs="宋体"/>
                <w:b/>
                <w:bCs/>
                <w:szCs w:val="21"/>
              </w:rPr>
            </w:pPr>
            <w:bookmarkStart w:id="0" w:name="_GoBack" w:colFirst="11" w:colLast="11"/>
          </w:p>
        </w:tc>
        <w:tc>
          <w:tcPr>
            <w:tcW w:w="737" w:type="dxa"/>
            <w:vMerge w:val="continue"/>
            <w:tcBorders>
              <w:left w:val="single" w:color="auto" w:sz="4" w:space="0"/>
              <w:right w:val="single" w:color="auto" w:sz="4" w:space="0"/>
            </w:tcBorders>
            <w:vAlign w:val="center"/>
          </w:tcPr>
          <w:p w14:paraId="1450E687">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6079C51A">
            <w:pPr>
              <w:jc w:val="center"/>
              <w:rPr>
                <w:rFonts w:hint="default" w:ascii="宋体" w:hAnsi="宋体" w:cs="宋体"/>
                <w:b/>
                <w:bCs/>
                <w:szCs w:val="21"/>
                <w:lang w:val="en-US" w:eastAsia="zh-CN"/>
              </w:rPr>
            </w:pPr>
            <w:r>
              <w:rPr>
                <w:rFonts w:hint="eastAsia" w:ascii="宋体" w:hAnsi="宋体" w:cs="宋体"/>
                <w:b/>
                <w:bCs/>
                <w:szCs w:val="21"/>
                <w:lang w:val="en-US" w:eastAsia="zh-CN"/>
              </w:rPr>
              <w:t>4</w:t>
            </w:r>
          </w:p>
        </w:tc>
        <w:tc>
          <w:tcPr>
            <w:tcW w:w="1380" w:type="dxa"/>
            <w:tcBorders>
              <w:top w:val="single" w:color="auto" w:sz="4" w:space="0"/>
              <w:left w:val="single" w:color="auto" w:sz="4" w:space="0"/>
              <w:bottom w:val="single" w:color="auto" w:sz="4" w:space="0"/>
              <w:right w:val="single" w:color="auto" w:sz="4" w:space="0"/>
            </w:tcBorders>
            <w:vAlign w:val="center"/>
          </w:tcPr>
          <w:p w14:paraId="77071E5C">
            <w:pPr>
              <w:jc w:val="center"/>
              <w:rPr>
                <w:rFonts w:hint="default" w:ascii="宋体" w:hAnsi="宋体" w:cs="宋体"/>
                <w:b/>
                <w:bCs/>
                <w:szCs w:val="21"/>
                <w:lang w:val="en-US" w:eastAsia="zh-CN"/>
              </w:rPr>
            </w:pPr>
            <w:r>
              <w:rPr>
                <w:rFonts w:hint="eastAsia" w:ascii="宋体" w:hAnsi="宋体" w:cs="宋体"/>
                <w:b/>
                <w:bCs/>
                <w:szCs w:val="21"/>
                <w:lang w:val="en-US" w:eastAsia="zh-CN"/>
              </w:rPr>
              <w:t>0630011201</w:t>
            </w:r>
          </w:p>
        </w:tc>
        <w:tc>
          <w:tcPr>
            <w:tcW w:w="2364" w:type="dxa"/>
            <w:tcBorders>
              <w:top w:val="single" w:color="auto" w:sz="4" w:space="0"/>
              <w:left w:val="single" w:color="auto" w:sz="4" w:space="0"/>
              <w:bottom w:val="single" w:color="auto" w:sz="4" w:space="0"/>
              <w:right w:val="single" w:color="auto" w:sz="4" w:space="0"/>
            </w:tcBorders>
            <w:vAlign w:val="center"/>
          </w:tcPr>
          <w:p w14:paraId="7D80A839">
            <w:pPr>
              <w:jc w:val="center"/>
              <w:rPr>
                <w:rFonts w:hint="eastAsia" w:ascii="宋体" w:hAnsi="宋体" w:cs="宋体"/>
                <w:b/>
                <w:bCs/>
                <w:szCs w:val="21"/>
                <w:lang w:val="en-US" w:eastAsia="zh-CN"/>
              </w:rPr>
            </w:pPr>
            <w:r>
              <w:rPr>
                <w:rFonts w:hint="eastAsia" w:ascii="宋体" w:hAnsi="宋体" w:cs="宋体"/>
                <w:b/>
                <w:bCs/>
                <w:szCs w:val="21"/>
                <w:lang w:val="en-US" w:eastAsia="zh-CN"/>
              </w:rPr>
              <w:t>生理学</w:t>
            </w:r>
          </w:p>
        </w:tc>
        <w:tc>
          <w:tcPr>
            <w:tcW w:w="734" w:type="dxa"/>
            <w:tcBorders>
              <w:top w:val="single" w:color="auto" w:sz="4" w:space="0"/>
              <w:left w:val="single" w:color="auto" w:sz="4" w:space="0"/>
              <w:bottom w:val="single" w:color="auto" w:sz="4" w:space="0"/>
              <w:right w:val="single" w:color="auto" w:sz="4" w:space="0"/>
            </w:tcBorders>
            <w:vAlign w:val="center"/>
          </w:tcPr>
          <w:p w14:paraId="5DF80AEC">
            <w:pPr>
              <w:jc w:val="center"/>
              <w:rPr>
                <w:rFonts w:hint="eastAsia" w:ascii="宋体" w:hAnsi="宋体" w:cs="宋体"/>
                <w:b/>
                <w:bCs/>
                <w:szCs w:val="21"/>
                <w:lang w:val="en-US" w:eastAsia="zh-CN"/>
              </w:rPr>
            </w:pPr>
            <w:r>
              <w:rPr>
                <w:rFonts w:hint="eastAsia" w:ascii="宋体" w:hAnsi="宋体" w:cs="宋体"/>
                <w:b/>
                <w:bCs/>
                <w:szCs w:val="21"/>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2E00F7FC">
            <w:pPr>
              <w:jc w:val="center"/>
              <w:rPr>
                <w:rFonts w:hint="default" w:ascii="宋体" w:hAnsi="宋体" w:cs="宋体"/>
                <w:b/>
                <w:bCs/>
                <w:szCs w:val="21"/>
                <w:lang w:val="en-US" w:eastAsia="zh-CN"/>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5F529909">
            <w:pPr>
              <w:jc w:val="center"/>
              <w:rPr>
                <w:rFonts w:hint="default" w:ascii="宋体" w:hAnsi="宋体" w:cs="宋体"/>
                <w:b/>
                <w:bCs/>
                <w:szCs w:val="21"/>
                <w:lang w:val="en-US" w:eastAsia="zh-CN"/>
              </w:rPr>
            </w:pPr>
            <w:r>
              <w:rPr>
                <w:rFonts w:hint="eastAsia" w:ascii="宋体" w:hAnsi="宋体" w:cs="宋体"/>
                <w:b/>
                <w:bCs/>
                <w:szCs w:val="21"/>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6CCE0B49">
            <w:pPr>
              <w:jc w:val="center"/>
              <w:rPr>
                <w:rFonts w:hint="default" w:ascii="宋体" w:hAnsi="宋体" w:cs="宋体"/>
                <w:b/>
                <w:bCs/>
                <w:szCs w:val="21"/>
                <w:lang w:val="en-US" w:eastAsia="zh-CN"/>
              </w:rPr>
            </w:pPr>
            <w:r>
              <w:rPr>
                <w:rFonts w:hint="eastAsia" w:ascii="宋体" w:hAnsi="宋体" w:cs="宋体"/>
                <w:b/>
                <w:bCs/>
                <w:szCs w:val="21"/>
                <w:lang w:val="en-US" w:eastAsia="zh-CN"/>
              </w:rPr>
              <w:t>36</w:t>
            </w:r>
          </w:p>
        </w:tc>
        <w:tc>
          <w:tcPr>
            <w:tcW w:w="763" w:type="dxa"/>
            <w:tcBorders>
              <w:top w:val="single" w:color="auto" w:sz="4" w:space="0"/>
              <w:left w:val="single" w:color="auto" w:sz="4" w:space="0"/>
              <w:bottom w:val="single" w:color="auto" w:sz="4" w:space="0"/>
              <w:right w:val="single" w:color="auto" w:sz="4" w:space="0"/>
            </w:tcBorders>
            <w:vAlign w:val="center"/>
          </w:tcPr>
          <w:p w14:paraId="1046AD68">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5BF14374">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7962F20F">
            <w:pPr>
              <w:jc w:val="center"/>
              <w:rPr>
                <w:rFonts w:hint="eastAsia" w:ascii="宋体" w:hAnsi="宋体" w:cs="宋体"/>
                <w:b/>
                <w:bCs/>
                <w:color w:val="auto"/>
                <w:szCs w:val="21"/>
                <w:lang w:val="en-US" w:eastAsia="zh-CN"/>
              </w:rPr>
            </w:pPr>
            <w:r>
              <w:rPr>
                <w:rFonts w:hint="eastAsia" w:ascii="宋体" w:hAnsi="宋体" w:cs="宋体"/>
                <w:b/>
                <w:bCs/>
                <w:color w:val="auto"/>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73E567BF">
            <w:pPr>
              <w:jc w:val="center"/>
              <w:rPr>
                <w:rFonts w:hint="default" w:ascii="宋体" w:hAnsi="宋体" w:cs="宋体"/>
                <w:b/>
                <w:bCs/>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58CB02A6">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41321F7F">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79E3FDFD">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71AAADB1">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47914F87">
            <w:pPr>
              <w:jc w:val="center"/>
              <w:rPr>
                <w:rFonts w:hint="eastAsia" w:ascii="宋体" w:hAnsi="宋体" w:cs="宋体"/>
                <w:b/>
                <w:bCs/>
                <w:szCs w:val="21"/>
              </w:rPr>
            </w:pPr>
            <w:r>
              <w:rPr>
                <w:rFonts w:hint="eastAsia" w:ascii="宋体" w:hAnsi="宋体" w:cs="宋体"/>
                <w:b/>
                <w:bCs/>
                <w:szCs w:val="21"/>
              </w:rPr>
              <w:t>√</w:t>
            </w:r>
          </w:p>
        </w:tc>
      </w:tr>
      <w:tr w14:paraId="73DA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45612E7C">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38E7F9C8">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64029294">
            <w:pPr>
              <w:jc w:val="center"/>
              <w:rPr>
                <w:rFonts w:hint="default" w:ascii="宋体" w:hAnsi="宋体" w:cs="宋体"/>
                <w:b/>
                <w:bCs/>
                <w:szCs w:val="21"/>
                <w:lang w:val="en-US" w:eastAsia="zh-CN"/>
              </w:rPr>
            </w:pPr>
            <w:r>
              <w:rPr>
                <w:rFonts w:hint="eastAsia" w:ascii="宋体" w:hAnsi="宋体" w:cs="宋体"/>
                <w:b/>
                <w:bCs/>
                <w:szCs w:val="21"/>
                <w:lang w:val="en-US" w:eastAsia="zh-CN"/>
              </w:rPr>
              <w:t>6</w:t>
            </w:r>
          </w:p>
        </w:tc>
        <w:tc>
          <w:tcPr>
            <w:tcW w:w="1380" w:type="dxa"/>
            <w:tcBorders>
              <w:top w:val="single" w:color="auto" w:sz="4" w:space="0"/>
              <w:left w:val="single" w:color="auto" w:sz="4" w:space="0"/>
              <w:bottom w:val="single" w:color="auto" w:sz="4" w:space="0"/>
              <w:right w:val="single" w:color="auto" w:sz="4" w:space="0"/>
            </w:tcBorders>
            <w:vAlign w:val="center"/>
          </w:tcPr>
          <w:p w14:paraId="26652896">
            <w:pPr>
              <w:jc w:val="center"/>
              <w:rPr>
                <w:rFonts w:hint="default" w:ascii="宋体" w:hAnsi="宋体" w:cs="宋体"/>
                <w:b/>
                <w:bCs/>
                <w:szCs w:val="21"/>
                <w:lang w:val="en-US" w:eastAsia="zh-CN"/>
              </w:rPr>
            </w:pPr>
            <w:r>
              <w:rPr>
                <w:rFonts w:hint="eastAsia" w:ascii="宋体" w:hAnsi="宋体" w:cs="宋体"/>
                <w:b/>
                <w:bCs/>
                <w:szCs w:val="21"/>
                <w:lang w:val="en-US" w:eastAsia="zh-CN"/>
              </w:rPr>
              <w:t>0630011401</w:t>
            </w:r>
          </w:p>
        </w:tc>
        <w:tc>
          <w:tcPr>
            <w:tcW w:w="2364" w:type="dxa"/>
            <w:tcBorders>
              <w:top w:val="single" w:color="auto" w:sz="4" w:space="0"/>
              <w:left w:val="single" w:color="auto" w:sz="4" w:space="0"/>
              <w:bottom w:val="single" w:color="auto" w:sz="4" w:space="0"/>
              <w:right w:val="single" w:color="auto" w:sz="4" w:space="0"/>
            </w:tcBorders>
            <w:vAlign w:val="center"/>
          </w:tcPr>
          <w:p w14:paraId="2675E093">
            <w:pPr>
              <w:jc w:val="center"/>
              <w:rPr>
                <w:rFonts w:hint="default" w:ascii="宋体" w:hAnsi="宋体" w:cs="宋体"/>
                <w:b/>
                <w:bCs/>
                <w:szCs w:val="21"/>
                <w:lang w:val="en-US" w:eastAsia="zh-CN"/>
              </w:rPr>
            </w:pPr>
            <w:r>
              <w:rPr>
                <w:rFonts w:hint="eastAsia" w:ascii="宋体" w:hAnsi="宋体" w:cs="宋体"/>
                <w:b/>
                <w:bCs/>
                <w:szCs w:val="21"/>
                <w:lang w:val="en-US" w:eastAsia="zh-CN"/>
              </w:rPr>
              <w:t>人体发育学</w:t>
            </w:r>
          </w:p>
        </w:tc>
        <w:tc>
          <w:tcPr>
            <w:tcW w:w="734" w:type="dxa"/>
            <w:tcBorders>
              <w:top w:val="single" w:color="auto" w:sz="4" w:space="0"/>
              <w:left w:val="single" w:color="auto" w:sz="4" w:space="0"/>
              <w:bottom w:val="single" w:color="auto" w:sz="4" w:space="0"/>
              <w:right w:val="single" w:color="auto" w:sz="4" w:space="0"/>
            </w:tcBorders>
            <w:vAlign w:val="center"/>
          </w:tcPr>
          <w:p w14:paraId="20356F7D">
            <w:pPr>
              <w:jc w:val="center"/>
              <w:rPr>
                <w:rFonts w:hint="default" w:ascii="宋体" w:hAnsi="宋体" w:cs="宋体"/>
                <w:b/>
                <w:bCs/>
                <w:szCs w:val="21"/>
                <w:lang w:val="en-US" w:eastAsia="zh-CN"/>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03A5C2C0">
            <w:pPr>
              <w:jc w:val="center"/>
              <w:rPr>
                <w:rFonts w:hint="default" w:ascii="宋体" w:hAnsi="宋体" w:cs="宋体"/>
                <w:b/>
                <w:bCs/>
                <w:szCs w:val="21"/>
                <w:lang w:val="en-US" w:eastAsia="zh-CN"/>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1A6841AB">
            <w:pPr>
              <w:jc w:val="center"/>
              <w:rPr>
                <w:rFonts w:hint="default" w:ascii="宋体" w:hAnsi="宋体" w:cs="宋体"/>
                <w:b/>
                <w:bCs/>
                <w:szCs w:val="21"/>
                <w:lang w:val="en-US" w:eastAsia="zh-CN"/>
              </w:rPr>
            </w:pPr>
            <w:r>
              <w:rPr>
                <w:rFonts w:hint="eastAsia" w:ascii="宋体" w:hAnsi="宋体" w:cs="宋体"/>
                <w:b/>
                <w:bCs/>
                <w:szCs w:val="21"/>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3FC04D6A">
            <w:pPr>
              <w:jc w:val="center"/>
              <w:rPr>
                <w:rFonts w:hint="default" w:ascii="宋体" w:hAnsi="宋体" w:cs="宋体"/>
                <w:b/>
                <w:bCs/>
                <w:szCs w:val="21"/>
                <w:lang w:val="en-US" w:eastAsia="zh-CN"/>
              </w:rPr>
            </w:pPr>
            <w:r>
              <w:rPr>
                <w:rFonts w:hint="eastAsia" w:ascii="宋体" w:hAnsi="宋体" w:cs="宋体"/>
                <w:b/>
                <w:bCs/>
                <w:szCs w:val="21"/>
                <w:lang w:val="en-US" w:eastAsia="zh-CN"/>
              </w:rPr>
              <w:t>36</w:t>
            </w:r>
          </w:p>
        </w:tc>
        <w:tc>
          <w:tcPr>
            <w:tcW w:w="763" w:type="dxa"/>
            <w:tcBorders>
              <w:top w:val="single" w:color="auto" w:sz="4" w:space="0"/>
              <w:left w:val="single" w:color="auto" w:sz="4" w:space="0"/>
              <w:bottom w:val="single" w:color="auto" w:sz="4" w:space="0"/>
              <w:right w:val="single" w:color="auto" w:sz="4" w:space="0"/>
            </w:tcBorders>
            <w:vAlign w:val="center"/>
          </w:tcPr>
          <w:p w14:paraId="0DDD89BC">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6DA6E1F3">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708D803D">
            <w:pPr>
              <w:jc w:val="center"/>
              <w:rPr>
                <w:rFonts w:hint="default" w:ascii="宋体" w:hAnsi="宋体" w:cs="宋体"/>
                <w:b/>
                <w:bCs/>
                <w:color w:val="auto"/>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421B0D4C">
            <w:pPr>
              <w:jc w:val="center"/>
              <w:rPr>
                <w:rFonts w:hint="eastAsia" w:ascii="宋体" w:hAnsi="宋体" w:cs="宋体"/>
                <w:b/>
                <w:bCs/>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67AAD890">
            <w:pPr>
              <w:jc w:val="center"/>
              <w:rPr>
                <w:rFonts w:hint="eastAsia" w:ascii="宋体" w:hAnsi="宋体" w:cs="宋体"/>
                <w:b/>
                <w:bCs/>
                <w:szCs w:val="21"/>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53333B39">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310D1A47">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2CC83CEF">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29C6CBF0">
            <w:pPr>
              <w:jc w:val="center"/>
              <w:rPr>
                <w:rFonts w:hint="eastAsia" w:ascii="宋体" w:hAnsi="宋体" w:cs="宋体"/>
                <w:b/>
                <w:bCs/>
                <w:szCs w:val="21"/>
              </w:rPr>
            </w:pPr>
            <w:r>
              <w:rPr>
                <w:rFonts w:hint="eastAsia" w:ascii="宋体" w:hAnsi="宋体" w:cs="宋体"/>
                <w:b/>
                <w:bCs/>
                <w:szCs w:val="21"/>
              </w:rPr>
              <w:t>√</w:t>
            </w:r>
          </w:p>
        </w:tc>
      </w:tr>
      <w:tr w14:paraId="264C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5ACD05D7">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47255AA8">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2E031791">
            <w:pPr>
              <w:jc w:val="center"/>
              <w:rPr>
                <w:rFonts w:hint="default" w:ascii="宋体" w:hAnsi="宋体" w:cs="宋体"/>
                <w:b/>
                <w:bCs/>
                <w:szCs w:val="21"/>
                <w:lang w:val="en-US" w:eastAsia="zh-CN"/>
              </w:rPr>
            </w:pPr>
            <w:r>
              <w:rPr>
                <w:rFonts w:hint="eastAsia" w:ascii="宋体" w:hAnsi="宋体" w:cs="宋体"/>
                <w:b/>
                <w:bCs/>
                <w:szCs w:val="21"/>
                <w:lang w:val="en-US" w:eastAsia="zh-CN"/>
              </w:rPr>
              <w:t>7</w:t>
            </w:r>
          </w:p>
        </w:tc>
        <w:tc>
          <w:tcPr>
            <w:tcW w:w="1380" w:type="dxa"/>
            <w:tcBorders>
              <w:top w:val="single" w:color="auto" w:sz="4" w:space="0"/>
              <w:left w:val="single" w:color="auto" w:sz="4" w:space="0"/>
              <w:bottom w:val="single" w:color="auto" w:sz="4" w:space="0"/>
              <w:right w:val="single" w:color="auto" w:sz="4" w:space="0"/>
            </w:tcBorders>
            <w:vAlign w:val="center"/>
          </w:tcPr>
          <w:p w14:paraId="30DA283F">
            <w:pPr>
              <w:jc w:val="center"/>
              <w:rPr>
                <w:rFonts w:hint="eastAsia" w:ascii="宋体" w:hAnsi="宋体" w:cs="宋体"/>
                <w:b/>
                <w:bCs/>
                <w:szCs w:val="21"/>
                <w:lang w:val="en-US" w:eastAsia="zh-CN"/>
              </w:rPr>
            </w:pPr>
            <w:r>
              <w:rPr>
                <w:rFonts w:hint="eastAsia" w:ascii="宋体" w:hAnsi="宋体" w:cs="宋体"/>
                <w:b/>
                <w:bCs/>
                <w:szCs w:val="21"/>
                <w:lang w:val="en-US" w:eastAsia="zh-CN"/>
              </w:rPr>
              <w:t>0630011202</w:t>
            </w:r>
          </w:p>
        </w:tc>
        <w:tc>
          <w:tcPr>
            <w:tcW w:w="2364" w:type="dxa"/>
            <w:tcBorders>
              <w:top w:val="single" w:color="auto" w:sz="4" w:space="0"/>
              <w:left w:val="single" w:color="auto" w:sz="4" w:space="0"/>
              <w:bottom w:val="single" w:color="auto" w:sz="4" w:space="0"/>
              <w:right w:val="single" w:color="auto" w:sz="4" w:space="0"/>
            </w:tcBorders>
            <w:vAlign w:val="center"/>
          </w:tcPr>
          <w:p w14:paraId="125859A1">
            <w:pPr>
              <w:jc w:val="center"/>
              <w:rPr>
                <w:rFonts w:hint="eastAsia" w:ascii="宋体" w:hAnsi="宋体" w:cs="宋体"/>
                <w:b/>
                <w:bCs/>
                <w:szCs w:val="21"/>
                <w:lang w:val="en-US" w:eastAsia="zh-CN"/>
              </w:rPr>
            </w:pPr>
            <w:r>
              <w:rPr>
                <w:rFonts w:hint="eastAsia" w:ascii="宋体" w:hAnsi="宋体" w:cs="宋体"/>
                <w:b/>
                <w:bCs/>
                <w:szCs w:val="21"/>
                <w:lang w:val="en-US" w:eastAsia="zh-CN"/>
              </w:rPr>
              <w:t>临床疾病概要</w:t>
            </w:r>
          </w:p>
        </w:tc>
        <w:tc>
          <w:tcPr>
            <w:tcW w:w="734" w:type="dxa"/>
            <w:tcBorders>
              <w:top w:val="single" w:color="auto" w:sz="4" w:space="0"/>
              <w:left w:val="single" w:color="auto" w:sz="4" w:space="0"/>
              <w:bottom w:val="single" w:color="auto" w:sz="4" w:space="0"/>
              <w:right w:val="single" w:color="auto" w:sz="4" w:space="0"/>
            </w:tcBorders>
            <w:vAlign w:val="center"/>
          </w:tcPr>
          <w:p w14:paraId="2A7481D7">
            <w:pPr>
              <w:jc w:val="center"/>
              <w:rPr>
                <w:rFonts w:hint="eastAsia" w:ascii="宋体" w:hAnsi="宋体" w:cs="宋体"/>
                <w:b/>
                <w:bCs/>
                <w:szCs w:val="21"/>
                <w:lang w:val="en-US" w:eastAsia="zh-CN"/>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2EAB956E">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0779B1A7">
            <w:pPr>
              <w:jc w:val="center"/>
              <w:rPr>
                <w:rFonts w:hint="eastAsia" w:ascii="宋体" w:hAnsi="宋体" w:cs="宋体"/>
                <w:b/>
                <w:bCs/>
                <w:szCs w:val="21"/>
                <w:lang w:val="en-US" w:eastAsia="zh-CN"/>
              </w:rPr>
            </w:pPr>
            <w:r>
              <w:rPr>
                <w:rFonts w:hint="eastAsia" w:ascii="宋体" w:hAnsi="宋体" w:cs="宋体"/>
                <w:b/>
                <w:bCs/>
                <w:szCs w:val="21"/>
                <w:lang w:val="en-US" w:eastAsia="zh-CN"/>
              </w:rPr>
              <w:t>72</w:t>
            </w:r>
          </w:p>
        </w:tc>
        <w:tc>
          <w:tcPr>
            <w:tcW w:w="761" w:type="dxa"/>
            <w:tcBorders>
              <w:top w:val="single" w:color="auto" w:sz="4" w:space="0"/>
              <w:left w:val="single" w:color="auto" w:sz="4" w:space="0"/>
              <w:bottom w:val="single" w:color="auto" w:sz="4" w:space="0"/>
              <w:right w:val="single" w:color="auto" w:sz="4" w:space="0"/>
            </w:tcBorders>
            <w:vAlign w:val="center"/>
          </w:tcPr>
          <w:p w14:paraId="334E32ED">
            <w:pPr>
              <w:jc w:val="center"/>
              <w:rPr>
                <w:rFonts w:hint="eastAsia" w:ascii="宋体" w:hAnsi="宋体" w:cs="宋体"/>
                <w:b/>
                <w:bCs/>
                <w:szCs w:val="21"/>
                <w:lang w:val="en-US" w:eastAsia="zh-CN"/>
              </w:rPr>
            </w:pPr>
            <w:r>
              <w:rPr>
                <w:rFonts w:hint="eastAsia" w:ascii="宋体" w:hAnsi="宋体" w:cs="宋体"/>
                <w:b/>
                <w:bCs/>
                <w:szCs w:val="21"/>
                <w:lang w:val="en-US" w:eastAsia="zh-CN"/>
              </w:rPr>
              <w:t>72</w:t>
            </w:r>
          </w:p>
        </w:tc>
        <w:tc>
          <w:tcPr>
            <w:tcW w:w="763" w:type="dxa"/>
            <w:tcBorders>
              <w:top w:val="single" w:color="auto" w:sz="4" w:space="0"/>
              <w:left w:val="single" w:color="auto" w:sz="4" w:space="0"/>
              <w:bottom w:val="single" w:color="auto" w:sz="4" w:space="0"/>
              <w:right w:val="single" w:color="auto" w:sz="4" w:space="0"/>
            </w:tcBorders>
            <w:vAlign w:val="center"/>
          </w:tcPr>
          <w:p w14:paraId="70B7E2CB">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74B03E29">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0E89936D">
            <w:pPr>
              <w:jc w:val="center"/>
              <w:rPr>
                <w:rFonts w:hint="eastAsia" w:ascii="宋体" w:hAnsi="宋体" w:cs="宋体"/>
                <w:b/>
                <w:bCs/>
                <w:color w:val="auto"/>
                <w:szCs w:val="21"/>
                <w:lang w:val="en-US" w:eastAsia="zh-CN"/>
              </w:rPr>
            </w:pPr>
            <w:r>
              <w:rPr>
                <w:rFonts w:hint="eastAsia" w:ascii="宋体" w:hAnsi="宋体" w:cs="宋体"/>
                <w:b/>
                <w:bCs/>
                <w:color w:val="auto"/>
                <w:szCs w:val="21"/>
                <w:lang w:val="en-US" w:eastAsia="zh-CN"/>
              </w:rPr>
              <w:t>4</w:t>
            </w:r>
          </w:p>
        </w:tc>
        <w:tc>
          <w:tcPr>
            <w:tcW w:w="608" w:type="dxa"/>
            <w:tcBorders>
              <w:top w:val="single" w:color="auto" w:sz="4" w:space="0"/>
              <w:left w:val="single" w:color="auto" w:sz="4" w:space="0"/>
              <w:bottom w:val="single" w:color="auto" w:sz="4" w:space="0"/>
              <w:right w:val="single" w:color="auto" w:sz="4" w:space="0"/>
            </w:tcBorders>
            <w:vAlign w:val="center"/>
          </w:tcPr>
          <w:p w14:paraId="44C35D06">
            <w:pPr>
              <w:jc w:val="center"/>
              <w:rPr>
                <w:rFonts w:hint="eastAsia" w:ascii="宋体" w:hAnsi="宋体" w:cs="宋体"/>
                <w:b/>
                <w:bCs/>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249AF6D0">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0265956D">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5339FEE2">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2C867B6F">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63B4EB25">
            <w:pPr>
              <w:jc w:val="center"/>
              <w:rPr>
                <w:rFonts w:hint="eastAsia" w:ascii="宋体" w:hAnsi="宋体" w:cs="宋体"/>
                <w:b/>
                <w:bCs/>
                <w:szCs w:val="21"/>
              </w:rPr>
            </w:pPr>
            <w:r>
              <w:rPr>
                <w:rFonts w:hint="eastAsia" w:ascii="宋体" w:hAnsi="宋体" w:cs="宋体"/>
                <w:b/>
                <w:bCs/>
                <w:szCs w:val="21"/>
              </w:rPr>
              <w:t>√</w:t>
            </w:r>
          </w:p>
        </w:tc>
      </w:tr>
      <w:tr w14:paraId="6BF7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3520C342">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66BDBD55">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619283C2">
            <w:pPr>
              <w:jc w:val="center"/>
              <w:rPr>
                <w:rFonts w:hint="default" w:ascii="宋体" w:hAnsi="宋体" w:cs="宋体"/>
                <w:b/>
                <w:bCs/>
                <w:szCs w:val="21"/>
                <w:lang w:val="en-US" w:eastAsia="zh-CN"/>
              </w:rPr>
            </w:pPr>
            <w:r>
              <w:rPr>
                <w:rFonts w:hint="eastAsia" w:ascii="宋体" w:hAnsi="宋体" w:cs="宋体"/>
                <w:b/>
                <w:bCs/>
                <w:szCs w:val="21"/>
                <w:lang w:val="en-US" w:eastAsia="zh-CN"/>
              </w:rPr>
              <w:t>8</w:t>
            </w:r>
          </w:p>
        </w:tc>
        <w:tc>
          <w:tcPr>
            <w:tcW w:w="1380" w:type="dxa"/>
            <w:tcBorders>
              <w:top w:val="single" w:color="auto" w:sz="4" w:space="0"/>
              <w:left w:val="single" w:color="auto" w:sz="4" w:space="0"/>
              <w:bottom w:val="single" w:color="auto" w:sz="4" w:space="0"/>
              <w:right w:val="single" w:color="auto" w:sz="4" w:space="0"/>
            </w:tcBorders>
            <w:vAlign w:val="center"/>
          </w:tcPr>
          <w:p w14:paraId="02745ED0">
            <w:pPr>
              <w:jc w:val="center"/>
              <w:rPr>
                <w:rFonts w:hint="eastAsia" w:ascii="宋体" w:hAnsi="宋体" w:cs="宋体"/>
                <w:b/>
                <w:bCs/>
                <w:szCs w:val="21"/>
                <w:lang w:val="en-US" w:eastAsia="zh-CN"/>
              </w:rPr>
            </w:pPr>
            <w:r>
              <w:rPr>
                <w:rFonts w:hint="eastAsia" w:ascii="宋体" w:hAnsi="宋体" w:cs="宋体"/>
                <w:b/>
                <w:bCs/>
                <w:szCs w:val="21"/>
                <w:lang w:val="en-US" w:eastAsia="zh-CN"/>
              </w:rPr>
              <w:t>0630011402</w:t>
            </w:r>
          </w:p>
        </w:tc>
        <w:tc>
          <w:tcPr>
            <w:tcW w:w="2364" w:type="dxa"/>
            <w:tcBorders>
              <w:top w:val="single" w:color="auto" w:sz="4" w:space="0"/>
              <w:left w:val="single" w:color="auto" w:sz="4" w:space="0"/>
              <w:bottom w:val="single" w:color="auto" w:sz="4" w:space="0"/>
              <w:right w:val="single" w:color="auto" w:sz="4" w:space="0"/>
            </w:tcBorders>
            <w:vAlign w:val="center"/>
          </w:tcPr>
          <w:p w14:paraId="2015EC43">
            <w:pPr>
              <w:jc w:val="center"/>
              <w:rPr>
                <w:rFonts w:hint="eastAsia" w:ascii="宋体" w:hAnsi="宋体" w:cs="宋体"/>
                <w:b/>
                <w:bCs/>
                <w:szCs w:val="21"/>
                <w:lang w:val="en-US" w:eastAsia="zh-CN"/>
              </w:rPr>
            </w:pPr>
            <w:r>
              <w:rPr>
                <w:rFonts w:hint="eastAsia" w:ascii="宋体" w:hAnsi="宋体" w:cs="宋体"/>
                <w:b/>
                <w:bCs/>
                <w:szCs w:val="21"/>
                <w:lang w:val="en-US" w:eastAsia="zh-CN"/>
              </w:rPr>
              <w:t>康复心理学</w:t>
            </w:r>
          </w:p>
        </w:tc>
        <w:tc>
          <w:tcPr>
            <w:tcW w:w="734" w:type="dxa"/>
            <w:tcBorders>
              <w:top w:val="single" w:color="auto" w:sz="4" w:space="0"/>
              <w:left w:val="single" w:color="auto" w:sz="4" w:space="0"/>
              <w:bottom w:val="single" w:color="auto" w:sz="4" w:space="0"/>
              <w:right w:val="single" w:color="auto" w:sz="4" w:space="0"/>
            </w:tcBorders>
            <w:vAlign w:val="center"/>
          </w:tcPr>
          <w:p w14:paraId="198209BC">
            <w:pPr>
              <w:jc w:val="center"/>
              <w:rPr>
                <w:rFonts w:hint="eastAsia" w:ascii="宋体" w:hAnsi="宋体" w:cs="宋体"/>
                <w:b/>
                <w:bCs/>
                <w:szCs w:val="21"/>
                <w:lang w:val="en-US" w:eastAsia="zh-CN"/>
              </w:rPr>
            </w:pPr>
            <w:r>
              <w:rPr>
                <w:rFonts w:hint="eastAsia" w:ascii="宋体" w:hAnsi="宋体" w:cs="宋体"/>
                <w:b/>
                <w:bCs/>
                <w:szCs w:val="21"/>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22D01AA6">
            <w:pPr>
              <w:jc w:val="center"/>
              <w:rPr>
                <w:rFonts w:hint="eastAsia" w:ascii="宋体" w:hAnsi="宋体" w:cs="宋体"/>
                <w:b/>
                <w:bCs/>
                <w:szCs w:val="21"/>
                <w:lang w:val="en-US" w:eastAsia="zh-CN"/>
              </w:rPr>
            </w:pPr>
            <w:r>
              <w:rPr>
                <w:rFonts w:hint="eastAsia" w:ascii="宋体" w:hAnsi="宋体" w:cs="宋体"/>
                <w:b/>
                <w:bCs/>
                <w:szCs w:val="21"/>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612F53A7">
            <w:pPr>
              <w:jc w:val="center"/>
              <w:rPr>
                <w:rFonts w:hint="default" w:ascii="宋体" w:hAnsi="宋体" w:cs="宋体"/>
                <w:b/>
                <w:bCs/>
                <w:szCs w:val="21"/>
                <w:lang w:val="en-US" w:eastAsia="zh-CN"/>
              </w:rPr>
            </w:pPr>
            <w:r>
              <w:rPr>
                <w:rFonts w:hint="eastAsia" w:ascii="宋体" w:hAnsi="宋体" w:cs="宋体"/>
                <w:b/>
                <w:bCs/>
                <w:szCs w:val="21"/>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049467A6">
            <w:pPr>
              <w:jc w:val="center"/>
              <w:rPr>
                <w:rFonts w:hint="default" w:ascii="宋体" w:hAnsi="宋体" w:cs="宋体"/>
                <w:b/>
                <w:bCs/>
                <w:szCs w:val="21"/>
                <w:lang w:val="en-US" w:eastAsia="zh-CN"/>
              </w:rPr>
            </w:pPr>
            <w:r>
              <w:rPr>
                <w:rFonts w:hint="eastAsia" w:ascii="宋体" w:hAnsi="宋体" w:cs="宋体"/>
                <w:b/>
                <w:bCs/>
                <w:szCs w:val="21"/>
                <w:lang w:val="en-US" w:eastAsia="zh-CN"/>
              </w:rPr>
              <w:t>36</w:t>
            </w:r>
          </w:p>
        </w:tc>
        <w:tc>
          <w:tcPr>
            <w:tcW w:w="763" w:type="dxa"/>
            <w:tcBorders>
              <w:top w:val="single" w:color="auto" w:sz="4" w:space="0"/>
              <w:left w:val="single" w:color="auto" w:sz="4" w:space="0"/>
              <w:bottom w:val="single" w:color="auto" w:sz="4" w:space="0"/>
              <w:right w:val="single" w:color="auto" w:sz="4" w:space="0"/>
            </w:tcBorders>
            <w:vAlign w:val="center"/>
          </w:tcPr>
          <w:p w14:paraId="2C5B2A20">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2C64162C">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1ED1519D">
            <w:pPr>
              <w:jc w:val="center"/>
              <w:rPr>
                <w:rFonts w:hint="eastAsia" w:ascii="宋体" w:hAnsi="宋体" w:cs="宋体"/>
                <w:b/>
                <w:bCs/>
                <w:color w:val="auto"/>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7AA8B05E">
            <w:pPr>
              <w:jc w:val="center"/>
              <w:rPr>
                <w:rFonts w:hint="eastAsia" w:ascii="宋体" w:hAnsi="宋体" w:cs="宋体"/>
                <w:b/>
                <w:bCs/>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6038E87F">
            <w:pPr>
              <w:jc w:val="center"/>
              <w:rPr>
                <w:rFonts w:hint="eastAsia" w:ascii="宋体" w:hAnsi="宋体" w:cs="宋体"/>
                <w:b/>
                <w:bCs/>
                <w:szCs w:val="21"/>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1CB118DE">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572B3387">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7396E90B">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38B4C6AC">
            <w:pPr>
              <w:jc w:val="center"/>
              <w:rPr>
                <w:rFonts w:hint="eastAsia" w:ascii="宋体" w:hAnsi="宋体" w:cs="宋体"/>
                <w:b/>
                <w:bCs/>
                <w:szCs w:val="21"/>
              </w:rPr>
            </w:pPr>
            <w:r>
              <w:rPr>
                <w:rFonts w:hint="eastAsia" w:ascii="宋体" w:hAnsi="宋体" w:cs="宋体"/>
                <w:b/>
                <w:bCs/>
                <w:szCs w:val="21"/>
              </w:rPr>
              <w:t>√</w:t>
            </w:r>
          </w:p>
        </w:tc>
      </w:tr>
      <w:tr w14:paraId="5F5E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0A264E62">
            <w:pPr>
              <w:jc w:val="center"/>
              <w:rPr>
                <w:rFonts w:ascii="宋体" w:hAnsi="宋体" w:eastAsia="宋体" w:cs="宋体"/>
                <w:b/>
                <w:bCs/>
                <w:szCs w:val="21"/>
              </w:rPr>
            </w:pPr>
          </w:p>
        </w:tc>
        <w:tc>
          <w:tcPr>
            <w:tcW w:w="737" w:type="dxa"/>
            <w:vMerge w:val="restart"/>
            <w:tcBorders>
              <w:top w:val="single" w:color="auto" w:sz="4" w:space="0"/>
              <w:left w:val="single" w:color="auto" w:sz="4" w:space="0"/>
              <w:right w:val="single" w:color="auto" w:sz="4" w:space="0"/>
            </w:tcBorders>
            <w:vAlign w:val="center"/>
          </w:tcPr>
          <w:p w14:paraId="5DC5ED53">
            <w:pPr>
              <w:jc w:val="center"/>
              <w:rPr>
                <w:rFonts w:ascii="宋体" w:hAnsi="宋体" w:eastAsia="宋体" w:cs="宋体"/>
                <w:b/>
                <w:bCs/>
                <w:szCs w:val="21"/>
              </w:rPr>
            </w:pPr>
            <w:r>
              <w:rPr>
                <w:rFonts w:hint="eastAsia" w:ascii="宋体" w:hAnsi="宋体" w:eastAsia="宋体" w:cs="宋体"/>
                <w:b/>
                <w:bCs/>
                <w:szCs w:val="21"/>
              </w:rPr>
              <w:t>专业核心课</w:t>
            </w:r>
          </w:p>
        </w:tc>
        <w:tc>
          <w:tcPr>
            <w:tcW w:w="473" w:type="dxa"/>
            <w:tcBorders>
              <w:top w:val="single" w:color="auto" w:sz="4" w:space="0"/>
              <w:left w:val="single" w:color="auto" w:sz="4" w:space="0"/>
              <w:bottom w:val="single" w:color="auto" w:sz="4" w:space="0"/>
              <w:right w:val="single" w:color="auto" w:sz="4" w:space="0"/>
            </w:tcBorders>
            <w:vAlign w:val="center"/>
          </w:tcPr>
          <w:p w14:paraId="1A5DAF14">
            <w:pPr>
              <w:jc w:val="center"/>
              <w:rPr>
                <w:rFonts w:hint="eastAsia" w:ascii="宋体" w:hAnsi="宋体" w:cs="宋体"/>
                <w:b/>
                <w:bCs/>
                <w:szCs w:val="21"/>
                <w:lang w:val="en-US" w:eastAsia="zh-CN"/>
              </w:rPr>
            </w:pPr>
            <w:r>
              <w:rPr>
                <w:rFonts w:hint="eastAsia" w:ascii="宋体" w:hAnsi="宋体" w:cs="宋体"/>
                <w:b/>
                <w:bCs/>
                <w:szCs w:val="21"/>
                <w:lang w:val="en-US" w:eastAsia="zh-CN"/>
              </w:rPr>
              <w:t>1</w:t>
            </w:r>
          </w:p>
        </w:tc>
        <w:tc>
          <w:tcPr>
            <w:tcW w:w="1380" w:type="dxa"/>
            <w:tcBorders>
              <w:top w:val="single" w:color="auto" w:sz="4" w:space="0"/>
              <w:left w:val="single" w:color="auto" w:sz="4" w:space="0"/>
              <w:bottom w:val="single" w:color="auto" w:sz="4" w:space="0"/>
              <w:right w:val="single" w:color="auto" w:sz="4" w:space="0"/>
            </w:tcBorders>
            <w:vAlign w:val="center"/>
          </w:tcPr>
          <w:p w14:paraId="1DED04D0">
            <w:pPr>
              <w:jc w:val="center"/>
              <w:rPr>
                <w:rFonts w:hint="default" w:ascii="宋体" w:hAnsi="宋体" w:cs="宋体"/>
                <w:b/>
                <w:bCs/>
                <w:szCs w:val="21"/>
                <w:lang w:val="en-US" w:eastAsia="zh-CN"/>
              </w:rPr>
            </w:pPr>
            <w:r>
              <w:rPr>
                <w:rFonts w:hint="eastAsia" w:ascii="宋体" w:hAnsi="宋体" w:cs="宋体"/>
                <w:b/>
                <w:bCs/>
                <w:szCs w:val="21"/>
                <w:lang w:val="en-US" w:eastAsia="zh-CN"/>
              </w:rPr>
              <w:t>0630012104</w:t>
            </w:r>
          </w:p>
        </w:tc>
        <w:tc>
          <w:tcPr>
            <w:tcW w:w="2364" w:type="dxa"/>
            <w:tcBorders>
              <w:top w:val="single" w:color="auto" w:sz="4" w:space="0"/>
              <w:left w:val="single" w:color="auto" w:sz="4" w:space="0"/>
              <w:bottom w:val="single" w:color="auto" w:sz="4" w:space="0"/>
              <w:right w:val="single" w:color="auto" w:sz="4" w:space="0"/>
            </w:tcBorders>
            <w:vAlign w:val="center"/>
          </w:tcPr>
          <w:p w14:paraId="11C39349">
            <w:pPr>
              <w:jc w:val="center"/>
              <w:rPr>
                <w:rFonts w:hint="default" w:ascii="宋体" w:hAnsi="宋体" w:cs="宋体"/>
                <w:b/>
                <w:bCs/>
                <w:szCs w:val="21"/>
              </w:rPr>
            </w:pPr>
            <w:r>
              <w:rPr>
                <w:rFonts w:hint="eastAsia" w:ascii="宋体" w:hAnsi="宋体" w:cs="宋体"/>
                <w:b/>
                <w:bCs/>
                <w:szCs w:val="21"/>
                <w:lang w:val="en-US" w:eastAsia="zh-CN"/>
              </w:rPr>
              <w:t>人体运动学</w:t>
            </w:r>
          </w:p>
        </w:tc>
        <w:tc>
          <w:tcPr>
            <w:tcW w:w="734" w:type="dxa"/>
            <w:tcBorders>
              <w:top w:val="single" w:color="auto" w:sz="4" w:space="0"/>
              <w:left w:val="single" w:color="auto" w:sz="4" w:space="0"/>
              <w:bottom w:val="single" w:color="auto" w:sz="4" w:space="0"/>
              <w:right w:val="single" w:color="auto" w:sz="4" w:space="0"/>
            </w:tcBorders>
            <w:vAlign w:val="center"/>
          </w:tcPr>
          <w:p w14:paraId="586540C2">
            <w:pPr>
              <w:jc w:val="center"/>
              <w:rPr>
                <w:rFonts w:hint="default" w:ascii="宋体" w:hAnsi="宋体" w:cs="宋体"/>
                <w:b/>
                <w:bCs/>
                <w:szCs w:val="21"/>
                <w:lang w:val="en-US" w:eastAsia="zh-CN"/>
              </w:rPr>
            </w:pPr>
            <w:r>
              <w:rPr>
                <w:rFonts w:hint="eastAsia" w:ascii="宋体" w:hAnsi="宋体" w:cs="宋体"/>
                <w:b/>
                <w:bCs/>
                <w:szCs w:val="21"/>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470FDE91">
            <w:pPr>
              <w:jc w:val="center"/>
              <w:rPr>
                <w:rFonts w:hint="default" w:ascii="宋体" w:hAnsi="宋体" w:cs="宋体"/>
                <w:b/>
                <w:bCs/>
                <w:szCs w:val="21"/>
                <w:lang w:val="en-US" w:eastAsia="zh-CN"/>
              </w:rPr>
            </w:pPr>
            <w:r>
              <w:rPr>
                <w:rFonts w:hint="eastAsia" w:ascii="宋体" w:hAnsi="宋体" w:cs="宋体"/>
                <w:b/>
                <w:bCs/>
                <w:szCs w:val="21"/>
                <w:lang w:val="en-US" w:eastAsia="zh-CN"/>
              </w:rPr>
              <w:t>4</w:t>
            </w:r>
          </w:p>
        </w:tc>
        <w:tc>
          <w:tcPr>
            <w:tcW w:w="761" w:type="dxa"/>
            <w:tcBorders>
              <w:top w:val="single" w:color="auto" w:sz="4" w:space="0"/>
              <w:left w:val="single" w:color="auto" w:sz="4" w:space="0"/>
              <w:bottom w:val="single" w:color="auto" w:sz="4" w:space="0"/>
              <w:right w:val="single" w:color="auto" w:sz="4" w:space="0"/>
            </w:tcBorders>
            <w:vAlign w:val="center"/>
          </w:tcPr>
          <w:p w14:paraId="693CECE0">
            <w:pPr>
              <w:jc w:val="center"/>
              <w:rPr>
                <w:rFonts w:hint="default" w:ascii="宋体" w:hAnsi="宋体" w:cs="宋体"/>
                <w:b/>
                <w:bCs/>
                <w:szCs w:val="21"/>
                <w:lang w:val="en-US" w:eastAsia="zh-CN"/>
              </w:rPr>
            </w:pPr>
            <w:r>
              <w:rPr>
                <w:rFonts w:hint="eastAsia" w:ascii="宋体" w:hAnsi="宋体" w:cs="宋体"/>
                <w:b/>
                <w:bCs/>
                <w:szCs w:val="21"/>
                <w:lang w:val="en-US" w:eastAsia="zh-CN"/>
              </w:rPr>
              <w:t>64</w:t>
            </w:r>
          </w:p>
        </w:tc>
        <w:tc>
          <w:tcPr>
            <w:tcW w:w="761" w:type="dxa"/>
            <w:tcBorders>
              <w:top w:val="single" w:color="auto" w:sz="4" w:space="0"/>
              <w:left w:val="single" w:color="auto" w:sz="4" w:space="0"/>
              <w:bottom w:val="single" w:color="auto" w:sz="4" w:space="0"/>
              <w:right w:val="single" w:color="auto" w:sz="4" w:space="0"/>
            </w:tcBorders>
            <w:vAlign w:val="center"/>
          </w:tcPr>
          <w:p w14:paraId="779777B5">
            <w:pPr>
              <w:jc w:val="center"/>
              <w:rPr>
                <w:rFonts w:hint="default" w:ascii="宋体" w:hAnsi="宋体" w:cs="宋体"/>
                <w:b/>
                <w:bCs/>
                <w:szCs w:val="21"/>
                <w:lang w:val="en-US" w:eastAsia="zh-CN"/>
              </w:rPr>
            </w:pPr>
            <w:r>
              <w:rPr>
                <w:rFonts w:hint="eastAsia" w:ascii="宋体" w:hAnsi="宋体" w:cs="宋体"/>
                <w:b/>
                <w:bCs/>
                <w:szCs w:val="21"/>
                <w:lang w:val="en-US" w:eastAsia="zh-CN"/>
              </w:rPr>
              <w:t>32</w:t>
            </w:r>
          </w:p>
        </w:tc>
        <w:tc>
          <w:tcPr>
            <w:tcW w:w="763" w:type="dxa"/>
            <w:tcBorders>
              <w:top w:val="single" w:color="auto" w:sz="4" w:space="0"/>
              <w:left w:val="single" w:color="auto" w:sz="4" w:space="0"/>
              <w:bottom w:val="single" w:color="auto" w:sz="4" w:space="0"/>
              <w:right w:val="single" w:color="auto" w:sz="4" w:space="0"/>
            </w:tcBorders>
            <w:vAlign w:val="center"/>
          </w:tcPr>
          <w:p w14:paraId="7B719AC6">
            <w:pPr>
              <w:jc w:val="center"/>
              <w:rPr>
                <w:rFonts w:hint="eastAsia" w:ascii="宋体" w:hAnsi="宋体" w:cs="宋体"/>
                <w:b/>
                <w:bCs/>
                <w:szCs w:val="21"/>
              </w:rPr>
            </w:pPr>
            <w:r>
              <w:rPr>
                <w:rFonts w:hint="eastAsia" w:ascii="宋体" w:hAnsi="宋体" w:cs="宋体"/>
                <w:b/>
                <w:bCs/>
                <w:szCs w:val="21"/>
                <w:lang w:val="en-US" w:eastAsia="zh-CN"/>
              </w:rPr>
              <w:t>32</w:t>
            </w:r>
          </w:p>
        </w:tc>
        <w:tc>
          <w:tcPr>
            <w:tcW w:w="608" w:type="dxa"/>
            <w:tcBorders>
              <w:top w:val="single" w:color="auto" w:sz="4" w:space="0"/>
              <w:left w:val="single" w:color="auto" w:sz="4" w:space="0"/>
              <w:bottom w:val="single" w:color="auto" w:sz="4" w:space="0"/>
              <w:right w:val="single" w:color="auto" w:sz="4" w:space="0"/>
            </w:tcBorders>
            <w:vAlign w:val="center"/>
          </w:tcPr>
          <w:p w14:paraId="63A72AD0">
            <w:pPr>
              <w:jc w:val="center"/>
              <w:rPr>
                <w:rFonts w:hint="default" w:ascii="宋体" w:hAnsi="宋体" w:cs="宋体"/>
                <w:b/>
                <w:bCs/>
                <w:szCs w:val="21"/>
                <w:lang w:val="en-US" w:eastAsia="zh-CN"/>
              </w:rPr>
            </w:pPr>
            <w:r>
              <w:rPr>
                <w:rFonts w:hint="eastAsia" w:ascii="宋体" w:hAnsi="宋体" w:cs="宋体"/>
                <w:b/>
                <w:bCs/>
                <w:szCs w:val="21"/>
                <w:lang w:val="en-US" w:eastAsia="zh-CN"/>
              </w:rPr>
              <w:t>4</w:t>
            </w:r>
          </w:p>
        </w:tc>
        <w:tc>
          <w:tcPr>
            <w:tcW w:w="608" w:type="dxa"/>
            <w:tcBorders>
              <w:top w:val="single" w:color="auto" w:sz="4" w:space="0"/>
              <w:left w:val="single" w:color="auto" w:sz="4" w:space="0"/>
              <w:bottom w:val="single" w:color="auto" w:sz="4" w:space="0"/>
              <w:right w:val="single" w:color="auto" w:sz="4" w:space="0"/>
            </w:tcBorders>
            <w:vAlign w:val="center"/>
          </w:tcPr>
          <w:p w14:paraId="754D3DDA">
            <w:pPr>
              <w:jc w:val="center"/>
              <w:rPr>
                <w:rFonts w:hint="default" w:ascii="宋体" w:hAnsi="宋体" w:cs="宋体"/>
                <w:b/>
                <w:bCs/>
                <w:color w:val="auto"/>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392D33DC">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501E168B">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34DD5E0B">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6C85669F">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530B0FC9">
            <w:pPr>
              <w:jc w:val="center"/>
              <w:rPr>
                <w:rFonts w:hint="eastAsia" w:ascii="宋体" w:hAnsi="宋体" w:cs="宋体"/>
                <w:b/>
                <w:bCs/>
                <w:szCs w:val="21"/>
              </w:rPr>
            </w:pPr>
            <w:r>
              <w:rPr>
                <w:rFonts w:hint="eastAsia" w:ascii="宋体" w:hAnsi="宋体" w:cs="宋体"/>
                <w:b/>
                <w:bCs/>
                <w:szCs w:val="21"/>
              </w:rPr>
              <w:t>√</w:t>
            </w:r>
          </w:p>
        </w:tc>
        <w:tc>
          <w:tcPr>
            <w:tcW w:w="692" w:type="dxa"/>
            <w:tcBorders>
              <w:top w:val="single" w:color="auto" w:sz="4" w:space="0"/>
              <w:left w:val="single" w:color="auto" w:sz="4" w:space="0"/>
              <w:bottom w:val="single" w:color="auto" w:sz="4" w:space="0"/>
              <w:right w:val="single" w:color="auto" w:sz="4" w:space="0"/>
            </w:tcBorders>
            <w:vAlign w:val="center"/>
          </w:tcPr>
          <w:p w14:paraId="34937F04">
            <w:pPr>
              <w:jc w:val="center"/>
              <w:rPr>
                <w:rFonts w:hint="eastAsia" w:ascii="宋体" w:hAnsi="宋体" w:cs="宋体"/>
                <w:b/>
                <w:bCs/>
                <w:szCs w:val="21"/>
              </w:rPr>
            </w:pPr>
          </w:p>
        </w:tc>
      </w:tr>
      <w:tr w14:paraId="67C1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2086F88D">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68028C9A">
            <w:pPr>
              <w:jc w:val="center"/>
              <w:rPr>
                <w:rFonts w:hint="eastAsia"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76550B06">
            <w:pPr>
              <w:jc w:val="center"/>
              <w:rPr>
                <w:rFonts w:hint="default" w:ascii="宋体" w:hAnsi="宋体" w:cs="宋体"/>
                <w:b/>
                <w:bCs/>
                <w:szCs w:val="21"/>
                <w:lang w:val="en-US" w:eastAsia="zh-CN"/>
              </w:rPr>
            </w:pPr>
            <w:r>
              <w:rPr>
                <w:rFonts w:hint="eastAsia" w:ascii="宋体" w:hAnsi="宋体" w:cs="宋体"/>
                <w:b/>
                <w:bCs/>
                <w:szCs w:val="21"/>
                <w:lang w:val="en-US" w:eastAsia="zh-CN"/>
              </w:rPr>
              <w:t>2</w:t>
            </w:r>
          </w:p>
        </w:tc>
        <w:tc>
          <w:tcPr>
            <w:tcW w:w="1380" w:type="dxa"/>
            <w:tcBorders>
              <w:top w:val="single" w:color="auto" w:sz="4" w:space="0"/>
              <w:left w:val="single" w:color="auto" w:sz="4" w:space="0"/>
              <w:bottom w:val="single" w:color="auto" w:sz="4" w:space="0"/>
              <w:right w:val="single" w:color="auto" w:sz="4" w:space="0"/>
            </w:tcBorders>
            <w:vAlign w:val="center"/>
          </w:tcPr>
          <w:p w14:paraId="1A1C6670">
            <w:pPr>
              <w:jc w:val="center"/>
              <w:rPr>
                <w:rFonts w:hint="default" w:ascii="宋体" w:hAnsi="宋体" w:cs="宋体"/>
                <w:b/>
                <w:bCs/>
                <w:szCs w:val="21"/>
                <w:lang w:val="en-US" w:eastAsia="zh-CN"/>
              </w:rPr>
            </w:pPr>
            <w:r>
              <w:rPr>
                <w:rFonts w:hint="eastAsia" w:ascii="宋体" w:hAnsi="宋体" w:cs="宋体"/>
                <w:b/>
                <w:bCs/>
                <w:szCs w:val="21"/>
                <w:lang w:val="en-US" w:eastAsia="zh-CN"/>
              </w:rPr>
              <w:t>0630012203</w:t>
            </w:r>
          </w:p>
        </w:tc>
        <w:tc>
          <w:tcPr>
            <w:tcW w:w="2364" w:type="dxa"/>
            <w:tcBorders>
              <w:top w:val="single" w:color="auto" w:sz="4" w:space="0"/>
              <w:left w:val="single" w:color="auto" w:sz="4" w:space="0"/>
              <w:bottom w:val="single" w:color="auto" w:sz="4" w:space="0"/>
              <w:right w:val="single" w:color="auto" w:sz="4" w:space="0"/>
            </w:tcBorders>
            <w:vAlign w:val="center"/>
          </w:tcPr>
          <w:p w14:paraId="236F2377">
            <w:pPr>
              <w:jc w:val="center"/>
              <w:rPr>
                <w:rFonts w:hint="eastAsia" w:ascii="宋体" w:hAnsi="宋体" w:cs="宋体"/>
                <w:b/>
                <w:bCs/>
                <w:szCs w:val="21"/>
              </w:rPr>
            </w:pPr>
            <w:r>
              <w:rPr>
                <w:rFonts w:hint="eastAsia" w:ascii="宋体" w:hAnsi="宋体" w:cs="宋体"/>
                <w:b/>
                <w:bCs/>
                <w:szCs w:val="21"/>
              </w:rPr>
              <w:t>康复评定技术</w:t>
            </w:r>
          </w:p>
        </w:tc>
        <w:tc>
          <w:tcPr>
            <w:tcW w:w="734" w:type="dxa"/>
            <w:tcBorders>
              <w:top w:val="single" w:color="auto" w:sz="4" w:space="0"/>
              <w:left w:val="single" w:color="auto" w:sz="4" w:space="0"/>
              <w:bottom w:val="single" w:color="auto" w:sz="4" w:space="0"/>
              <w:right w:val="single" w:color="auto" w:sz="4" w:space="0"/>
            </w:tcBorders>
            <w:vAlign w:val="center"/>
          </w:tcPr>
          <w:p w14:paraId="0EBB20DB">
            <w:pPr>
              <w:jc w:val="center"/>
              <w:rPr>
                <w:rFonts w:hint="eastAsia" w:ascii="宋体" w:hAnsi="宋体" w:cs="宋体"/>
                <w:b/>
                <w:bCs/>
                <w:szCs w:val="21"/>
                <w:lang w:val="en-US" w:eastAsia="zh-CN"/>
              </w:rPr>
            </w:pPr>
            <w:r>
              <w:rPr>
                <w:rFonts w:hint="eastAsia" w:ascii="宋体" w:hAnsi="宋体" w:cs="宋体"/>
                <w:b/>
                <w:bCs/>
                <w:szCs w:val="21"/>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1546B75C">
            <w:pPr>
              <w:jc w:val="center"/>
              <w:rPr>
                <w:rFonts w:hint="default" w:ascii="宋体" w:hAnsi="宋体" w:cs="宋体"/>
                <w:b/>
                <w:bCs/>
                <w:szCs w:val="21"/>
                <w:lang w:val="en-US" w:eastAsia="zh-CN"/>
              </w:rPr>
            </w:pPr>
            <w:r>
              <w:rPr>
                <w:rFonts w:hint="eastAsia" w:ascii="宋体" w:hAnsi="宋体" w:cs="宋体"/>
                <w:b/>
                <w:bCs/>
                <w:szCs w:val="21"/>
                <w:lang w:val="en-US" w:eastAsia="zh-CN"/>
              </w:rPr>
              <w:t>4</w:t>
            </w:r>
          </w:p>
        </w:tc>
        <w:tc>
          <w:tcPr>
            <w:tcW w:w="761" w:type="dxa"/>
            <w:tcBorders>
              <w:top w:val="single" w:color="auto" w:sz="4" w:space="0"/>
              <w:left w:val="single" w:color="auto" w:sz="4" w:space="0"/>
              <w:bottom w:val="single" w:color="auto" w:sz="4" w:space="0"/>
              <w:right w:val="single" w:color="auto" w:sz="4" w:space="0"/>
            </w:tcBorders>
            <w:vAlign w:val="center"/>
          </w:tcPr>
          <w:p w14:paraId="1CAB2E37">
            <w:pPr>
              <w:jc w:val="center"/>
              <w:rPr>
                <w:rFonts w:hint="default" w:ascii="宋体" w:hAnsi="宋体" w:cs="宋体"/>
                <w:b/>
                <w:bCs/>
                <w:szCs w:val="21"/>
                <w:lang w:val="en-US" w:eastAsia="zh-CN"/>
              </w:rPr>
            </w:pPr>
            <w:r>
              <w:rPr>
                <w:rFonts w:hint="eastAsia" w:ascii="宋体" w:hAnsi="宋体" w:cs="宋体"/>
                <w:b/>
                <w:bCs/>
                <w:szCs w:val="21"/>
                <w:lang w:val="en-US" w:eastAsia="zh-CN"/>
              </w:rPr>
              <w:t>72</w:t>
            </w:r>
          </w:p>
        </w:tc>
        <w:tc>
          <w:tcPr>
            <w:tcW w:w="761" w:type="dxa"/>
            <w:tcBorders>
              <w:top w:val="single" w:color="auto" w:sz="4" w:space="0"/>
              <w:left w:val="single" w:color="auto" w:sz="4" w:space="0"/>
              <w:bottom w:val="single" w:color="auto" w:sz="4" w:space="0"/>
              <w:right w:val="single" w:color="auto" w:sz="4" w:space="0"/>
            </w:tcBorders>
            <w:vAlign w:val="center"/>
          </w:tcPr>
          <w:p w14:paraId="75F8D140">
            <w:pPr>
              <w:jc w:val="center"/>
              <w:rPr>
                <w:rFonts w:hint="default" w:ascii="宋体" w:hAnsi="宋体" w:cs="宋体"/>
                <w:b/>
                <w:bCs/>
                <w:szCs w:val="21"/>
                <w:lang w:val="en-US" w:eastAsia="zh-CN"/>
              </w:rPr>
            </w:pPr>
            <w:r>
              <w:rPr>
                <w:rFonts w:hint="eastAsia" w:ascii="宋体" w:hAnsi="宋体" w:cs="宋体"/>
                <w:b/>
                <w:bCs/>
                <w:szCs w:val="21"/>
                <w:lang w:val="en-US" w:eastAsia="zh-CN"/>
              </w:rPr>
              <w:t>56</w:t>
            </w:r>
          </w:p>
        </w:tc>
        <w:tc>
          <w:tcPr>
            <w:tcW w:w="763" w:type="dxa"/>
            <w:tcBorders>
              <w:top w:val="single" w:color="auto" w:sz="4" w:space="0"/>
              <w:left w:val="single" w:color="auto" w:sz="4" w:space="0"/>
              <w:bottom w:val="single" w:color="auto" w:sz="4" w:space="0"/>
              <w:right w:val="single" w:color="auto" w:sz="4" w:space="0"/>
            </w:tcBorders>
            <w:vAlign w:val="center"/>
          </w:tcPr>
          <w:p w14:paraId="17D9EA88">
            <w:pPr>
              <w:jc w:val="center"/>
              <w:rPr>
                <w:rFonts w:hint="eastAsia" w:ascii="宋体" w:hAnsi="宋体" w:cs="宋体"/>
                <w:b/>
                <w:bCs/>
                <w:szCs w:val="21"/>
              </w:rPr>
            </w:pPr>
            <w:r>
              <w:rPr>
                <w:rFonts w:hint="eastAsia" w:ascii="宋体" w:hAnsi="宋体" w:cs="宋体"/>
                <w:b/>
                <w:bCs/>
                <w:szCs w:val="21"/>
                <w:lang w:val="en-US" w:eastAsia="zh-CN"/>
              </w:rPr>
              <w:t>16</w:t>
            </w:r>
          </w:p>
        </w:tc>
        <w:tc>
          <w:tcPr>
            <w:tcW w:w="608" w:type="dxa"/>
            <w:tcBorders>
              <w:top w:val="single" w:color="auto" w:sz="4" w:space="0"/>
              <w:left w:val="single" w:color="auto" w:sz="4" w:space="0"/>
              <w:bottom w:val="single" w:color="auto" w:sz="4" w:space="0"/>
              <w:right w:val="single" w:color="auto" w:sz="4" w:space="0"/>
            </w:tcBorders>
            <w:vAlign w:val="center"/>
          </w:tcPr>
          <w:p w14:paraId="68574548">
            <w:pPr>
              <w:jc w:val="center"/>
              <w:rPr>
                <w:rFonts w:hint="eastAsia" w:ascii="宋体" w:hAnsi="宋体" w:cs="宋体"/>
                <w:b/>
                <w:bCs/>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7A6033DF">
            <w:pPr>
              <w:jc w:val="center"/>
              <w:rPr>
                <w:rFonts w:hint="eastAsia" w:ascii="宋体" w:hAnsi="宋体" w:cs="宋体"/>
                <w:b/>
                <w:bCs/>
                <w:color w:val="auto"/>
                <w:szCs w:val="21"/>
                <w:lang w:val="en-US" w:eastAsia="zh-CN"/>
              </w:rPr>
            </w:pPr>
            <w:r>
              <w:rPr>
                <w:rFonts w:hint="eastAsia" w:ascii="宋体" w:hAnsi="宋体" w:cs="宋体"/>
                <w:b/>
                <w:bCs/>
                <w:color w:val="auto"/>
                <w:szCs w:val="21"/>
                <w:lang w:val="en-US" w:eastAsia="zh-CN"/>
              </w:rPr>
              <w:t>4</w:t>
            </w:r>
          </w:p>
        </w:tc>
        <w:tc>
          <w:tcPr>
            <w:tcW w:w="608" w:type="dxa"/>
            <w:tcBorders>
              <w:top w:val="single" w:color="auto" w:sz="4" w:space="0"/>
              <w:left w:val="single" w:color="auto" w:sz="4" w:space="0"/>
              <w:bottom w:val="single" w:color="auto" w:sz="4" w:space="0"/>
              <w:right w:val="single" w:color="auto" w:sz="4" w:space="0"/>
            </w:tcBorders>
            <w:vAlign w:val="center"/>
          </w:tcPr>
          <w:p w14:paraId="0EE4DA84">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3E9D441B">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02FF1831">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276AC8A3">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019C10B9">
            <w:pPr>
              <w:jc w:val="center"/>
              <w:rPr>
                <w:rFonts w:hint="eastAsia" w:ascii="宋体" w:hAnsi="宋体" w:cs="宋体"/>
                <w:b/>
                <w:bCs/>
                <w:szCs w:val="21"/>
              </w:rPr>
            </w:pPr>
            <w:r>
              <w:rPr>
                <w:rFonts w:hint="eastAsia" w:ascii="宋体" w:hAnsi="宋体" w:cs="宋体"/>
                <w:b/>
                <w:bCs/>
                <w:szCs w:val="21"/>
              </w:rPr>
              <w:t>√</w:t>
            </w:r>
          </w:p>
        </w:tc>
        <w:tc>
          <w:tcPr>
            <w:tcW w:w="692" w:type="dxa"/>
            <w:tcBorders>
              <w:top w:val="single" w:color="auto" w:sz="4" w:space="0"/>
              <w:left w:val="single" w:color="auto" w:sz="4" w:space="0"/>
              <w:bottom w:val="single" w:color="auto" w:sz="4" w:space="0"/>
              <w:right w:val="single" w:color="auto" w:sz="4" w:space="0"/>
            </w:tcBorders>
            <w:vAlign w:val="center"/>
          </w:tcPr>
          <w:p w14:paraId="4E2AD293">
            <w:pPr>
              <w:jc w:val="center"/>
              <w:rPr>
                <w:rFonts w:hint="eastAsia" w:ascii="宋体" w:hAnsi="宋体" w:cs="宋体"/>
                <w:b/>
                <w:bCs/>
                <w:szCs w:val="21"/>
              </w:rPr>
            </w:pPr>
          </w:p>
        </w:tc>
      </w:tr>
      <w:tr w14:paraId="04A2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621C179B">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4F15AF42">
            <w:pPr>
              <w:jc w:val="center"/>
              <w:rPr>
                <w:rFonts w:hint="eastAsia"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2D74A93F">
            <w:pPr>
              <w:jc w:val="center"/>
              <w:rPr>
                <w:rFonts w:hint="default" w:ascii="宋体" w:hAnsi="宋体" w:cs="宋体"/>
                <w:b/>
                <w:bCs/>
                <w:szCs w:val="21"/>
                <w:lang w:val="en-US" w:eastAsia="zh-CN"/>
              </w:rPr>
            </w:pPr>
            <w:r>
              <w:rPr>
                <w:rFonts w:hint="eastAsia" w:ascii="宋体" w:hAnsi="宋体" w:cs="宋体"/>
                <w:b/>
                <w:bCs/>
                <w:szCs w:val="21"/>
                <w:lang w:val="en-US" w:eastAsia="zh-CN"/>
              </w:rPr>
              <w:t>3</w:t>
            </w:r>
          </w:p>
        </w:tc>
        <w:tc>
          <w:tcPr>
            <w:tcW w:w="1380" w:type="dxa"/>
            <w:tcBorders>
              <w:top w:val="single" w:color="auto" w:sz="4" w:space="0"/>
              <w:left w:val="single" w:color="auto" w:sz="4" w:space="0"/>
              <w:bottom w:val="single" w:color="auto" w:sz="4" w:space="0"/>
              <w:right w:val="single" w:color="auto" w:sz="4" w:space="0"/>
            </w:tcBorders>
            <w:vAlign w:val="center"/>
          </w:tcPr>
          <w:p w14:paraId="4BA3FDA6">
            <w:pPr>
              <w:jc w:val="center"/>
              <w:rPr>
                <w:rFonts w:hint="default" w:ascii="宋体" w:hAnsi="宋体" w:cs="宋体"/>
                <w:b/>
                <w:bCs/>
                <w:szCs w:val="21"/>
                <w:lang w:val="en-US" w:eastAsia="zh-CN"/>
              </w:rPr>
            </w:pPr>
            <w:r>
              <w:rPr>
                <w:rFonts w:hint="eastAsia" w:ascii="宋体" w:hAnsi="宋体" w:cs="宋体"/>
                <w:b/>
                <w:bCs/>
                <w:szCs w:val="21"/>
                <w:lang w:val="en-US" w:eastAsia="zh-CN"/>
              </w:rPr>
              <w:t>0630012301</w:t>
            </w:r>
          </w:p>
        </w:tc>
        <w:tc>
          <w:tcPr>
            <w:tcW w:w="2364" w:type="dxa"/>
            <w:tcBorders>
              <w:top w:val="single" w:color="auto" w:sz="4" w:space="0"/>
              <w:left w:val="single" w:color="auto" w:sz="4" w:space="0"/>
              <w:bottom w:val="single" w:color="auto" w:sz="4" w:space="0"/>
              <w:right w:val="single" w:color="auto" w:sz="4" w:space="0"/>
            </w:tcBorders>
            <w:vAlign w:val="center"/>
          </w:tcPr>
          <w:p w14:paraId="7CD531EC">
            <w:pPr>
              <w:jc w:val="center"/>
              <w:rPr>
                <w:rFonts w:hint="eastAsia" w:ascii="宋体" w:hAnsi="宋体" w:cs="宋体"/>
                <w:b/>
                <w:bCs/>
                <w:szCs w:val="21"/>
              </w:rPr>
            </w:pPr>
            <w:r>
              <w:rPr>
                <w:rFonts w:hint="eastAsia" w:ascii="宋体" w:hAnsi="宋体" w:cs="宋体"/>
                <w:b/>
                <w:bCs/>
                <w:szCs w:val="21"/>
              </w:rPr>
              <w:t>言语治疗技术</w:t>
            </w:r>
          </w:p>
        </w:tc>
        <w:tc>
          <w:tcPr>
            <w:tcW w:w="734" w:type="dxa"/>
            <w:tcBorders>
              <w:top w:val="single" w:color="auto" w:sz="4" w:space="0"/>
              <w:left w:val="single" w:color="auto" w:sz="4" w:space="0"/>
              <w:bottom w:val="single" w:color="auto" w:sz="4" w:space="0"/>
              <w:right w:val="single" w:color="auto" w:sz="4" w:space="0"/>
            </w:tcBorders>
            <w:vAlign w:val="center"/>
          </w:tcPr>
          <w:p w14:paraId="415BEDD6">
            <w:pPr>
              <w:jc w:val="center"/>
              <w:rPr>
                <w:rFonts w:hint="eastAsia" w:ascii="宋体" w:hAnsi="宋体" w:cs="宋体"/>
                <w:b/>
                <w:bCs/>
                <w:szCs w:val="21"/>
                <w:lang w:val="en-US" w:eastAsia="zh-CN"/>
              </w:rPr>
            </w:pPr>
            <w:r>
              <w:rPr>
                <w:rFonts w:hint="eastAsia" w:ascii="宋体" w:hAnsi="宋体" w:cs="宋体"/>
                <w:b/>
                <w:bCs/>
                <w:szCs w:val="21"/>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67FCD998">
            <w:pPr>
              <w:jc w:val="center"/>
              <w:rPr>
                <w:rFonts w:hint="default" w:ascii="宋体" w:hAnsi="宋体" w:cs="宋体"/>
                <w:b/>
                <w:bCs/>
                <w:szCs w:val="21"/>
                <w:lang w:val="en-US" w:eastAsia="zh-CN"/>
              </w:rPr>
            </w:pPr>
            <w:r>
              <w:rPr>
                <w:rFonts w:hint="eastAsia" w:ascii="宋体" w:hAnsi="宋体" w:cs="宋体"/>
                <w:b/>
                <w:bCs/>
                <w:szCs w:val="21"/>
                <w:lang w:val="en-US" w:eastAsia="zh-CN"/>
              </w:rPr>
              <w:t>4</w:t>
            </w:r>
          </w:p>
        </w:tc>
        <w:tc>
          <w:tcPr>
            <w:tcW w:w="761" w:type="dxa"/>
            <w:tcBorders>
              <w:top w:val="single" w:color="auto" w:sz="4" w:space="0"/>
              <w:left w:val="single" w:color="auto" w:sz="4" w:space="0"/>
              <w:bottom w:val="single" w:color="auto" w:sz="4" w:space="0"/>
              <w:right w:val="single" w:color="auto" w:sz="4" w:space="0"/>
            </w:tcBorders>
            <w:vAlign w:val="center"/>
          </w:tcPr>
          <w:p w14:paraId="5BD65032">
            <w:pPr>
              <w:jc w:val="center"/>
              <w:rPr>
                <w:rFonts w:hint="eastAsia" w:ascii="宋体" w:hAnsi="宋体" w:cs="宋体"/>
                <w:b/>
                <w:bCs/>
                <w:szCs w:val="21"/>
                <w:lang w:val="en-US" w:eastAsia="zh-CN"/>
              </w:rPr>
            </w:pPr>
            <w:r>
              <w:rPr>
                <w:rFonts w:hint="eastAsia" w:ascii="宋体" w:hAnsi="宋体" w:cs="宋体"/>
                <w:b/>
                <w:bCs/>
                <w:szCs w:val="21"/>
                <w:lang w:val="en-US" w:eastAsia="zh-CN"/>
              </w:rPr>
              <w:t>72</w:t>
            </w:r>
          </w:p>
        </w:tc>
        <w:tc>
          <w:tcPr>
            <w:tcW w:w="761" w:type="dxa"/>
            <w:tcBorders>
              <w:top w:val="single" w:color="auto" w:sz="4" w:space="0"/>
              <w:left w:val="single" w:color="auto" w:sz="4" w:space="0"/>
              <w:bottom w:val="single" w:color="auto" w:sz="4" w:space="0"/>
              <w:right w:val="single" w:color="auto" w:sz="4" w:space="0"/>
            </w:tcBorders>
            <w:vAlign w:val="center"/>
          </w:tcPr>
          <w:p w14:paraId="3BA0B19E">
            <w:pPr>
              <w:jc w:val="center"/>
              <w:rPr>
                <w:rFonts w:hint="eastAsia" w:ascii="宋体" w:hAnsi="宋体" w:cs="宋体"/>
                <w:b/>
                <w:bCs/>
                <w:szCs w:val="21"/>
                <w:lang w:val="en-US" w:eastAsia="zh-CN"/>
              </w:rPr>
            </w:pPr>
            <w:r>
              <w:rPr>
                <w:rFonts w:hint="eastAsia" w:ascii="宋体" w:hAnsi="宋体" w:cs="宋体"/>
                <w:b/>
                <w:bCs/>
                <w:szCs w:val="21"/>
                <w:lang w:val="en-US" w:eastAsia="zh-CN"/>
              </w:rPr>
              <w:t>56</w:t>
            </w:r>
          </w:p>
        </w:tc>
        <w:tc>
          <w:tcPr>
            <w:tcW w:w="763" w:type="dxa"/>
            <w:tcBorders>
              <w:top w:val="single" w:color="auto" w:sz="4" w:space="0"/>
              <w:left w:val="single" w:color="auto" w:sz="4" w:space="0"/>
              <w:bottom w:val="single" w:color="auto" w:sz="4" w:space="0"/>
              <w:right w:val="single" w:color="auto" w:sz="4" w:space="0"/>
            </w:tcBorders>
            <w:vAlign w:val="center"/>
          </w:tcPr>
          <w:p w14:paraId="0B1A8053">
            <w:pPr>
              <w:jc w:val="center"/>
              <w:rPr>
                <w:rFonts w:hint="eastAsia" w:ascii="宋体" w:hAnsi="宋体" w:cs="宋体"/>
                <w:b/>
                <w:bCs/>
                <w:szCs w:val="21"/>
              </w:rPr>
            </w:pPr>
            <w:r>
              <w:rPr>
                <w:rFonts w:hint="eastAsia" w:ascii="宋体" w:hAnsi="宋体" w:cs="宋体"/>
                <w:b/>
                <w:bCs/>
                <w:szCs w:val="21"/>
                <w:lang w:val="en-US" w:eastAsia="zh-CN"/>
              </w:rPr>
              <w:t>16</w:t>
            </w:r>
          </w:p>
        </w:tc>
        <w:tc>
          <w:tcPr>
            <w:tcW w:w="608" w:type="dxa"/>
            <w:tcBorders>
              <w:top w:val="single" w:color="auto" w:sz="4" w:space="0"/>
              <w:left w:val="single" w:color="auto" w:sz="4" w:space="0"/>
              <w:bottom w:val="single" w:color="auto" w:sz="4" w:space="0"/>
              <w:right w:val="single" w:color="auto" w:sz="4" w:space="0"/>
            </w:tcBorders>
            <w:vAlign w:val="center"/>
          </w:tcPr>
          <w:p w14:paraId="3D12C3BA">
            <w:pPr>
              <w:jc w:val="center"/>
              <w:rPr>
                <w:rFonts w:hint="eastAsia" w:ascii="宋体" w:hAnsi="宋体" w:cs="宋体"/>
                <w:b/>
                <w:bCs/>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2500C1A8">
            <w:pPr>
              <w:jc w:val="center"/>
              <w:rPr>
                <w:rFonts w:hint="eastAsia" w:ascii="宋体" w:hAnsi="宋体" w:cs="宋体"/>
                <w:b/>
                <w:bCs/>
                <w:color w:val="auto"/>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1DB70488">
            <w:pPr>
              <w:jc w:val="center"/>
              <w:rPr>
                <w:rFonts w:hint="eastAsia" w:ascii="宋体" w:hAnsi="宋体" w:cs="宋体"/>
                <w:b/>
                <w:bCs/>
                <w:szCs w:val="21"/>
              </w:rPr>
            </w:pPr>
            <w:r>
              <w:rPr>
                <w:rFonts w:hint="eastAsia" w:ascii="宋体" w:hAnsi="宋体" w:cs="宋体"/>
                <w:b/>
                <w:bCs/>
                <w:szCs w:val="21"/>
                <w:lang w:val="en-US" w:eastAsia="zh-CN"/>
              </w:rPr>
              <w:t>4</w:t>
            </w:r>
          </w:p>
        </w:tc>
        <w:tc>
          <w:tcPr>
            <w:tcW w:w="608" w:type="dxa"/>
            <w:tcBorders>
              <w:top w:val="single" w:color="auto" w:sz="4" w:space="0"/>
              <w:left w:val="single" w:color="auto" w:sz="4" w:space="0"/>
              <w:bottom w:val="single" w:color="auto" w:sz="4" w:space="0"/>
              <w:right w:val="single" w:color="auto" w:sz="4" w:space="0"/>
            </w:tcBorders>
            <w:vAlign w:val="center"/>
          </w:tcPr>
          <w:p w14:paraId="11CB1FCC">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1C010EEF">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59B85E2E">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104F540E">
            <w:pPr>
              <w:jc w:val="center"/>
              <w:rPr>
                <w:rFonts w:hint="eastAsia" w:ascii="宋体" w:hAnsi="宋体" w:cs="宋体"/>
                <w:b/>
                <w:bCs/>
                <w:szCs w:val="21"/>
              </w:rPr>
            </w:pPr>
            <w:r>
              <w:rPr>
                <w:rFonts w:hint="eastAsia" w:ascii="宋体" w:hAnsi="宋体" w:cs="宋体"/>
                <w:b/>
                <w:bCs/>
                <w:szCs w:val="21"/>
              </w:rPr>
              <w:t>√</w:t>
            </w:r>
          </w:p>
        </w:tc>
        <w:tc>
          <w:tcPr>
            <w:tcW w:w="692" w:type="dxa"/>
            <w:tcBorders>
              <w:top w:val="single" w:color="auto" w:sz="4" w:space="0"/>
              <w:left w:val="single" w:color="auto" w:sz="4" w:space="0"/>
              <w:bottom w:val="single" w:color="auto" w:sz="4" w:space="0"/>
              <w:right w:val="single" w:color="auto" w:sz="4" w:space="0"/>
            </w:tcBorders>
            <w:vAlign w:val="center"/>
          </w:tcPr>
          <w:p w14:paraId="6C31104A">
            <w:pPr>
              <w:jc w:val="center"/>
              <w:rPr>
                <w:rFonts w:hint="eastAsia" w:ascii="宋体" w:hAnsi="宋体" w:cs="宋体"/>
                <w:b/>
                <w:bCs/>
                <w:szCs w:val="21"/>
              </w:rPr>
            </w:pPr>
          </w:p>
        </w:tc>
      </w:tr>
      <w:tr w14:paraId="12A7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3F4F9867">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5EC45DBD">
            <w:pPr>
              <w:jc w:val="center"/>
              <w:rPr>
                <w:rFonts w:hint="eastAsia"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5073AC53">
            <w:pPr>
              <w:jc w:val="center"/>
              <w:rPr>
                <w:rFonts w:hint="default" w:ascii="宋体" w:hAnsi="宋体" w:cs="宋体"/>
                <w:b/>
                <w:bCs/>
                <w:szCs w:val="21"/>
                <w:lang w:val="en-US" w:eastAsia="zh-CN"/>
              </w:rPr>
            </w:pPr>
            <w:r>
              <w:rPr>
                <w:rFonts w:hint="eastAsia" w:ascii="宋体" w:hAnsi="宋体" w:cs="宋体"/>
                <w:b/>
                <w:bCs/>
                <w:szCs w:val="21"/>
                <w:lang w:val="en-US" w:eastAsia="zh-CN"/>
              </w:rPr>
              <w:t>4</w:t>
            </w:r>
          </w:p>
        </w:tc>
        <w:tc>
          <w:tcPr>
            <w:tcW w:w="1380" w:type="dxa"/>
            <w:tcBorders>
              <w:top w:val="single" w:color="auto" w:sz="4" w:space="0"/>
              <w:left w:val="single" w:color="auto" w:sz="4" w:space="0"/>
              <w:bottom w:val="single" w:color="auto" w:sz="4" w:space="0"/>
              <w:right w:val="single" w:color="auto" w:sz="4" w:space="0"/>
            </w:tcBorders>
            <w:vAlign w:val="center"/>
          </w:tcPr>
          <w:p w14:paraId="230158AC">
            <w:pPr>
              <w:jc w:val="center"/>
              <w:rPr>
                <w:rFonts w:hint="default" w:ascii="宋体" w:hAnsi="宋体" w:cs="宋体"/>
                <w:b/>
                <w:bCs/>
                <w:szCs w:val="21"/>
                <w:lang w:val="en-US" w:eastAsia="zh-CN"/>
              </w:rPr>
            </w:pPr>
            <w:r>
              <w:rPr>
                <w:rFonts w:hint="eastAsia" w:ascii="宋体" w:hAnsi="宋体" w:cs="宋体"/>
                <w:b/>
                <w:bCs/>
                <w:szCs w:val="21"/>
                <w:lang w:val="en-US" w:eastAsia="zh-CN"/>
              </w:rPr>
              <w:t>0630012302</w:t>
            </w:r>
          </w:p>
        </w:tc>
        <w:tc>
          <w:tcPr>
            <w:tcW w:w="2364" w:type="dxa"/>
            <w:tcBorders>
              <w:top w:val="single" w:color="auto" w:sz="4" w:space="0"/>
              <w:left w:val="single" w:color="auto" w:sz="4" w:space="0"/>
              <w:bottom w:val="single" w:color="auto" w:sz="4" w:space="0"/>
              <w:right w:val="single" w:color="auto" w:sz="4" w:space="0"/>
            </w:tcBorders>
            <w:vAlign w:val="center"/>
          </w:tcPr>
          <w:p w14:paraId="0E73C4B3">
            <w:pPr>
              <w:jc w:val="center"/>
              <w:rPr>
                <w:rFonts w:hint="eastAsia" w:ascii="宋体" w:hAnsi="宋体" w:cs="宋体"/>
                <w:b/>
                <w:bCs/>
                <w:szCs w:val="21"/>
              </w:rPr>
            </w:pPr>
            <w:r>
              <w:rPr>
                <w:rFonts w:hint="eastAsia" w:ascii="宋体" w:hAnsi="宋体" w:cs="宋体"/>
                <w:b/>
                <w:bCs/>
                <w:szCs w:val="21"/>
              </w:rPr>
              <w:t>运动治疗技术</w:t>
            </w:r>
          </w:p>
        </w:tc>
        <w:tc>
          <w:tcPr>
            <w:tcW w:w="734" w:type="dxa"/>
            <w:tcBorders>
              <w:top w:val="single" w:color="auto" w:sz="4" w:space="0"/>
              <w:left w:val="single" w:color="auto" w:sz="4" w:space="0"/>
              <w:bottom w:val="single" w:color="auto" w:sz="4" w:space="0"/>
              <w:right w:val="single" w:color="auto" w:sz="4" w:space="0"/>
            </w:tcBorders>
            <w:vAlign w:val="center"/>
          </w:tcPr>
          <w:p w14:paraId="1981A661">
            <w:pPr>
              <w:jc w:val="center"/>
              <w:rPr>
                <w:rFonts w:hint="eastAsia" w:ascii="宋体" w:hAnsi="宋体" w:cs="宋体"/>
                <w:b/>
                <w:bCs/>
                <w:szCs w:val="21"/>
              </w:rPr>
            </w:pPr>
            <w:r>
              <w:rPr>
                <w:rFonts w:hint="eastAsia" w:ascii="宋体" w:hAnsi="宋体" w:cs="宋体"/>
                <w:b/>
                <w:bCs/>
                <w:szCs w:val="21"/>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68CB09D0">
            <w:pPr>
              <w:jc w:val="center"/>
              <w:rPr>
                <w:rFonts w:hint="default" w:ascii="宋体" w:hAnsi="宋体" w:cs="宋体"/>
                <w:b/>
                <w:bCs/>
                <w:szCs w:val="21"/>
                <w:lang w:val="en-US" w:eastAsia="zh-CN"/>
              </w:rPr>
            </w:pPr>
            <w:r>
              <w:rPr>
                <w:rFonts w:hint="eastAsia" w:ascii="宋体" w:hAnsi="宋体" w:cs="宋体"/>
                <w:b/>
                <w:bCs/>
                <w:szCs w:val="21"/>
                <w:lang w:val="en-US" w:eastAsia="zh-CN"/>
              </w:rPr>
              <w:t>4</w:t>
            </w:r>
          </w:p>
        </w:tc>
        <w:tc>
          <w:tcPr>
            <w:tcW w:w="761" w:type="dxa"/>
            <w:tcBorders>
              <w:top w:val="single" w:color="auto" w:sz="4" w:space="0"/>
              <w:left w:val="single" w:color="auto" w:sz="4" w:space="0"/>
              <w:bottom w:val="single" w:color="auto" w:sz="4" w:space="0"/>
              <w:right w:val="single" w:color="auto" w:sz="4" w:space="0"/>
            </w:tcBorders>
            <w:vAlign w:val="center"/>
          </w:tcPr>
          <w:p w14:paraId="13C6C0E8">
            <w:pPr>
              <w:jc w:val="center"/>
              <w:rPr>
                <w:rFonts w:hint="default" w:ascii="宋体" w:hAnsi="宋体" w:cs="宋体"/>
                <w:b/>
                <w:bCs/>
                <w:szCs w:val="21"/>
                <w:lang w:val="en-US" w:eastAsia="zh-CN"/>
              </w:rPr>
            </w:pPr>
            <w:r>
              <w:rPr>
                <w:rFonts w:hint="eastAsia" w:ascii="宋体" w:hAnsi="宋体" w:cs="宋体"/>
                <w:b/>
                <w:bCs/>
                <w:szCs w:val="21"/>
                <w:lang w:val="en-US" w:eastAsia="zh-CN"/>
              </w:rPr>
              <w:t>72</w:t>
            </w:r>
          </w:p>
        </w:tc>
        <w:tc>
          <w:tcPr>
            <w:tcW w:w="761" w:type="dxa"/>
            <w:tcBorders>
              <w:top w:val="single" w:color="auto" w:sz="4" w:space="0"/>
              <w:left w:val="single" w:color="auto" w:sz="4" w:space="0"/>
              <w:bottom w:val="single" w:color="auto" w:sz="4" w:space="0"/>
              <w:right w:val="single" w:color="auto" w:sz="4" w:space="0"/>
            </w:tcBorders>
            <w:vAlign w:val="center"/>
          </w:tcPr>
          <w:p w14:paraId="776BE0D7">
            <w:pPr>
              <w:jc w:val="center"/>
              <w:rPr>
                <w:rFonts w:hint="default" w:ascii="宋体" w:hAnsi="宋体" w:cs="宋体"/>
                <w:b/>
                <w:bCs/>
                <w:szCs w:val="21"/>
                <w:lang w:val="en-US" w:eastAsia="zh-CN"/>
              </w:rPr>
            </w:pPr>
            <w:r>
              <w:rPr>
                <w:rFonts w:hint="eastAsia" w:ascii="宋体" w:hAnsi="宋体" w:cs="宋体"/>
                <w:b/>
                <w:bCs/>
                <w:szCs w:val="21"/>
                <w:lang w:val="en-US" w:eastAsia="zh-CN"/>
              </w:rPr>
              <w:t>56</w:t>
            </w:r>
          </w:p>
        </w:tc>
        <w:tc>
          <w:tcPr>
            <w:tcW w:w="763" w:type="dxa"/>
            <w:tcBorders>
              <w:top w:val="single" w:color="auto" w:sz="4" w:space="0"/>
              <w:left w:val="single" w:color="auto" w:sz="4" w:space="0"/>
              <w:bottom w:val="single" w:color="auto" w:sz="4" w:space="0"/>
              <w:right w:val="single" w:color="auto" w:sz="4" w:space="0"/>
            </w:tcBorders>
            <w:vAlign w:val="center"/>
          </w:tcPr>
          <w:p w14:paraId="25A84D47">
            <w:pPr>
              <w:jc w:val="center"/>
              <w:rPr>
                <w:rFonts w:hint="eastAsia" w:ascii="宋体" w:hAnsi="宋体" w:cs="宋体"/>
                <w:b/>
                <w:bCs/>
                <w:szCs w:val="21"/>
              </w:rPr>
            </w:pPr>
            <w:r>
              <w:rPr>
                <w:rFonts w:hint="eastAsia" w:ascii="宋体" w:hAnsi="宋体" w:cs="宋体"/>
                <w:b/>
                <w:bCs/>
                <w:szCs w:val="21"/>
                <w:lang w:val="en-US" w:eastAsia="zh-CN"/>
              </w:rPr>
              <w:t>16</w:t>
            </w:r>
          </w:p>
        </w:tc>
        <w:tc>
          <w:tcPr>
            <w:tcW w:w="608" w:type="dxa"/>
            <w:tcBorders>
              <w:top w:val="single" w:color="auto" w:sz="4" w:space="0"/>
              <w:left w:val="single" w:color="auto" w:sz="4" w:space="0"/>
              <w:bottom w:val="single" w:color="auto" w:sz="4" w:space="0"/>
              <w:right w:val="single" w:color="auto" w:sz="4" w:space="0"/>
            </w:tcBorders>
            <w:vAlign w:val="center"/>
          </w:tcPr>
          <w:p w14:paraId="0DD3013C">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3D8BC011">
            <w:pPr>
              <w:jc w:val="center"/>
              <w:rPr>
                <w:rFonts w:hint="default" w:ascii="宋体" w:hAnsi="宋体" w:cs="宋体"/>
                <w:b/>
                <w:bCs/>
                <w:color w:val="auto"/>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0868264B">
            <w:pPr>
              <w:jc w:val="center"/>
              <w:rPr>
                <w:rFonts w:hint="eastAsia" w:ascii="宋体" w:hAnsi="宋体" w:cs="宋体"/>
                <w:b/>
                <w:bCs/>
                <w:szCs w:val="21"/>
              </w:rPr>
            </w:pPr>
            <w:r>
              <w:rPr>
                <w:rFonts w:hint="eastAsia" w:ascii="宋体" w:hAnsi="宋体" w:cs="宋体"/>
                <w:b/>
                <w:bCs/>
                <w:szCs w:val="21"/>
                <w:lang w:val="en-US" w:eastAsia="zh-CN"/>
              </w:rPr>
              <w:t>4</w:t>
            </w:r>
          </w:p>
        </w:tc>
        <w:tc>
          <w:tcPr>
            <w:tcW w:w="608" w:type="dxa"/>
            <w:tcBorders>
              <w:top w:val="single" w:color="auto" w:sz="4" w:space="0"/>
              <w:left w:val="single" w:color="auto" w:sz="4" w:space="0"/>
              <w:bottom w:val="single" w:color="auto" w:sz="4" w:space="0"/>
              <w:right w:val="single" w:color="auto" w:sz="4" w:space="0"/>
            </w:tcBorders>
            <w:vAlign w:val="center"/>
          </w:tcPr>
          <w:p w14:paraId="6578EB24">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6A3A0A99">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65BEDD3E">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6E22E20E">
            <w:pPr>
              <w:jc w:val="center"/>
              <w:rPr>
                <w:rFonts w:hint="eastAsia" w:ascii="宋体" w:hAnsi="宋体" w:cs="宋体"/>
                <w:b/>
                <w:bCs/>
                <w:szCs w:val="21"/>
              </w:rPr>
            </w:pPr>
            <w:r>
              <w:rPr>
                <w:rFonts w:hint="eastAsia" w:ascii="宋体" w:hAnsi="宋体" w:cs="宋体"/>
                <w:b/>
                <w:bCs/>
                <w:szCs w:val="21"/>
              </w:rPr>
              <w:t>√</w:t>
            </w:r>
          </w:p>
        </w:tc>
        <w:tc>
          <w:tcPr>
            <w:tcW w:w="692" w:type="dxa"/>
            <w:tcBorders>
              <w:top w:val="single" w:color="auto" w:sz="4" w:space="0"/>
              <w:left w:val="single" w:color="auto" w:sz="4" w:space="0"/>
              <w:bottom w:val="single" w:color="auto" w:sz="4" w:space="0"/>
              <w:right w:val="single" w:color="auto" w:sz="4" w:space="0"/>
            </w:tcBorders>
            <w:vAlign w:val="center"/>
          </w:tcPr>
          <w:p w14:paraId="68A69B22">
            <w:pPr>
              <w:jc w:val="center"/>
              <w:rPr>
                <w:rFonts w:hint="eastAsia" w:ascii="宋体" w:hAnsi="宋体" w:cs="宋体"/>
                <w:b/>
                <w:bCs/>
                <w:szCs w:val="21"/>
              </w:rPr>
            </w:pPr>
          </w:p>
        </w:tc>
      </w:tr>
      <w:tr w14:paraId="1E88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28BE4E43">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33E06E54">
            <w:pPr>
              <w:jc w:val="center"/>
              <w:rPr>
                <w:rFonts w:hint="eastAsia"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04B3AE1E">
            <w:pPr>
              <w:jc w:val="center"/>
              <w:rPr>
                <w:rFonts w:hint="default" w:ascii="宋体" w:hAnsi="宋体" w:cs="宋体"/>
                <w:b/>
                <w:bCs/>
                <w:szCs w:val="21"/>
                <w:lang w:val="en-US" w:eastAsia="zh-CN"/>
              </w:rPr>
            </w:pPr>
            <w:r>
              <w:rPr>
                <w:rFonts w:hint="eastAsia" w:ascii="宋体" w:hAnsi="宋体" w:cs="宋体"/>
                <w:b/>
                <w:bCs/>
                <w:szCs w:val="21"/>
                <w:lang w:val="en-US" w:eastAsia="zh-CN"/>
              </w:rPr>
              <w:t>5</w:t>
            </w:r>
          </w:p>
        </w:tc>
        <w:tc>
          <w:tcPr>
            <w:tcW w:w="1380" w:type="dxa"/>
            <w:tcBorders>
              <w:top w:val="single" w:color="auto" w:sz="4" w:space="0"/>
              <w:left w:val="single" w:color="auto" w:sz="4" w:space="0"/>
              <w:bottom w:val="single" w:color="auto" w:sz="4" w:space="0"/>
              <w:right w:val="single" w:color="auto" w:sz="4" w:space="0"/>
            </w:tcBorders>
            <w:vAlign w:val="center"/>
          </w:tcPr>
          <w:p w14:paraId="71511D37">
            <w:pPr>
              <w:jc w:val="center"/>
              <w:rPr>
                <w:rFonts w:hint="default" w:ascii="宋体" w:hAnsi="宋体" w:cs="宋体"/>
                <w:b/>
                <w:bCs/>
                <w:szCs w:val="21"/>
                <w:lang w:val="en-US" w:eastAsia="zh-CN"/>
              </w:rPr>
            </w:pPr>
            <w:r>
              <w:rPr>
                <w:rFonts w:hint="eastAsia" w:ascii="宋体" w:hAnsi="宋体" w:cs="宋体"/>
                <w:b/>
                <w:bCs/>
                <w:szCs w:val="21"/>
                <w:lang w:val="en-US" w:eastAsia="zh-CN"/>
              </w:rPr>
              <w:t>0630012303</w:t>
            </w:r>
          </w:p>
        </w:tc>
        <w:tc>
          <w:tcPr>
            <w:tcW w:w="2364" w:type="dxa"/>
            <w:tcBorders>
              <w:top w:val="single" w:color="auto" w:sz="4" w:space="0"/>
              <w:left w:val="single" w:color="auto" w:sz="4" w:space="0"/>
              <w:bottom w:val="single" w:color="auto" w:sz="4" w:space="0"/>
              <w:right w:val="single" w:color="auto" w:sz="4" w:space="0"/>
            </w:tcBorders>
            <w:vAlign w:val="center"/>
          </w:tcPr>
          <w:p w14:paraId="4FB25C8D">
            <w:pPr>
              <w:jc w:val="center"/>
              <w:rPr>
                <w:rFonts w:hint="eastAsia" w:ascii="宋体" w:hAnsi="宋体" w:cs="宋体"/>
                <w:b/>
                <w:bCs/>
                <w:szCs w:val="21"/>
              </w:rPr>
            </w:pPr>
            <w:r>
              <w:rPr>
                <w:rFonts w:hint="eastAsia" w:ascii="宋体" w:hAnsi="宋体" w:cs="宋体"/>
                <w:b/>
                <w:bCs/>
                <w:szCs w:val="21"/>
              </w:rPr>
              <w:t>作业治疗技术</w:t>
            </w:r>
          </w:p>
        </w:tc>
        <w:tc>
          <w:tcPr>
            <w:tcW w:w="734" w:type="dxa"/>
            <w:tcBorders>
              <w:top w:val="single" w:color="auto" w:sz="4" w:space="0"/>
              <w:left w:val="single" w:color="auto" w:sz="4" w:space="0"/>
              <w:bottom w:val="single" w:color="auto" w:sz="4" w:space="0"/>
              <w:right w:val="single" w:color="auto" w:sz="4" w:space="0"/>
            </w:tcBorders>
            <w:vAlign w:val="center"/>
          </w:tcPr>
          <w:p w14:paraId="033E3240">
            <w:pPr>
              <w:jc w:val="center"/>
              <w:rPr>
                <w:rFonts w:hint="eastAsia" w:ascii="宋体" w:hAnsi="宋体" w:cs="宋体"/>
                <w:b/>
                <w:bCs/>
                <w:szCs w:val="21"/>
              </w:rPr>
            </w:pPr>
            <w:r>
              <w:rPr>
                <w:rFonts w:hint="eastAsia" w:ascii="宋体" w:hAnsi="宋体" w:cs="宋体"/>
                <w:b/>
                <w:bCs/>
                <w:szCs w:val="21"/>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6C448A43">
            <w:pPr>
              <w:jc w:val="center"/>
              <w:rPr>
                <w:rFonts w:hint="eastAsia" w:ascii="宋体" w:hAnsi="宋体" w:cs="宋体"/>
                <w:b/>
                <w:bCs/>
                <w:szCs w:val="21"/>
                <w:lang w:val="en-US" w:eastAsia="zh-CN"/>
              </w:rPr>
            </w:pPr>
            <w:r>
              <w:rPr>
                <w:rFonts w:hint="eastAsia" w:ascii="宋体" w:hAnsi="宋体" w:cs="宋体"/>
                <w:b/>
                <w:bCs/>
                <w:szCs w:val="21"/>
                <w:lang w:val="en-US" w:eastAsia="zh-CN"/>
              </w:rPr>
              <w:t>4</w:t>
            </w:r>
          </w:p>
        </w:tc>
        <w:tc>
          <w:tcPr>
            <w:tcW w:w="761" w:type="dxa"/>
            <w:tcBorders>
              <w:top w:val="single" w:color="auto" w:sz="4" w:space="0"/>
              <w:left w:val="single" w:color="auto" w:sz="4" w:space="0"/>
              <w:bottom w:val="single" w:color="auto" w:sz="4" w:space="0"/>
              <w:right w:val="single" w:color="auto" w:sz="4" w:space="0"/>
            </w:tcBorders>
            <w:vAlign w:val="center"/>
          </w:tcPr>
          <w:p w14:paraId="5C3F76A8">
            <w:pPr>
              <w:jc w:val="center"/>
              <w:rPr>
                <w:rFonts w:hint="default" w:ascii="宋体" w:hAnsi="宋体" w:cs="宋体"/>
                <w:b/>
                <w:bCs/>
                <w:szCs w:val="21"/>
                <w:lang w:val="en-US" w:eastAsia="zh-CN"/>
              </w:rPr>
            </w:pPr>
            <w:r>
              <w:rPr>
                <w:rFonts w:hint="eastAsia" w:ascii="宋体" w:hAnsi="宋体" w:cs="宋体"/>
                <w:b/>
                <w:bCs/>
                <w:szCs w:val="21"/>
                <w:lang w:val="en-US" w:eastAsia="zh-CN"/>
              </w:rPr>
              <w:t>72</w:t>
            </w:r>
          </w:p>
        </w:tc>
        <w:tc>
          <w:tcPr>
            <w:tcW w:w="761" w:type="dxa"/>
            <w:tcBorders>
              <w:top w:val="single" w:color="auto" w:sz="4" w:space="0"/>
              <w:left w:val="single" w:color="auto" w:sz="4" w:space="0"/>
              <w:bottom w:val="single" w:color="auto" w:sz="4" w:space="0"/>
              <w:right w:val="single" w:color="auto" w:sz="4" w:space="0"/>
            </w:tcBorders>
            <w:vAlign w:val="center"/>
          </w:tcPr>
          <w:p w14:paraId="4695EB79">
            <w:pPr>
              <w:jc w:val="center"/>
              <w:rPr>
                <w:rFonts w:hint="eastAsia" w:ascii="宋体" w:hAnsi="宋体" w:cs="宋体"/>
                <w:b/>
                <w:bCs/>
                <w:szCs w:val="21"/>
              </w:rPr>
            </w:pPr>
            <w:r>
              <w:rPr>
                <w:rFonts w:hint="eastAsia" w:ascii="宋体" w:hAnsi="宋体" w:cs="宋体"/>
                <w:b/>
                <w:bCs/>
                <w:szCs w:val="21"/>
                <w:lang w:val="en-US" w:eastAsia="zh-CN"/>
              </w:rPr>
              <w:t>56</w:t>
            </w:r>
          </w:p>
        </w:tc>
        <w:tc>
          <w:tcPr>
            <w:tcW w:w="763" w:type="dxa"/>
            <w:tcBorders>
              <w:top w:val="single" w:color="auto" w:sz="4" w:space="0"/>
              <w:left w:val="single" w:color="auto" w:sz="4" w:space="0"/>
              <w:bottom w:val="single" w:color="auto" w:sz="4" w:space="0"/>
              <w:right w:val="single" w:color="auto" w:sz="4" w:space="0"/>
            </w:tcBorders>
            <w:vAlign w:val="center"/>
          </w:tcPr>
          <w:p w14:paraId="3998E634">
            <w:pPr>
              <w:jc w:val="center"/>
              <w:rPr>
                <w:rFonts w:hint="default" w:ascii="宋体" w:hAnsi="宋体" w:cs="宋体"/>
                <w:b/>
                <w:bCs/>
                <w:szCs w:val="21"/>
                <w:lang w:val="en-US" w:eastAsia="zh-CN"/>
              </w:rPr>
            </w:pPr>
            <w:r>
              <w:rPr>
                <w:rFonts w:hint="eastAsia" w:ascii="宋体" w:hAnsi="宋体" w:cs="宋体"/>
                <w:b/>
                <w:bCs/>
                <w:szCs w:val="21"/>
                <w:lang w:val="en-US" w:eastAsia="zh-CN"/>
              </w:rPr>
              <w:t>16</w:t>
            </w:r>
          </w:p>
        </w:tc>
        <w:tc>
          <w:tcPr>
            <w:tcW w:w="608" w:type="dxa"/>
            <w:tcBorders>
              <w:top w:val="single" w:color="auto" w:sz="4" w:space="0"/>
              <w:left w:val="single" w:color="auto" w:sz="4" w:space="0"/>
              <w:bottom w:val="single" w:color="auto" w:sz="4" w:space="0"/>
              <w:right w:val="single" w:color="auto" w:sz="4" w:space="0"/>
            </w:tcBorders>
            <w:vAlign w:val="center"/>
          </w:tcPr>
          <w:p w14:paraId="248F5571">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017A8A8B">
            <w:pPr>
              <w:jc w:val="center"/>
              <w:rPr>
                <w:rFonts w:hint="default" w:ascii="宋体" w:hAnsi="宋体" w:cs="宋体"/>
                <w:b/>
                <w:bCs/>
                <w:color w:val="auto"/>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2F791CB9">
            <w:pPr>
              <w:jc w:val="center"/>
              <w:rPr>
                <w:rFonts w:hint="eastAsia" w:ascii="宋体" w:hAnsi="宋体" w:cs="宋体"/>
                <w:b/>
                <w:bCs/>
                <w:szCs w:val="21"/>
                <w:lang w:val="en-US" w:eastAsia="zh-CN"/>
              </w:rPr>
            </w:pPr>
            <w:r>
              <w:rPr>
                <w:rFonts w:hint="eastAsia" w:ascii="宋体" w:hAnsi="宋体" w:cs="宋体"/>
                <w:b/>
                <w:bCs/>
                <w:szCs w:val="21"/>
                <w:lang w:val="en-US" w:eastAsia="zh-CN"/>
              </w:rPr>
              <w:t>4</w:t>
            </w:r>
          </w:p>
        </w:tc>
        <w:tc>
          <w:tcPr>
            <w:tcW w:w="608" w:type="dxa"/>
            <w:tcBorders>
              <w:top w:val="single" w:color="auto" w:sz="4" w:space="0"/>
              <w:left w:val="single" w:color="auto" w:sz="4" w:space="0"/>
              <w:bottom w:val="single" w:color="auto" w:sz="4" w:space="0"/>
              <w:right w:val="single" w:color="auto" w:sz="4" w:space="0"/>
            </w:tcBorders>
            <w:vAlign w:val="center"/>
          </w:tcPr>
          <w:p w14:paraId="54D25550">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58361605">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47CA5924">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600CE17E">
            <w:pPr>
              <w:jc w:val="center"/>
              <w:rPr>
                <w:rFonts w:hint="eastAsia" w:ascii="宋体" w:hAnsi="宋体" w:cs="宋体"/>
                <w:b/>
                <w:bCs/>
                <w:szCs w:val="21"/>
              </w:rPr>
            </w:pPr>
            <w:r>
              <w:rPr>
                <w:rFonts w:hint="eastAsia" w:ascii="宋体" w:hAnsi="宋体" w:cs="宋体"/>
                <w:b/>
                <w:bCs/>
                <w:szCs w:val="21"/>
              </w:rPr>
              <w:t>√</w:t>
            </w:r>
          </w:p>
        </w:tc>
        <w:tc>
          <w:tcPr>
            <w:tcW w:w="692" w:type="dxa"/>
            <w:tcBorders>
              <w:top w:val="single" w:color="auto" w:sz="4" w:space="0"/>
              <w:left w:val="single" w:color="auto" w:sz="4" w:space="0"/>
              <w:bottom w:val="single" w:color="auto" w:sz="4" w:space="0"/>
              <w:right w:val="single" w:color="auto" w:sz="4" w:space="0"/>
            </w:tcBorders>
            <w:vAlign w:val="center"/>
          </w:tcPr>
          <w:p w14:paraId="454E4DAE">
            <w:pPr>
              <w:jc w:val="center"/>
              <w:rPr>
                <w:rFonts w:hint="eastAsia" w:ascii="宋体" w:hAnsi="宋体" w:cs="宋体"/>
                <w:b/>
                <w:bCs/>
                <w:szCs w:val="21"/>
              </w:rPr>
            </w:pPr>
          </w:p>
        </w:tc>
      </w:tr>
      <w:tr w14:paraId="1E60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3030EE73">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4DAA3913">
            <w:pPr>
              <w:jc w:val="center"/>
              <w:rPr>
                <w:rFonts w:hint="eastAsia"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2CBBEF5E">
            <w:pPr>
              <w:jc w:val="center"/>
              <w:rPr>
                <w:rFonts w:hint="default" w:ascii="宋体" w:hAnsi="宋体" w:cs="宋体"/>
                <w:b/>
                <w:bCs/>
                <w:szCs w:val="21"/>
                <w:lang w:val="en-US" w:eastAsia="zh-CN"/>
              </w:rPr>
            </w:pPr>
            <w:r>
              <w:rPr>
                <w:rFonts w:hint="eastAsia" w:ascii="宋体" w:hAnsi="宋体" w:cs="宋体"/>
                <w:b/>
                <w:bCs/>
                <w:szCs w:val="21"/>
                <w:lang w:val="en-US" w:eastAsia="zh-CN"/>
              </w:rPr>
              <w:t>6</w:t>
            </w:r>
          </w:p>
        </w:tc>
        <w:tc>
          <w:tcPr>
            <w:tcW w:w="1380" w:type="dxa"/>
            <w:tcBorders>
              <w:top w:val="single" w:color="auto" w:sz="4" w:space="0"/>
              <w:left w:val="single" w:color="auto" w:sz="4" w:space="0"/>
              <w:bottom w:val="single" w:color="auto" w:sz="4" w:space="0"/>
              <w:right w:val="single" w:color="auto" w:sz="4" w:space="0"/>
            </w:tcBorders>
            <w:vAlign w:val="center"/>
          </w:tcPr>
          <w:p w14:paraId="326BC6AA">
            <w:pPr>
              <w:jc w:val="center"/>
              <w:rPr>
                <w:rFonts w:hint="default" w:ascii="宋体" w:hAnsi="宋体" w:cs="宋体"/>
                <w:b/>
                <w:bCs/>
                <w:szCs w:val="21"/>
                <w:lang w:val="en-US" w:eastAsia="zh-CN"/>
              </w:rPr>
            </w:pPr>
            <w:r>
              <w:rPr>
                <w:rFonts w:hint="eastAsia" w:ascii="宋体" w:hAnsi="宋体" w:cs="宋体"/>
                <w:b/>
                <w:bCs/>
                <w:szCs w:val="21"/>
                <w:lang w:val="en-US" w:eastAsia="zh-CN"/>
              </w:rPr>
              <w:t>0630012304</w:t>
            </w:r>
          </w:p>
        </w:tc>
        <w:tc>
          <w:tcPr>
            <w:tcW w:w="2364" w:type="dxa"/>
            <w:tcBorders>
              <w:top w:val="single" w:color="auto" w:sz="4" w:space="0"/>
              <w:left w:val="single" w:color="auto" w:sz="4" w:space="0"/>
              <w:bottom w:val="single" w:color="auto" w:sz="4" w:space="0"/>
              <w:right w:val="single" w:color="auto" w:sz="4" w:space="0"/>
            </w:tcBorders>
            <w:vAlign w:val="center"/>
          </w:tcPr>
          <w:p w14:paraId="7BF90369">
            <w:pPr>
              <w:jc w:val="center"/>
              <w:rPr>
                <w:rFonts w:hint="default" w:ascii="宋体" w:hAnsi="宋体" w:cs="宋体"/>
                <w:b/>
                <w:bCs/>
                <w:szCs w:val="21"/>
              </w:rPr>
            </w:pPr>
            <w:r>
              <w:rPr>
                <w:rFonts w:hint="eastAsia" w:ascii="宋体" w:hAnsi="宋体" w:cs="宋体"/>
                <w:b/>
                <w:bCs/>
                <w:szCs w:val="21"/>
              </w:rPr>
              <w:t>物理因子治疗</w:t>
            </w:r>
            <w:r>
              <w:rPr>
                <w:rFonts w:hint="eastAsia" w:ascii="宋体" w:hAnsi="宋体" w:cs="宋体"/>
                <w:b/>
                <w:bCs/>
                <w:szCs w:val="21"/>
                <w:lang w:val="en-US" w:eastAsia="zh-CN"/>
              </w:rPr>
              <w:t>技术</w:t>
            </w:r>
          </w:p>
        </w:tc>
        <w:tc>
          <w:tcPr>
            <w:tcW w:w="734" w:type="dxa"/>
            <w:tcBorders>
              <w:top w:val="single" w:color="auto" w:sz="4" w:space="0"/>
              <w:left w:val="single" w:color="auto" w:sz="4" w:space="0"/>
              <w:bottom w:val="single" w:color="auto" w:sz="4" w:space="0"/>
              <w:right w:val="single" w:color="auto" w:sz="4" w:space="0"/>
            </w:tcBorders>
            <w:vAlign w:val="center"/>
          </w:tcPr>
          <w:p w14:paraId="0A361229">
            <w:pPr>
              <w:jc w:val="center"/>
              <w:rPr>
                <w:rFonts w:hint="default" w:ascii="宋体" w:hAnsi="宋体" w:cs="宋体"/>
                <w:b/>
                <w:bCs/>
                <w:szCs w:val="21"/>
                <w:lang w:val="en-US" w:eastAsia="zh-CN"/>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4C644169">
            <w:pPr>
              <w:jc w:val="center"/>
              <w:rPr>
                <w:rFonts w:hint="default" w:ascii="宋体" w:hAnsi="宋体" w:cs="宋体"/>
                <w:b/>
                <w:bCs/>
                <w:szCs w:val="21"/>
                <w:lang w:val="en-US" w:eastAsia="zh-CN"/>
              </w:rPr>
            </w:pPr>
            <w:r>
              <w:rPr>
                <w:rFonts w:hint="eastAsia" w:ascii="宋体" w:hAnsi="宋体" w:cs="宋体"/>
                <w:b/>
                <w:bCs/>
                <w:szCs w:val="21"/>
              </w:rPr>
              <w:t>4</w:t>
            </w:r>
          </w:p>
        </w:tc>
        <w:tc>
          <w:tcPr>
            <w:tcW w:w="761" w:type="dxa"/>
            <w:tcBorders>
              <w:top w:val="single" w:color="auto" w:sz="4" w:space="0"/>
              <w:left w:val="single" w:color="auto" w:sz="4" w:space="0"/>
              <w:bottom w:val="single" w:color="auto" w:sz="4" w:space="0"/>
              <w:right w:val="single" w:color="auto" w:sz="4" w:space="0"/>
            </w:tcBorders>
            <w:vAlign w:val="center"/>
          </w:tcPr>
          <w:p w14:paraId="25AB89A0">
            <w:pPr>
              <w:jc w:val="center"/>
              <w:rPr>
                <w:rFonts w:hint="default" w:ascii="宋体" w:hAnsi="宋体" w:cs="宋体"/>
                <w:b/>
                <w:bCs/>
                <w:szCs w:val="21"/>
                <w:lang w:val="en-US" w:eastAsia="zh-CN"/>
              </w:rPr>
            </w:pPr>
            <w:r>
              <w:rPr>
                <w:rFonts w:hint="eastAsia" w:ascii="宋体" w:hAnsi="宋体" w:cs="宋体"/>
                <w:b/>
                <w:bCs/>
                <w:szCs w:val="21"/>
                <w:lang w:val="en-US" w:eastAsia="zh-CN"/>
              </w:rPr>
              <w:t>72</w:t>
            </w:r>
          </w:p>
        </w:tc>
        <w:tc>
          <w:tcPr>
            <w:tcW w:w="761" w:type="dxa"/>
            <w:tcBorders>
              <w:top w:val="single" w:color="auto" w:sz="4" w:space="0"/>
              <w:left w:val="single" w:color="auto" w:sz="4" w:space="0"/>
              <w:bottom w:val="single" w:color="auto" w:sz="4" w:space="0"/>
              <w:right w:val="single" w:color="auto" w:sz="4" w:space="0"/>
            </w:tcBorders>
            <w:vAlign w:val="center"/>
          </w:tcPr>
          <w:p w14:paraId="0CEAFBF1">
            <w:pPr>
              <w:jc w:val="center"/>
              <w:rPr>
                <w:rFonts w:hint="default" w:ascii="宋体" w:hAnsi="宋体" w:cs="宋体"/>
                <w:b/>
                <w:bCs/>
                <w:szCs w:val="21"/>
                <w:lang w:val="en-US" w:eastAsia="zh-CN"/>
              </w:rPr>
            </w:pPr>
            <w:r>
              <w:rPr>
                <w:rFonts w:hint="eastAsia" w:ascii="宋体" w:hAnsi="宋体" w:cs="宋体"/>
                <w:b/>
                <w:bCs/>
                <w:szCs w:val="21"/>
                <w:lang w:val="en-US" w:eastAsia="zh-CN"/>
              </w:rPr>
              <w:t>36</w:t>
            </w:r>
          </w:p>
        </w:tc>
        <w:tc>
          <w:tcPr>
            <w:tcW w:w="763" w:type="dxa"/>
            <w:tcBorders>
              <w:top w:val="single" w:color="auto" w:sz="4" w:space="0"/>
              <w:left w:val="single" w:color="auto" w:sz="4" w:space="0"/>
              <w:bottom w:val="single" w:color="auto" w:sz="4" w:space="0"/>
              <w:right w:val="single" w:color="auto" w:sz="4" w:space="0"/>
            </w:tcBorders>
            <w:vAlign w:val="center"/>
          </w:tcPr>
          <w:p w14:paraId="116D1B43">
            <w:pPr>
              <w:jc w:val="center"/>
              <w:rPr>
                <w:rFonts w:hint="default" w:ascii="宋体" w:hAnsi="宋体" w:cs="宋体"/>
                <w:b/>
                <w:bCs/>
                <w:szCs w:val="21"/>
                <w:lang w:val="en-US" w:eastAsia="zh-CN"/>
              </w:rPr>
            </w:pPr>
            <w:r>
              <w:rPr>
                <w:rFonts w:hint="eastAsia" w:ascii="宋体" w:hAnsi="宋体" w:cs="宋体"/>
                <w:b/>
                <w:bCs/>
                <w:szCs w:val="21"/>
                <w:lang w:val="en-US" w:eastAsia="zh-CN"/>
              </w:rPr>
              <w:t>36</w:t>
            </w:r>
          </w:p>
        </w:tc>
        <w:tc>
          <w:tcPr>
            <w:tcW w:w="608" w:type="dxa"/>
            <w:tcBorders>
              <w:top w:val="single" w:color="auto" w:sz="4" w:space="0"/>
              <w:left w:val="single" w:color="auto" w:sz="4" w:space="0"/>
              <w:bottom w:val="single" w:color="auto" w:sz="4" w:space="0"/>
              <w:right w:val="single" w:color="auto" w:sz="4" w:space="0"/>
            </w:tcBorders>
            <w:vAlign w:val="center"/>
          </w:tcPr>
          <w:p w14:paraId="0A583D29">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6839DC7E">
            <w:pPr>
              <w:jc w:val="center"/>
              <w:rPr>
                <w:rFonts w:hint="eastAsia" w:ascii="宋体" w:hAnsi="宋体" w:cs="宋体"/>
                <w:b/>
                <w:bCs/>
                <w:color w:val="auto"/>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207ABBD9">
            <w:pPr>
              <w:jc w:val="center"/>
              <w:rPr>
                <w:rFonts w:hint="default" w:ascii="宋体" w:hAnsi="宋体" w:cs="宋体"/>
                <w:b/>
                <w:bCs/>
                <w:szCs w:val="21"/>
                <w:lang w:val="en-US" w:eastAsia="zh-CN"/>
              </w:rPr>
            </w:pPr>
            <w:r>
              <w:rPr>
                <w:rFonts w:hint="eastAsia" w:ascii="宋体" w:hAnsi="宋体" w:cs="宋体"/>
                <w:b/>
                <w:bCs/>
                <w:szCs w:val="21"/>
              </w:rPr>
              <w:t>4</w:t>
            </w:r>
          </w:p>
        </w:tc>
        <w:tc>
          <w:tcPr>
            <w:tcW w:w="608" w:type="dxa"/>
            <w:tcBorders>
              <w:top w:val="single" w:color="auto" w:sz="4" w:space="0"/>
              <w:left w:val="single" w:color="auto" w:sz="4" w:space="0"/>
              <w:bottom w:val="single" w:color="auto" w:sz="4" w:space="0"/>
              <w:right w:val="single" w:color="auto" w:sz="4" w:space="0"/>
            </w:tcBorders>
            <w:vAlign w:val="center"/>
          </w:tcPr>
          <w:p w14:paraId="30670FB0">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5BA18911">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098C7D06">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75036D3E">
            <w:pPr>
              <w:jc w:val="center"/>
              <w:rPr>
                <w:rFonts w:hint="eastAsia" w:ascii="宋体" w:hAnsi="宋体" w:cs="宋体"/>
                <w:b/>
                <w:bCs/>
                <w:szCs w:val="21"/>
              </w:rPr>
            </w:pPr>
            <w:r>
              <w:rPr>
                <w:rFonts w:hint="eastAsia" w:ascii="宋体" w:hAnsi="宋体" w:cs="宋体"/>
                <w:b/>
                <w:bCs/>
                <w:szCs w:val="21"/>
              </w:rPr>
              <w:t>√</w:t>
            </w:r>
          </w:p>
        </w:tc>
        <w:tc>
          <w:tcPr>
            <w:tcW w:w="692" w:type="dxa"/>
            <w:tcBorders>
              <w:top w:val="single" w:color="auto" w:sz="4" w:space="0"/>
              <w:left w:val="single" w:color="auto" w:sz="4" w:space="0"/>
              <w:bottom w:val="single" w:color="auto" w:sz="4" w:space="0"/>
              <w:right w:val="single" w:color="auto" w:sz="4" w:space="0"/>
            </w:tcBorders>
            <w:vAlign w:val="center"/>
          </w:tcPr>
          <w:p w14:paraId="0EB427C7">
            <w:pPr>
              <w:jc w:val="center"/>
              <w:rPr>
                <w:rFonts w:hint="eastAsia" w:ascii="宋体" w:hAnsi="宋体" w:cs="宋体"/>
                <w:b/>
                <w:bCs/>
                <w:szCs w:val="21"/>
              </w:rPr>
            </w:pPr>
          </w:p>
        </w:tc>
      </w:tr>
      <w:tr w14:paraId="3041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54A63389">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2E35509B">
            <w:pPr>
              <w:jc w:val="center"/>
              <w:rPr>
                <w:rFonts w:hint="eastAsia"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5377902C">
            <w:pPr>
              <w:jc w:val="center"/>
              <w:rPr>
                <w:rFonts w:hint="default" w:ascii="宋体" w:hAnsi="宋体" w:cs="宋体"/>
                <w:b/>
                <w:bCs/>
                <w:szCs w:val="21"/>
                <w:lang w:val="en-US" w:eastAsia="zh-CN"/>
              </w:rPr>
            </w:pPr>
            <w:r>
              <w:rPr>
                <w:rFonts w:hint="eastAsia" w:ascii="宋体" w:hAnsi="宋体" w:cs="宋体"/>
                <w:b/>
                <w:bCs/>
                <w:szCs w:val="21"/>
                <w:lang w:val="en-US" w:eastAsia="zh-CN"/>
              </w:rPr>
              <w:t>7</w:t>
            </w:r>
          </w:p>
        </w:tc>
        <w:tc>
          <w:tcPr>
            <w:tcW w:w="1380" w:type="dxa"/>
            <w:tcBorders>
              <w:top w:val="single" w:color="auto" w:sz="4" w:space="0"/>
              <w:left w:val="single" w:color="auto" w:sz="4" w:space="0"/>
              <w:bottom w:val="single" w:color="auto" w:sz="4" w:space="0"/>
              <w:right w:val="single" w:color="auto" w:sz="4" w:space="0"/>
            </w:tcBorders>
            <w:vAlign w:val="center"/>
          </w:tcPr>
          <w:p w14:paraId="45D3000D">
            <w:pPr>
              <w:jc w:val="center"/>
              <w:rPr>
                <w:rFonts w:hint="default" w:ascii="宋体" w:hAnsi="宋体" w:cs="宋体"/>
                <w:b/>
                <w:bCs/>
                <w:szCs w:val="21"/>
                <w:lang w:val="en-US" w:eastAsia="zh-CN"/>
              </w:rPr>
            </w:pPr>
            <w:r>
              <w:rPr>
                <w:rFonts w:hint="eastAsia" w:ascii="宋体" w:hAnsi="宋体" w:cs="宋体"/>
                <w:b/>
                <w:bCs/>
                <w:szCs w:val="21"/>
                <w:lang w:val="en-US" w:eastAsia="zh-CN"/>
              </w:rPr>
              <w:t>0630012204</w:t>
            </w:r>
          </w:p>
        </w:tc>
        <w:tc>
          <w:tcPr>
            <w:tcW w:w="2364" w:type="dxa"/>
            <w:tcBorders>
              <w:top w:val="single" w:color="auto" w:sz="4" w:space="0"/>
              <w:left w:val="single" w:color="auto" w:sz="4" w:space="0"/>
              <w:bottom w:val="single" w:color="auto" w:sz="4" w:space="0"/>
              <w:right w:val="single" w:color="auto" w:sz="4" w:space="0"/>
            </w:tcBorders>
            <w:vAlign w:val="center"/>
          </w:tcPr>
          <w:p w14:paraId="7FC39008">
            <w:pPr>
              <w:jc w:val="center"/>
              <w:rPr>
                <w:rFonts w:hint="eastAsia" w:ascii="宋体" w:hAnsi="宋体" w:cs="宋体"/>
                <w:b/>
                <w:bCs/>
                <w:szCs w:val="21"/>
              </w:rPr>
            </w:pPr>
            <w:r>
              <w:rPr>
                <w:rFonts w:hint="eastAsia" w:ascii="宋体" w:hAnsi="宋体" w:cs="宋体"/>
                <w:b/>
                <w:bCs/>
                <w:szCs w:val="21"/>
                <w:lang w:val="en-US" w:eastAsia="zh-CN"/>
              </w:rPr>
              <w:t>中国传统康复技术</w:t>
            </w:r>
          </w:p>
        </w:tc>
        <w:tc>
          <w:tcPr>
            <w:tcW w:w="734" w:type="dxa"/>
            <w:tcBorders>
              <w:top w:val="single" w:color="auto" w:sz="4" w:space="0"/>
              <w:left w:val="single" w:color="auto" w:sz="4" w:space="0"/>
              <w:bottom w:val="single" w:color="auto" w:sz="4" w:space="0"/>
              <w:right w:val="single" w:color="auto" w:sz="4" w:space="0"/>
            </w:tcBorders>
            <w:vAlign w:val="center"/>
          </w:tcPr>
          <w:p w14:paraId="13ACA001">
            <w:pPr>
              <w:jc w:val="center"/>
              <w:rPr>
                <w:rFonts w:hint="eastAsia" w:ascii="宋体" w:hAnsi="宋体" w:cs="宋体"/>
                <w:b/>
                <w:bCs/>
                <w:szCs w:val="21"/>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7FC358FF">
            <w:pPr>
              <w:jc w:val="center"/>
              <w:rPr>
                <w:rFonts w:hint="eastAsia" w:ascii="宋体" w:hAnsi="宋体" w:cs="宋体"/>
                <w:b/>
                <w:bCs/>
                <w:szCs w:val="21"/>
                <w:lang w:val="en-US" w:eastAsia="zh-CN"/>
              </w:rPr>
            </w:pPr>
            <w:r>
              <w:rPr>
                <w:rFonts w:hint="eastAsia" w:ascii="宋体" w:hAnsi="宋体" w:cs="宋体"/>
                <w:b/>
                <w:bCs/>
                <w:szCs w:val="21"/>
                <w:lang w:val="en-US" w:eastAsia="zh-CN"/>
              </w:rPr>
              <w:t>4</w:t>
            </w:r>
          </w:p>
        </w:tc>
        <w:tc>
          <w:tcPr>
            <w:tcW w:w="761" w:type="dxa"/>
            <w:tcBorders>
              <w:top w:val="single" w:color="auto" w:sz="4" w:space="0"/>
              <w:left w:val="single" w:color="auto" w:sz="4" w:space="0"/>
              <w:bottom w:val="single" w:color="auto" w:sz="4" w:space="0"/>
              <w:right w:val="single" w:color="auto" w:sz="4" w:space="0"/>
            </w:tcBorders>
            <w:vAlign w:val="center"/>
          </w:tcPr>
          <w:p w14:paraId="680B1E22">
            <w:pPr>
              <w:jc w:val="center"/>
              <w:rPr>
                <w:rFonts w:hint="eastAsia" w:ascii="宋体" w:hAnsi="宋体" w:cs="宋体"/>
                <w:b/>
                <w:bCs/>
                <w:szCs w:val="21"/>
                <w:lang w:val="en-US" w:eastAsia="zh-CN"/>
              </w:rPr>
            </w:pPr>
            <w:r>
              <w:rPr>
                <w:rFonts w:hint="eastAsia" w:ascii="宋体" w:hAnsi="宋体" w:cs="宋体"/>
                <w:b/>
                <w:bCs/>
                <w:szCs w:val="21"/>
                <w:lang w:val="en-US" w:eastAsia="zh-CN"/>
              </w:rPr>
              <w:t>72</w:t>
            </w:r>
          </w:p>
        </w:tc>
        <w:tc>
          <w:tcPr>
            <w:tcW w:w="761" w:type="dxa"/>
            <w:tcBorders>
              <w:top w:val="single" w:color="auto" w:sz="4" w:space="0"/>
              <w:left w:val="single" w:color="auto" w:sz="4" w:space="0"/>
              <w:bottom w:val="single" w:color="auto" w:sz="4" w:space="0"/>
              <w:right w:val="single" w:color="auto" w:sz="4" w:space="0"/>
            </w:tcBorders>
            <w:vAlign w:val="center"/>
          </w:tcPr>
          <w:p w14:paraId="411C50AC">
            <w:pPr>
              <w:jc w:val="center"/>
              <w:rPr>
                <w:rFonts w:hint="eastAsia" w:ascii="宋体" w:hAnsi="宋体" w:cs="宋体"/>
                <w:b/>
                <w:bCs/>
                <w:szCs w:val="21"/>
                <w:lang w:val="en-US" w:eastAsia="zh-CN"/>
              </w:rPr>
            </w:pPr>
            <w:r>
              <w:rPr>
                <w:rFonts w:hint="eastAsia" w:ascii="宋体" w:hAnsi="宋体" w:cs="宋体"/>
                <w:b/>
                <w:bCs/>
                <w:szCs w:val="21"/>
                <w:lang w:val="en-US" w:eastAsia="zh-CN"/>
              </w:rPr>
              <w:t>60</w:t>
            </w:r>
          </w:p>
        </w:tc>
        <w:tc>
          <w:tcPr>
            <w:tcW w:w="763" w:type="dxa"/>
            <w:tcBorders>
              <w:top w:val="single" w:color="auto" w:sz="4" w:space="0"/>
              <w:left w:val="single" w:color="auto" w:sz="4" w:space="0"/>
              <w:bottom w:val="single" w:color="auto" w:sz="4" w:space="0"/>
              <w:right w:val="single" w:color="auto" w:sz="4" w:space="0"/>
            </w:tcBorders>
            <w:vAlign w:val="center"/>
          </w:tcPr>
          <w:p w14:paraId="3E843939">
            <w:pPr>
              <w:jc w:val="center"/>
              <w:rPr>
                <w:rFonts w:hint="eastAsia" w:ascii="宋体" w:hAnsi="宋体" w:cs="宋体"/>
                <w:b/>
                <w:bCs/>
                <w:szCs w:val="21"/>
                <w:lang w:val="en-US" w:eastAsia="zh-CN"/>
              </w:rPr>
            </w:pPr>
            <w:r>
              <w:rPr>
                <w:rFonts w:hint="eastAsia" w:ascii="宋体" w:hAnsi="宋体" w:cs="宋体"/>
                <w:b/>
                <w:bCs/>
                <w:szCs w:val="21"/>
                <w:lang w:val="en-US" w:eastAsia="zh-CN"/>
              </w:rPr>
              <w:t>12</w:t>
            </w:r>
          </w:p>
        </w:tc>
        <w:tc>
          <w:tcPr>
            <w:tcW w:w="608" w:type="dxa"/>
            <w:tcBorders>
              <w:top w:val="single" w:color="auto" w:sz="4" w:space="0"/>
              <w:left w:val="single" w:color="auto" w:sz="4" w:space="0"/>
              <w:bottom w:val="single" w:color="auto" w:sz="4" w:space="0"/>
              <w:right w:val="single" w:color="auto" w:sz="4" w:space="0"/>
            </w:tcBorders>
            <w:vAlign w:val="center"/>
          </w:tcPr>
          <w:p w14:paraId="18363529">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2BCACB27">
            <w:pPr>
              <w:jc w:val="center"/>
              <w:rPr>
                <w:rFonts w:hint="eastAsia" w:ascii="宋体" w:hAnsi="宋体" w:cs="宋体"/>
                <w:b/>
                <w:bCs/>
                <w:color w:val="auto"/>
                <w:szCs w:val="21"/>
              </w:rPr>
            </w:pPr>
            <w:r>
              <w:rPr>
                <w:rFonts w:hint="eastAsia" w:ascii="宋体" w:hAnsi="宋体" w:cs="宋体"/>
                <w:b/>
                <w:bCs/>
                <w:color w:val="auto"/>
                <w:szCs w:val="21"/>
                <w:lang w:val="en-US" w:eastAsia="zh-CN"/>
              </w:rPr>
              <w:t>4</w:t>
            </w:r>
          </w:p>
        </w:tc>
        <w:tc>
          <w:tcPr>
            <w:tcW w:w="608" w:type="dxa"/>
            <w:tcBorders>
              <w:top w:val="single" w:color="auto" w:sz="4" w:space="0"/>
              <w:left w:val="single" w:color="auto" w:sz="4" w:space="0"/>
              <w:bottom w:val="single" w:color="auto" w:sz="4" w:space="0"/>
              <w:right w:val="single" w:color="auto" w:sz="4" w:space="0"/>
            </w:tcBorders>
            <w:vAlign w:val="center"/>
          </w:tcPr>
          <w:p w14:paraId="14283D9E">
            <w:pPr>
              <w:jc w:val="center"/>
              <w:rPr>
                <w:rFonts w:hint="eastAsia" w:ascii="宋体" w:hAnsi="宋体" w:cs="宋体"/>
                <w:b/>
                <w:bCs/>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429962E4">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7400B168">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07453032">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4A336622">
            <w:pPr>
              <w:jc w:val="center"/>
              <w:rPr>
                <w:rFonts w:hint="eastAsia" w:ascii="宋体" w:hAnsi="宋体" w:cs="宋体"/>
                <w:b/>
                <w:bCs/>
                <w:szCs w:val="21"/>
              </w:rPr>
            </w:pPr>
            <w:r>
              <w:rPr>
                <w:rFonts w:hint="eastAsia" w:ascii="宋体" w:hAnsi="宋体" w:cs="宋体"/>
                <w:b/>
                <w:bCs/>
                <w:szCs w:val="21"/>
              </w:rPr>
              <w:t>√</w:t>
            </w:r>
          </w:p>
        </w:tc>
        <w:tc>
          <w:tcPr>
            <w:tcW w:w="692" w:type="dxa"/>
            <w:tcBorders>
              <w:top w:val="single" w:color="auto" w:sz="4" w:space="0"/>
              <w:left w:val="single" w:color="auto" w:sz="4" w:space="0"/>
              <w:bottom w:val="single" w:color="auto" w:sz="4" w:space="0"/>
              <w:right w:val="single" w:color="auto" w:sz="4" w:space="0"/>
            </w:tcBorders>
            <w:vAlign w:val="center"/>
          </w:tcPr>
          <w:p w14:paraId="521C3291">
            <w:pPr>
              <w:jc w:val="center"/>
              <w:rPr>
                <w:rFonts w:hint="eastAsia" w:ascii="宋体" w:hAnsi="宋体" w:cs="宋体"/>
                <w:b/>
                <w:bCs/>
                <w:szCs w:val="21"/>
              </w:rPr>
            </w:pPr>
          </w:p>
        </w:tc>
      </w:tr>
      <w:tr w14:paraId="47EE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0AD30799">
            <w:pPr>
              <w:jc w:val="center"/>
              <w:rPr>
                <w:rFonts w:ascii="宋体" w:hAnsi="宋体" w:eastAsia="宋体" w:cs="宋体"/>
                <w:b/>
                <w:bCs/>
                <w:szCs w:val="21"/>
              </w:rPr>
            </w:pPr>
          </w:p>
        </w:tc>
        <w:tc>
          <w:tcPr>
            <w:tcW w:w="737" w:type="dxa"/>
            <w:vMerge w:val="continue"/>
            <w:tcBorders>
              <w:left w:val="single" w:color="auto" w:sz="4" w:space="0"/>
              <w:bottom w:val="single" w:color="auto" w:sz="4" w:space="0"/>
              <w:right w:val="single" w:color="auto" w:sz="4" w:space="0"/>
            </w:tcBorders>
            <w:vAlign w:val="center"/>
          </w:tcPr>
          <w:p w14:paraId="10B794D1">
            <w:pPr>
              <w:jc w:val="center"/>
              <w:rPr>
                <w:rFonts w:hint="eastAsia"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333B09C4">
            <w:pPr>
              <w:jc w:val="center"/>
              <w:rPr>
                <w:rFonts w:hint="default" w:ascii="宋体" w:hAnsi="宋体" w:cs="宋体"/>
                <w:b/>
                <w:bCs/>
                <w:szCs w:val="21"/>
                <w:lang w:val="en-US" w:eastAsia="zh-CN"/>
              </w:rPr>
            </w:pPr>
            <w:r>
              <w:rPr>
                <w:rFonts w:hint="eastAsia" w:ascii="宋体" w:hAnsi="宋体" w:cs="宋体"/>
                <w:b/>
                <w:bCs/>
                <w:szCs w:val="21"/>
                <w:lang w:val="en-US" w:eastAsia="zh-CN"/>
              </w:rPr>
              <w:t>8</w:t>
            </w:r>
          </w:p>
        </w:tc>
        <w:tc>
          <w:tcPr>
            <w:tcW w:w="1380" w:type="dxa"/>
            <w:tcBorders>
              <w:top w:val="single" w:color="auto" w:sz="4" w:space="0"/>
              <w:left w:val="single" w:color="auto" w:sz="4" w:space="0"/>
              <w:bottom w:val="single" w:color="auto" w:sz="4" w:space="0"/>
              <w:right w:val="single" w:color="auto" w:sz="4" w:space="0"/>
            </w:tcBorders>
            <w:vAlign w:val="center"/>
          </w:tcPr>
          <w:p w14:paraId="0A3B228B">
            <w:pPr>
              <w:jc w:val="center"/>
              <w:rPr>
                <w:rFonts w:hint="eastAsia" w:ascii="宋体" w:hAnsi="宋体" w:cs="宋体"/>
                <w:b/>
                <w:bCs/>
                <w:szCs w:val="21"/>
                <w:lang w:val="en-US" w:eastAsia="zh-CN"/>
              </w:rPr>
            </w:pPr>
            <w:r>
              <w:rPr>
                <w:rFonts w:hint="eastAsia" w:ascii="宋体" w:hAnsi="宋体" w:cs="宋体"/>
                <w:b/>
                <w:bCs/>
                <w:szCs w:val="21"/>
                <w:lang w:val="en-US" w:eastAsia="zh-CN"/>
              </w:rPr>
              <w:t>0630012403</w:t>
            </w:r>
          </w:p>
        </w:tc>
        <w:tc>
          <w:tcPr>
            <w:tcW w:w="2364" w:type="dxa"/>
            <w:tcBorders>
              <w:top w:val="single" w:color="auto" w:sz="4" w:space="0"/>
              <w:left w:val="single" w:color="auto" w:sz="4" w:space="0"/>
              <w:bottom w:val="single" w:color="auto" w:sz="4" w:space="0"/>
              <w:right w:val="single" w:color="auto" w:sz="4" w:space="0"/>
            </w:tcBorders>
            <w:vAlign w:val="center"/>
          </w:tcPr>
          <w:p w14:paraId="032CC772">
            <w:pPr>
              <w:jc w:val="center"/>
              <w:rPr>
                <w:rFonts w:hint="eastAsia" w:ascii="宋体" w:hAnsi="宋体" w:cs="宋体"/>
                <w:b/>
                <w:bCs/>
                <w:szCs w:val="21"/>
                <w:lang w:val="en-US" w:eastAsia="zh-CN"/>
              </w:rPr>
            </w:pPr>
            <w:r>
              <w:rPr>
                <w:rFonts w:hint="eastAsia" w:ascii="宋体" w:hAnsi="宋体" w:cs="宋体"/>
                <w:b/>
                <w:bCs/>
                <w:szCs w:val="21"/>
                <w:lang w:val="en-US" w:eastAsia="zh-CN"/>
              </w:rPr>
              <w:t>疾病</w:t>
            </w:r>
            <w:r>
              <w:rPr>
                <w:rFonts w:hint="eastAsia" w:ascii="宋体" w:hAnsi="宋体" w:cs="宋体"/>
                <w:b/>
                <w:bCs/>
                <w:szCs w:val="21"/>
              </w:rPr>
              <w:t>康复</w:t>
            </w:r>
            <w:r>
              <w:rPr>
                <w:rFonts w:hint="eastAsia" w:ascii="宋体" w:hAnsi="宋体" w:cs="宋体"/>
                <w:b/>
                <w:bCs/>
                <w:szCs w:val="21"/>
                <w:lang w:val="en-US" w:eastAsia="zh-CN"/>
              </w:rPr>
              <w:t>学</w:t>
            </w:r>
          </w:p>
        </w:tc>
        <w:tc>
          <w:tcPr>
            <w:tcW w:w="734" w:type="dxa"/>
            <w:tcBorders>
              <w:top w:val="single" w:color="auto" w:sz="4" w:space="0"/>
              <w:left w:val="single" w:color="auto" w:sz="4" w:space="0"/>
              <w:bottom w:val="single" w:color="auto" w:sz="4" w:space="0"/>
              <w:right w:val="single" w:color="auto" w:sz="4" w:space="0"/>
            </w:tcBorders>
            <w:vAlign w:val="center"/>
          </w:tcPr>
          <w:p w14:paraId="1A6CA279">
            <w:pPr>
              <w:jc w:val="center"/>
              <w:rPr>
                <w:rFonts w:hint="eastAsia" w:ascii="宋体" w:hAnsi="宋体" w:cs="宋体"/>
                <w:b/>
                <w:bCs/>
                <w:szCs w:val="21"/>
                <w:lang w:val="en-US" w:eastAsia="zh-CN"/>
              </w:rPr>
            </w:pPr>
            <w:r>
              <w:rPr>
                <w:rFonts w:hint="eastAsia" w:ascii="宋体" w:hAnsi="宋体" w:cs="宋体"/>
                <w:b/>
                <w:bCs/>
                <w:szCs w:val="21"/>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53A0F1DB">
            <w:pPr>
              <w:jc w:val="center"/>
              <w:rPr>
                <w:rFonts w:hint="eastAsia" w:ascii="宋体" w:hAnsi="宋体" w:cs="宋体"/>
                <w:b/>
                <w:bCs/>
                <w:szCs w:val="21"/>
              </w:rPr>
            </w:pPr>
            <w:r>
              <w:rPr>
                <w:rFonts w:hint="eastAsia" w:ascii="宋体" w:hAnsi="宋体" w:cs="宋体"/>
                <w:b/>
                <w:bCs/>
                <w:szCs w:val="21"/>
                <w:lang w:val="en-US" w:eastAsia="zh-CN"/>
              </w:rPr>
              <w:t>4</w:t>
            </w:r>
          </w:p>
        </w:tc>
        <w:tc>
          <w:tcPr>
            <w:tcW w:w="761" w:type="dxa"/>
            <w:tcBorders>
              <w:top w:val="single" w:color="auto" w:sz="4" w:space="0"/>
              <w:left w:val="single" w:color="auto" w:sz="4" w:space="0"/>
              <w:bottom w:val="single" w:color="auto" w:sz="4" w:space="0"/>
              <w:right w:val="single" w:color="auto" w:sz="4" w:space="0"/>
            </w:tcBorders>
            <w:vAlign w:val="center"/>
          </w:tcPr>
          <w:p w14:paraId="0C85990C">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72</w:t>
            </w:r>
          </w:p>
        </w:tc>
        <w:tc>
          <w:tcPr>
            <w:tcW w:w="761" w:type="dxa"/>
            <w:tcBorders>
              <w:top w:val="single" w:color="auto" w:sz="4" w:space="0"/>
              <w:left w:val="single" w:color="auto" w:sz="4" w:space="0"/>
              <w:bottom w:val="single" w:color="auto" w:sz="4" w:space="0"/>
              <w:right w:val="single" w:color="auto" w:sz="4" w:space="0"/>
            </w:tcBorders>
            <w:vAlign w:val="center"/>
          </w:tcPr>
          <w:p w14:paraId="65D56661">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72</w:t>
            </w:r>
          </w:p>
        </w:tc>
        <w:tc>
          <w:tcPr>
            <w:tcW w:w="763" w:type="dxa"/>
            <w:tcBorders>
              <w:top w:val="single" w:color="auto" w:sz="4" w:space="0"/>
              <w:left w:val="single" w:color="auto" w:sz="4" w:space="0"/>
              <w:bottom w:val="single" w:color="auto" w:sz="4" w:space="0"/>
              <w:right w:val="single" w:color="auto" w:sz="4" w:space="0"/>
            </w:tcBorders>
            <w:vAlign w:val="center"/>
          </w:tcPr>
          <w:p w14:paraId="4C22E38E">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0D0F1D5F">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1728235F">
            <w:pPr>
              <w:jc w:val="center"/>
              <w:rPr>
                <w:rFonts w:hint="eastAsia" w:ascii="宋体" w:hAnsi="宋体" w:cs="宋体"/>
                <w:b/>
                <w:bCs/>
                <w:color w:val="auto"/>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11C3CEE7">
            <w:pPr>
              <w:jc w:val="center"/>
              <w:rPr>
                <w:rFonts w:hint="eastAsia" w:ascii="宋体" w:hAnsi="宋体" w:cs="宋体"/>
                <w:b/>
                <w:bCs/>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41E95BA9">
            <w:pPr>
              <w:jc w:val="center"/>
              <w:rPr>
                <w:rFonts w:hint="eastAsia" w:ascii="宋体" w:hAnsi="宋体" w:cs="宋体"/>
                <w:b/>
                <w:bCs/>
                <w:szCs w:val="21"/>
              </w:rPr>
            </w:pPr>
            <w:r>
              <w:rPr>
                <w:rFonts w:hint="eastAsia" w:ascii="宋体" w:hAnsi="宋体" w:cs="宋体"/>
                <w:b/>
                <w:bCs/>
                <w:szCs w:val="21"/>
                <w:lang w:val="en-US" w:eastAsia="zh-CN"/>
              </w:rPr>
              <w:t>4</w:t>
            </w:r>
          </w:p>
        </w:tc>
        <w:tc>
          <w:tcPr>
            <w:tcW w:w="608" w:type="dxa"/>
            <w:tcBorders>
              <w:top w:val="single" w:color="auto" w:sz="4" w:space="0"/>
              <w:left w:val="single" w:color="auto" w:sz="4" w:space="0"/>
              <w:bottom w:val="single" w:color="auto" w:sz="4" w:space="0"/>
              <w:right w:val="single" w:color="auto" w:sz="4" w:space="0"/>
            </w:tcBorders>
            <w:vAlign w:val="center"/>
          </w:tcPr>
          <w:p w14:paraId="09F9222C">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5C185C18">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44BF0075">
            <w:pPr>
              <w:jc w:val="center"/>
              <w:rPr>
                <w:rFonts w:hint="eastAsia" w:ascii="宋体" w:hAnsi="宋体" w:cs="宋体"/>
                <w:b/>
                <w:bCs/>
                <w:szCs w:val="21"/>
              </w:rPr>
            </w:pPr>
            <w:r>
              <w:rPr>
                <w:rFonts w:hint="eastAsia" w:ascii="宋体" w:hAnsi="宋体" w:cs="宋体"/>
                <w:b/>
                <w:bCs/>
                <w:szCs w:val="21"/>
              </w:rPr>
              <w:t>√</w:t>
            </w:r>
          </w:p>
        </w:tc>
        <w:tc>
          <w:tcPr>
            <w:tcW w:w="692" w:type="dxa"/>
            <w:tcBorders>
              <w:top w:val="single" w:color="auto" w:sz="4" w:space="0"/>
              <w:left w:val="single" w:color="auto" w:sz="4" w:space="0"/>
              <w:bottom w:val="single" w:color="auto" w:sz="4" w:space="0"/>
              <w:right w:val="single" w:color="auto" w:sz="4" w:space="0"/>
            </w:tcBorders>
            <w:vAlign w:val="center"/>
          </w:tcPr>
          <w:p w14:paraId="273D1F04">
            <w:pPr>
              <w:jc w:val="center"/>
              <w:rPr>
                <w:rFonts w:hint="eastAsia" w:ascii="宋体" w:hAnsi="宋体" w:cs="宋体"/>
                <w:b/>
                <w:bCs/>
                <w:szCs w:val="21"/>
              </w:rPr>
            </w:pPr>
          </w:p>
        </w:tc>
      </w:tr>
      <w:tr w14:paraId="2EBB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57" w:type="dxa"/>
            <w:vMerge w:val="continue"/>
            <w:tcBorders>
              <w:left w:val="single" w:color="auto" w:sz="4" w:space="0"/>
              <w:right w:val="single" w:color="auto" w:sz="4" w:space="0"/>
            </w:tcBorders>
            <w:vAlign w:val="center"/>
          </w:tcPr>
          <w:p w14:paraId="1502B730">
            <w:pPr>
              <w:jc w:val="center"/>
              <w:rPr>
                <w:rFonts w:ascii="宋体" w:hAnsi="宋体" w:eastAsia="宋体" w:cs="宋体"/>
                <w:b/>
                <w:bCs/>
                <w:szCs w:val="21"/>
              </w:rPr>
            </w:pPr>
          </w:p>
        </w:tc>
        <w:tc>
          <w:tcPr>
            <w:tcW w:w="737" w:type="dxa"/>
            <w:vMerge w:val="restart"/>
            <w:tcBorders>
              <w:top w:val="single" w:color="auto" w:sz="4" w:space="0"/>
              <w:left w:val="single" w:color="auto" w:sz="4" w:space="0"/>
              <w:right w:val="single" w:color="auto" w:sz="4" w:space="0"/>
            </w:tcBorders>
            <w:vAlign w:val="center"/>
          </w:tcPr>
          <w:p w14:paraId="4635DEFE">
            <w:pPr>
              <w:jc w:val="center"/>
              <w:rPr>
                <w:rFonts w:ascii="宋体" w:hAnsi="宋体" w:eastAsia="宋体" w:cs="宋体"/>
                <w:b/>
                <w:bCs/>
                <w:szCs w:val="21"/>
              </w:rPr>
            </w:pPr>
            <w:r>
              <w:rPr>
                <w:rFonts w:hint="eastAsia" w:ascii="宋体" w:hAnsi="宋体" w:eastAsia="宋体" w:cs="宋体"/>
                <w:b/>
                <w:bCs/>
                <w:szCs w:val="21"/>
              </w:rPr>
              <w:t>专业拓展课</w:t>
            </w:r>
          </w:p>
        </w:tc>
        <w:tc>
          <w:tcPr>
            <w:tcW w:w="473" w:type="dxa"/>
            <w:tcBorders>
              <w:top w:val="single" w:color="auto" w:sz="4" w:space="0"/>
              <w:left w:val="single" w:color="auto" w:sz="4" w:space="0"/>
              <w:bottom w:val="single" w:color="auto" w:sz="4" w:space="0"/>
              <w:right w:val="single" w:color="auto" w:sz="4" w:space="0"/>
            </w:tcBorders>
            <w:vAlign w:val="center"/>
          </w:tcPr>
          <w:p w14:paraId="1525CC0D">
            <w:pPr>
              <w:jc w:val="center"/>
              <w:rPr>
                <w:rFonts w:hint="default" w:ascii="宋体" w:hAnsi="宋体" w:cs="宋体"/>
                <w:b/>
                <w:bCs/>
                <w:szCs w:val="21"/>
                <w:lang w:val="en-US" w:eastAsia="zh-CN"/>
              </w:rPr>
            </w:pPr>
            <w:r>
              <w:rPr>
                <w:rFonts w:hint="eastAsia" w:ascii="宋体" w:hAnsi="宋体" w:cs="宋体"/>
                <w:b/>
                <w:bCs/>
                <w:szCs w:val="21"/>
                <w:lang w:val="en-US" w:eastAsia="zh-CN"/>
              </w:rPr>
              <w:t>1</w:t>
            </w:r>
          </w:p>
        </w:tc>
        <w:tc>
          <w:tcPr>
            <w:tcW w:w="1380" w:type="dxa"/>
            <w:tcBorders>
              <w:top w:val="single" w:color="auto" w:sz="4" w:space="0"/>
              <w:left w:val="single" w:color="auto" w:sz="4" w:space="0"/>
              <w:bottom w:val="single" w:color="auto" w:sz="4" w:space="0"/>
              <w:right w:val="single" w:color="auto" w:sz="4" w:space="0"/>
            </w:tcBorders>
            <w:vAlign w:val="center"/>
          </w:tcPr>
          <w:p w14:paraId="5E56E2C7">
            <w:pPr>
              <w:jc w:val="center"/>
              <w:rPr>
                <w:rFonts w:hint="default" w:ascii="宋体" w:hAnsi="宋体" w:cs="宋体"/>
                <w:b/>
                <w:bCs/>
                <w:szCs w:val="21"/>
                <w:lang w:val="en-US" w:eastAsia="zh-CN"/>
              </w:rPr>
            </w:pPr>
            <w:r>
              <w:rPr>
                <w:rFonts w:hint="eastAsia" w:ascii="宋体" w:hAnsi="宋体" w:cs="宋体"/>
                <w:b/>
                <w:bCs/>
                <w:szCs w:val="21"/>
                <w:lang w:val="en-US" w:eastAsia="zh-CN"/>
              </w:rPr>
              <w:t>0630015404</w:t>
            </w:r>
          </w:p>
        </w:tc>
        <w:tc>
          <w:tcPr>
            <w:tcW w:w="2364" w:type="dxa"/>
            <w:tcBorders>
              <w:top w:val="single" w:color="auto" w:sz="4" w:space="0"/>
              <w:left w:val="single" w:color="auto" w:sz="4" w:space="0"/>
              <w:bottom w:val="single" w:color="auto" w:sz="4" w:space="0"/>
              <w:right w:val="single" w:color="auto" w:sz="4" w:space="0"/>
            </w:tcBorders>
            <w:vAlign w:val="center"/>
          </w:tcPr>
          <w:p w14:paraId="6ED142F7">
            <w:pPr>
              <w:jc w:val="center"/>
              <w:rPr>
                <w:rFonts w:hint="eastAsia" w:ascii="宋体" w:hAnsi="宋体" w:cs="宋体"/>
                <w:b/>
                <w:bCs/>
                <w:szCs w:val="21"/>
              </w:rPr>
            </w:pPr>
            <w:r>
              <w:rPr>
                <w:rFonts w:hint="eastAsia" w:ascii="宋体" w:hAnsi="宋体" w:cs="宋体"/>
                <w:b/>
                <w:bCs/>
                <w:szCs w:val="21"/>
                <w:lang w:val="en-US" w:eastAsia="zh-CN"/>
              </w:rPr>
              <w:t>康复护理学</w:t>
            </w:r>
          </w:p>
        </w:tc>
        <w:tc>
          <w:tcPr>
            <w:tcW w:w="734" w:type="dxa"/>
            <w:tcBorders>
              <w:top w:val="single" w:color="auto" w:sz="4" w:space="0"/>
              <w:left w:val="single" w:color="auto" w:sz="4" w:space="0"/>
              <w:bottom w:val="single" w:color="auto" w:sz="4" w:space="0"/>
              <w:right w:val="single" w:color="auto" w:sz="4" w:space="0"/>
            </w:tcBorders>
            <w:vAlign w:val="center"/>
          </w:tcPr>
          <w:p w14:paraId="4D238650">
            <w:pPr>
              <w:jc w:val="center"/>
              <w:rPr>
                <w:rFonts w:hint="eastAsia" w:ascii="宋体" w:hAnsi="宋体" w:cs="宋体"/>
                <w:b/>
                <w:bCs/>
                <w:szCs w:val="21"/>
                <w:highlight w:val="none"/>
              </w:rPr>
            </w:pPr>
            <w:r>
              <w:rPr>
                <w:rFonts w:hint="eastAsia" w:ascii="宋体" w:hAnsi="宋体" w:cs="宋体"/>
                <w:b/>
                <w:bCs/>
                <w:szCs w:val="21"/>
                <w:highlight w:val="none"/>
                <w:lang w:val="en-US" w:eastAsia="zh-CN"/>
              </w:rPr>
              <w:t>选</w:t>
            </w:r>
            <w:r>
              <w:rPr>
                <w:rFonts w:hint="eastAsia" w:ascii="宋体" w:hAnsi="宋体" w:cs="宋体"/>
                <w:b/>
                <w:bCs/>
                <w:szCs w:val="21"/>
                <w:highlight w:val="none"/>
              </w:rPr>
              <w:t>修</w:t>
            </w:r>
          </w:p>
        </w:tc>
        <w:tc>
          <w:tcPr>
            <w:tcW w:w="709" w:type="dxa"/>
            <w:tcBorders>
              <w:top w:val="single" w:color="auto" w:sz="4" w:space="0"/>
              <w:left w:val="single" w:color="auto" w:sz="4" w:space="0"/>
              <w:bottom w:val="single" w:color="auto" w:sz="4" w:space="0"/>
              <w:right w:val="single" w:color="auto" w:sz="4" w:space="0"/>
            </w:tcBorders>
            <w:vAlign w:val="center"/>
          </w:tcPr>
          <w:p w14:paraId="0371943E">
            <w:pPr>
              <w:jc w:val="center"/>
              <w:rPr>
                <w:rFonts w:hint="eastAsia" w:ascii="宋体" w:hAnsi="宋体" w:cs="宋体"/>
                <w:b/>
                <w:bCs/>
                <w:szCs w:val="21"/>
                <w:highlight w:val="none"/>
              </w:rPr>
            </w:pPr>
            <w:r>
              <w:rPr>
                <w:rFonts w:hint="eastAsia" w:ascii="宋体" w:hAnsi="宋体" w:cs="宋体"/>
                <w:b/>
                <w:bCs/>
                <w:szCs w:val="21"/>
                <w:highlight w:val="none"/>
                <w:lang w:val="en-US" w:eastAsia="zh-CN"/>
              </w:rPr>
              <w:t>4</w:t>
            </w:r>
          </w:p>
        </w:tc>
        <w:tc>
          <w:tcPr>
            <w:tcW w:w="761" w:type="dxa"/>
            <w:tcBorders>
              <w:top w:val="single" w:color="auto" w:sz="4" w:space="0"/>
              <w:left w:val="single" w:color="auto" w:sz="4" w:space="0"/>
              <w:bottom w:val="single" w:color="auto" w:sz="4" w:space="0"/>
              <w:right w:val="single" w:color="auto" w:sz="4" w:space="0"/>
            </w:tcBorders>
            <w:vAlign w:val="center"/>
          </w:tcPr>
          <w:p w14:paraId="0B50F83E">
            <w:pPr>
              <w:jc w:val="center"/>
              <w:rPr>
                <w:rFonts w:hint="default" w:ascii="宋体" w:hAnsi="宋体" w:cs="宋体"/>
                <w:b/>
                <w:bCs/>
                <w:szCs w:val="21"/>
                <w:highlight w:val="none"/>
                <w:lang w:val="en-US"/>
              </w:rPr>
            </w:pPr>
            <w:r>
              <w:rPr>
                <w:rFonts w:hint="eastAsia" w:ascii="宋体" w:hAnsi="宋体" w:cs="宋体"/>
                <w:b/>
                <w:bCs/>
                <w:szCs w:val="21"/>
                <w:highlight w:val="none"/>
                <w:lang w:val="en-US" w:eastAsia="zh-CN"/>
              </w:rPr>
              <w:t>72</w:t>
            </w:r>
          </w:p>
        </w:tc>
        <w:tc>
          <w:tcPr>
            <w:tcW w:w="761" w:type="dxa"/>
            <w:tcBorders>
              <w:top w:val="single" w:color="auto" w:sz="4" w:space="0"/>
              <w:left w:val="single" w:color="auto" w:sz="4" w:space="0"/>
              <w:bottom w:val="single" w:color="auto" w:sz="4" w:space="0"/>
              <w:right w:val="single" w:color="auto" w:sz="4" w:space="0"/>
            </w:tcBorders>
            <w:vAlign w:val="center"/>
          </w:tcPr>
          <w:p w14:paraId="3B3472E7">
            <w:pPr>
              <w:jc w:val="center"/>
              <w:rPr>
                <w:rFonts w:hint="default" w:ascii="宋体" w:hAnsi="宋体" w:cs="宋体"/>
                <w:b/>
                <w:bCs/>
                <w:szCs w:val="21"/>
                <w:lang w:val="en-US" w:eastAsia="zh-CN"/>
              </w:rPr>
            </w:pPr>
            <w:r>
              <w:rPr>
                <w:rFonts w:hint="eastAsia" w:ascii="宋体" w:hAnsi="宋体" w:cs="宋体"/>
                <w:b/>
                <w:bCs/>
                <w:szCs w:val="21"/>
                <w:lang w:val="en-US" w:eastAsia="zh-CN"/>
              </w:rPr>
              <w:t>72</w:t>
            </w:r>
          </w:p>
        </w:tc>
        <w:tc>
          <w:tcPr>
            <w:tcW w:w="763" w:type="dxa"/>
            <w:tcBorders>
              <w:top w:val="single" w:color="auto" w:sz="4" w:space="0"/>
              <w:left w:val="single" w:color="auto" w:sz="4" w:space="0"/>
              <w:bottom w:val="single" w:color="auto" w:sz="4" w:space="0"/>
              <w:right w:val="single" w:color="auto" w:sz="4" w:space="0"/>
            </w:tcBorders>
            <w:vAlign w:val="center"/>
          </w:tcPr>
          <w:p w14:paraId="4AA1B8DC">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608" w:type="dxa"/>
            <w:tcBorders>
              <w:top w:val="single" w:color="auto" w:sz="4" w:space="0"/>
              <w:left w:val="single" w:color="auto" w:sz="4" w:space="0"/>
              <w:bottom w:val="single" w:color="auto" w:sz="4" w:space="0"/>
              <w:right w:val="single" w:color="auto" w:sz="4" w:space="0"/>
            </w:tcBorders>
            <w:vAlign w:val="center"/>
          </w:tcPr>
          <w:p w14:paraId="380CF49B">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35873D34">
            <w:pPr>
              <w:jc w:val="center"/>
              <w:rPr>
                <w:rFonts w:hint="eastAsia" w:ascii="宋体" w:hAnsi="宋体" w:cs="宋体"/>
                <w:b/>
                <w:bCs/>
                <w:color w:val="auto"/>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50525081">
            <w:pPr>
              <w:jc w:val="center"/>
              <w:rPr>
                <w:rFonts w:hint="default"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69AC2DD0">
            <w:pPr>
              <w:jc w:val="center"/>
              <w:rPr>
                <w:rFonts w:hint="eastAsia" w:ascii="宋体" w:hAnsi="宋体" w:cs="宋体"/>
                <w:b/>
                <w:bCs/>
                <w:szCs w:val="21"/>
              </w:rPr>
            </w:pPr>
            <w:r>
              <w:rPr>
                <w:rFonts w:hint="eastAsia" w:ascii="宋体" w:hAnsi="宋体" w:cs="宋体"/>
                <w:b/>
                <w:bCs/>
                <w:szCs w:val="21"/>
                <w:lang w:val="en-US" w:eastAsia="zh-CN"/>
              </w:rPr>
              <w:t>4</w:t>
            </w:r>
          </w:p>
        </w:tc>
        <w:tc>
          <w:tcPr>
            <w:tcW w:w="608" w:type="dxa"/>
            <w:tcBorders>
              <w:top w:val="single" w:color="auto" w:sz="4" w:space="0"/>
              <w:left w:val="single" w:color="auto" w:sz="4" w:space="0"/>
              <w:bottom w:val="single" w:color="auto" w:sz="4" w:space="0"/>
              <w:right w:val="single" w:color="auto" w:sz="4" w:space="0"/>
            </w:tcBorders>
            <w:vAlign w:val="center"/>
          </w:tcPr>
          <w:p w14:paraId="4643034A">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659848CE">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75D240F3">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48BC1464">
            <w:pPr>
              <w:jc w:val="center"/>
              <w:rPr>
                <w:rFonts w:hint="eastAsia" w:ascii="宋体" w:hAnsi="宋体" w:cs="宋体"/>
                <w:b/>
                <w:bCs/>
                <w:szCs w:val="21"/>
              </w:rPr>
            </w:pPr>
            <w:r>
              <w:rPr>
                <w:rFonts w:hint="eastAsia" w:ascii="宋体" w:hAnsi="宋体" w:cs="宋体"/>
                <w:b/>
                <w:bCs/>
                <w:szCs w:val="21"/>
              </w:rPr>
              <w:t>√</w:t>
            </w:r>
          </w:p>
        </w:tc>
      </w:tr>
      <w:bookmarkEnd w:id="0"/>
      <w:tr w14:paraId="5106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dxa"/>
            <w:vMerge w:val="continue"/>
            <w:tcBorders>
              <w:left w:val="single" w:color="auto" w:sz="4" w:space="0"/>
              <w:right w:val="single" w:color="auto" w:sz="4" w:space="0"/>
            </w:tcBorders>
            <w:vAlign w:val="center"/>
          </w:tcPr>
          <w:p w14:paraId="4BC7C891">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4D8ADE1C">
            <w:pPr>
              <w:jc w:val="center"/>
              <w:rPr>
                <w:rFonts w:hint="eastAsia"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54F73EEA">
            <w:pPr>
              <w:jc w:val="center"/>
              <w:rPr>
                <w:rFonts w:hint="default" w:ascii="宋体" w:hAnsi="宋体" w:cs="宋体"/>
                <w:b/>
                <w:bCs/>
                <w:szCs w:val="21"/>
                <w:lang w:val="en-US" w:eastAsia="zh-CN"/>
              </w:rPr>
            </w:pPr>
            <w:r>
              <w:rPr>
                <w:rFonts w:hint="eastAsia" w:ascii="宋体" w:hAnsi="宋体" w:cs="宋体"/>
                <w:b/>
                <w:bCs/>
                <w:szCs w:val="21"/>
                <w:lang w:val="en-US" w:eastAsia="zh-CN"/>
              </w:rPr>
              <w:t>2</w:t>
            </w:r>
          </w:p>
        </w:tc>
        <w:tc>
          <w:tcPr>
            <w:tcW w:w="1380" w:type="dxa"/>
            <w:tcBorders>
              <w:top w:val="single" w:color="auto" w:sz="4" w:space="0"/>
              <w:left w:val="single" w:color="auto" w:sz="4" w:space="0"/>
              <w:bottom w:val="single" w:color="auto" w:sz="4" w:space="0"/>
              <w:right w:val="single" w:color="auto" w:sz="4" w:space="0"/>
            </w:tcBorders>
            <w:vAlign w:val="center"/>
          </w:tcPr>
          <w:p w14:paraId="0F6C32EA">
            <w:pPr>
              <w:jc w:val="center"/>
              <w:rPr>
                <w:rFonts w:hint="default" w:ascii="宋体" w:hAnsi="宋体" w:cs="宋体"/>
                <w:b/>
                <w:bCs/>
                <w:szCs w:val="21"/>
                <w:lang w:val="en-US" w:eastAsia="zh-CN"/>
              </w:rPr>
            </w:pPr>
            <w:r>
              <w:rPr>
                <w:rFonts w:hint="eastAsia" w:ascii="宋体" w:hAnsi="宋体" w:cs="宋体"/>
                <w:b/>
                <w:bCs/>
                <w:szCs w:val="21"/>
                <w:lang w:val="en-US" w:eastAsia="zh-CN"/>
              </w:rPr>
              <w:t>0630015405</w:t>
            </w:r>
          </w:p>
        </w:tc>
        <w:tc>
          <w:tcPr>
            <w:tcW w:w="2364" w:type="dxa"/>
            <w:tcBorders>
              <w:top w:val="single" w:color="auto" w:sz="4" w:space="0"/>
              <w:left w:val="single" w:color="auto" w:sz="4" w:space="0"/>
              <w:bottom w:val="single" w:color="auto" w:sz="4" w:space="0"/>
              <w:right w:val="single" w:color="auto" w:sz="4" w:space="0"/>
            </w:tcBorders>
            <w:vAlign w:val="center"/>
          </w:tcPr>
          <w:p w14:paraId="7A31C483">
            <w:pPr>
              <w:jc w:val="center"/>
              <w:rPr>
                <w:rFonts w:hint="eastAsia" w:ascii="宋体" w:hAnsi="宋体" w:cs="宋体"/>
                <w:b/>
                <w:bCs/>
                <w:szCs w:val="21"/>
              </w:rPr>
            </w:pPr>
            <w:r>
              <w:rPr>
                <w:rFonts w:hint="eastAsia" w:ascii="宋体" w:hAnsi="宋体" w:cs="宋体"/>
                <w:b/>
                <w:bCs/>
                <w:szCs w:val="21"/>
                <w:lang w:val="en-US" w:eastAsia="zh-CN"/>
              </w:rPr>
              <w:t>康复辅助技术</w:t>
            </w:r>
          </w:p>
        </w:tc>
        <w:tc>
          <w:tcPr>
            <w:tcW w:w="734" w:type="dxa"/>
            <w:tcBorders>
              <w:top w:val="single" w:color="auto" w:sz="4" w:space="0"/>
              <w:left w:val="single" w:color="auto" w:sz="4" w:space="0"/>
              <w:bottom w:val="single" w:color="auto" w:sz="4" w:space="0"/>
              <w:right w:val="single" w:color="auto" w:sz="4" w:space="0"/>
            </w:tcBorders>
            <w:vAlign w:val="center"/>
          </w:tcPr>
          <w:p w14:paraId="50049148">
            <w:pPr>
              <w:jc w:val="center"/>
              <w:rPr>
                <w:rFonts w:hint="eastAsia" w:ascii="宋体" w:hAnsi="宋体" w:cs="宋体"/>
                <w:b/>
                <w:bCs/>
                <w:szCs w:val="21"/>
                <w:highlight w:val="none"/>
              </w:rPr>
            </w:pPr>
            <w:r>
              <w:rPr>
                <w:rFonts w:hint="eastAsia" w:ascii="宋体" w:hAnsi="宋体" w:cs="宋体"/>
                <w:b/>
                <w:bCs/>
                <w:szCs w:val="21"/>
                <w:highlight w:val="none"/>
                <w:lang w:val="en-US" w:eastAsia="zh-CN"/>
              </w:rPr>
              <w:t>选</w:t>
            </w:r>
            <w:r>
              <w:rPr>
                <w:rFonts w:hint="eastAsia" w:ascii="宋体" w:hAnsi="宋体" w:cs="宋体"/>
                <w:b/>
                <w:bCs/>
                <w:szCs w:val="21"/>
                <w:highlight w:val="none"/>
              </w:rPr>
              <w:t>修</w:t>
            </w:r>
          </w:p>
        </w:tc>
        <w:tc>
          <w:tcPr>
            <w:tcW w:w="709" w:type="dxa"/>
            <w:tcBorders>
              <w:top w:val="single" w:color="auto" w:sz="4" w:space="0"/>
              <w:left w:val="single" w:color="auto" w:sz="4" w:space="0"/>
              <w:bottom w:val="single" w:color="auto" w:sz="4" w:space="0"/>
              <w:right w:val="single" w:color="auto" w:sz="4" w:space="0"/>
            </w:tcBorders>
            <w:vAlign w:val="center"/>
          </w:tcPr>
          <w:p w14:paraId="7028FAC9">
            <w:pPr>
              <w:jc w:val="center"/>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2</w:t>
            </w:r>
          </w:p>
        </w:tc>
        <w:tc>
          <w:tcPr>
            <w:tcW w:w="761" w:type="dxa"/>
            <w:tcBorders>
              <w:top w:val="single" w:color="auto" w:sz="4" w:space="0"/>
              <w:left w:val="single" w:color="auto" w:sz="4" w:space="0"/>
              <w:bottom w:val="single" w:color="auto" w:sz="4" w:space="0"/>
              <w:right w:val="single" w:color="auto" w:sz="4" w:space="0"/>
            </w:tcBorders>
            <w:vAlign w:val="center"/>
          </w:tcPr>
          <w:p w14:paraId="15BFA96E">
            <w:pPr>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24045090">
            <w:pPr>
              <w:jc w:val="center"/>
              <w:rPr>
                <w:rFonts w:hint="default" w:ascii="宋体" w:hAnsi="宋体" w:cs="宋体"/>
                <w:b/>
                <w:bCs/>
                <w:szCs w:val="21"/>
                <w:lang w:val="en-US" w:eastAsia="zh-CN"/>
              </w:rPr>
            </w:pPr>
            <w:r>
              <w:rPr>
                <w:rFonts w:hint="eastAsia" w:ascii="宋体" w:hAnsi="宋体" w:cs="宋体"/>
                <w:b/>
                <w:bCs/>
                <w:szCs w:val="21"/>
                <w:lang w:val="en-US" w:eastAsia="zh-CN"/>
              </w:rPr>
              <w:t>18</w:t>
            </w:r>
          </w:p>
        </w:tc>
        <w:tc>
          <w:tcPr>
            <w:tcW w:w="763" w:type="dxa"/>
            <w:tcBorders>
              <w:top w:val="single" w:color="auto" w:sz="4" w:space="0"/>
              <w:left w:val="single" w:color="auto" w:sz="4" w:space="0"/>
              <w:bottom w:val="single" w:color="auto" w:sz="4" w:space="0"/>
              <w:right w:val="single" w:color="auto" w:sz="4" w:space="0"/>
            </w:tcBorders>
            <w:vAlign w:val="center"/>
          </w:tcPr>
          <w:p w14:paraId="53DE3BB5">
            <w:pPr>
              <w:jc w:val="center"/>
              <w:rPr>
                <w:rFonts w:hint="default" w:ascii="宋体" w:hAnsi="宋体" w:cs="宋体"/>
                <w:b/>
                <w:bCs/>
                <w:szCs w:val="21"/>
                <w:lang w:val="en-US" w:eastAsia="zh-CN"/>
              </w:rPr>
            </w:pPr>
            <w:r>
              <w:rPr>
                <w:rFonts w:hint="eastAsia" w:ascii="宋体" w:hAnsi="宋体" w:cs="宋体"/>
                <w:b/>
                <w:bCs/>
                <w:szCs w:val="21"/>
                <w:lang w:val="en-US" w:eastAsia="zh-CN"/>
              </w:rPr>
              <w:t>18</w:t>
            </w:r>
          </w:p>
        </w:tc>
        <w:tc>
          <w:tcPr>
            <w:tcW w:w="608" w:type="dxa"/>
            <w:tcBorders>
              <w:top w:val="single" w:color="auto" w:sz="4" w:space="0"/>
              <w:left w:val="single" w:color="auto" w:sz="4" w:space="0"/>
              <w:bottom w:val="single" w:color="auto" w:sz="4" w:space="0"/>
              <w:right w:val="single" w:color="auto" w:sz="4" w:space="0"/>
            </w:tcBorders>
            <w:vAlign w:val="center"/>
          </w:tcPr>
          <w:p w14:paraId="6497DEA1">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28755B89">
            <w:pPr>
              <w:jc w:val="center"/>
              <w:rPr>
                <w:rFonts w:hint="eastAsia" w:ascii="宋体" w:hAnsi="宋体" w:cs="宋体"/>
                <w:b/>
                <w:bCs/>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6C71BAE6">
            <w:pPr>
              <w:jc w:val="center"/>
              <w:rPr>
                <w:rFonts w:hint="eastAsia" w:ascii="宋体" w:hAnsi="宋体" w:cs="宋体"/>
                <w:b/>
                <w:bCs/>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44E6804A">
            <w:pPr>
              <w:jc w:val="center"/>
              <w:rPr>
                <w:rFonts w:hint="eastAsia" w:ascii="宋体" w:hAnsi="宋体" w:cs="宋体"/>
                <w:b/>
                <w:bCs/>
                <w:szCs w:val="21"/>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564E6514">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48033A72">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15BCE530">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21EEDBB3">
            <w:pPr>
              <w:jc w:val="center"/>
              <w:rPr>
                <w:rFonts w:hint="eastAsia" w:ascii="宋体" w:hAnsi="宋体" w:cs="宋体"/>
                <w:b/>
                <w:bCs/>
                <w:szCs w:val="21"/>
              </w:rPr>
            </w:pPr>
            <w:r>
              <w:rPr>
                <w:rFonts w:hint="eastAsia" w:ascii="宋体" w:hAnsi="宋体" w:cs="宋体"/>
                <w:b/>
                <w:bCs/>
                <w:szCs w:val="21"/>
              </w:rPr>
              <w:t>√</w:t>
            </w:r>
          </w:p>
        </w:tc>
      </w:tr>
      <w:tr w14:paraId="7BBF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57" w:type="dxa"/>
            <w:vMerge w:val="continue"/>
            <w:tcBorders>
              <w:left w:val="single" w:color="auto" w:sz="4" w:space="0"/>
              <w:right w:val="single" w:color="auto" w:sz="4" w:space="0"/>
            </w:tcBorders>
            <w:vAlign w:val="center"/>
          </w:tcPr>
          <w:p w14:paraId="1B7DDF6F">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5FDA38DD">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7B921664">
            <w:pPr>
              <w:jc w:val="center"/>
              <w:rPr>
                <w:rFonts w:hint="eastAsia" w:ascii="宋体" w:hAnsi="宋体" w:cs="宋体"/>
                <w:b/>
                <w:bCs/>
                <w:szCs w:val="21"/>
              </w:rPr>
            </w:pPr>
            <w:r>
              <w:rPr>
                <w:rFonts w:hint="eastAsia" w:ascii="宋体" w:hAnsi="宋体" w:cs="宋体"/>
                <w:b/>
                <w:bCs/>
                <w:szCs w:val="21"/>
                <w:lang w:val="en-US" w:eastAsia="zh-CN"/>
              </w:rPr>
              <w:t>3</w:t>
            </w:r>
          </w:p>
        </w:tc>
        <w:tc>
          <w:tcPr>
            <w:tcW w:w="1380" w:type="dxa"/>
            <w:tcBorders>
              <w:top w:val="single" w:color="auto" w:sz="4" w:space="0"/>
              <w:left w:val="single" w:color="auto" w:sz="4" w:space="0"/>
              <w:bottom w:val="single" w:color="auto" w:sz="4" w:space="0"/>
              <w:right w:val="single" w:color="auto" w:sz="4" w:space="0"/>
            </w:tcBorders>
            <w:vAlign w:val="center"/>
          </w:tcPr>
          <w:p w14:paraId="1B6C1CF8">
            <w:pPr>
              <w:jc w:val="center"/>
              <w:rPr>
                <w:rFonts w:hint="default" w:ascii="宋体" w:hAnsi="宋体" w:cs="宋体"/>
                <w:b/>
                <w:bCs/>
                <w:szCs w:val="21"/>
                <w:lang w:val="en-US" w:eastAsia="zh-CN"/>
              </w:rPr>
            </w:pPr>
            <w:r>
              <w:rPr>
                <w:rFonts w:hint="eastAsia" w:ascii="宋体" w:hAnsi="宋体" w:cs="宋体"/>
                <w:b/>
                <w:bCs/>
                <w:szCs w:val="21"/>
                <w:lang w:val="en-US" w:eastAsia="zh-CN"/>
              </w:rPr>
              <w:t>0630015406</w:t>
            </w:r>
          </w:p>
        </w:tc>
        <w:tc>
          <w:tcPr>
            <w:tcW w:w="2364" w:type="dxa"/>
            <w:tcBorders>
              <w:top w:val="single" w:color="auto" w:sz="4" w:space="0"/>
              <w:left w:val="single" w:color="auto" w:sz="4" w:space="0"/>
              <w:bottom w:val="single" w:color="auto" w:sz="4" w:space="0"/>
              <w:right w:val="single" w:color="auto" w:sz="4" w:space="0"/>
            </w:tcBorders>
            <w:vAlign w:val="center"/>
          </w:tcPr>
          <w:p w14:paraId="7D54B51E">
            <w:pPr>
              <w:jc w:val="center"/>
              <w:rPr>
                <w:rFonts w:hint="default" w:ascii="宋体" w:hAnsi="宋体" w:cs="宋体"/>
                <w:b/>
                <w:bCs/>
                <w:szCs w:val="21"/>
                <w:lang w:val="en-US" w:eastAsia="zh-CN"/>
              </w:rPr>
            </w:pPr>
            <w:r>
              <w:rPr>
                <w:rFonts w:hint="eastAsia" w:ascii="宋体" w:hAnsi="宋体" w:cs="宋体"/>
                <w:b/>
                <w:bCs/>
                <w:szCs w:val="21"/>
                <w:lang w:val="en-US" w:eastAsia="zh-CN"/>
              </w:rPr>
              <w:t>老年康复学</w:t>
            </w:r>
          </w:p>
        </w:tc>
        <w:tc>
          <w:tcPr>
            <w:tcW w:w="734" w:type="dxa"/>
            <w:tcBorders>
              <w:top w:val="single" w:color="auto" w:sz="4" w:space="0"/>
              <w:left w:val="single" w:color="auto" w:sz="4" w:space="0"/>
              <w:bottom w:val="single" w:color="auto" w:sz="4" w:space="0"/>
              <w:right w:val="single" w:color="auto" w:sz="4" w:space="0"/>
            </w:tcBorders>
            <w:vAlign w:val="center"/>
          </w:tcPr>
          <w:p w14:paraId="5CEA7294">
            <w:pPr>
              <w:jc w:val="center"/>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选修</w:t>
            </w:r>
          </w:p>
        </w:tc>
        <w:tc>
          <w:tcPr>
            <w:tcW w:w="709" w:type="dxa"/>
            <w:tcBorders>
              <w:top w:val="single" w:color="auto" w:sz="4" w:space="0"/>
              <w:left w:val="single" w:color="auto" w:sz="4" w:space="0"/>
              <w:bottom w:val="single" w:color="auto" w:sz="4" w:space="0"/>
              <w:right w:val="single" w:color="auto" w:sz="4" w:space="0"/>
            </w:tcBorders>
            <w:vAlign w:val="center"/>
          </w:tcPr>
          <w:p w14:paraId="0E167B1C">
            <w:pPr>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3</w:t>
            </w:r>
          </w:p>
        </w:tc>
        <w:tc>
          <w:tcPr>
            <w:tcW w:w="761" w:type="dxa"/>
            <w:tcBorders>
              <w:top w:val="single" w:color="auto" w:sz="4" w:space="0"/>
              <w:left w:val="single" w:color="auto" w:sz="4" w:space="0"/>
              <w:bottom w:val="single" w:color="auto" w:sz="4" w:space="0"/>
              <w:right w:val="single" w:color="auto" w:sz="4" w:space="0"/>
            </w:tcBorders>
            <w:vAlign w:val="center"/>
          </w:tcPr>
          <w:p w14:paraId="0E8D50D8">
            <w:pPr>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5DA7CBE5">
            <w:pPr>
              <w:jc w:val="center"/>
              <w:rPr>
                <w:rFonts w:hint="default" w:ascii="宋体" w:hAnsi="宋体" w:cs="宋体"/>
                <w:b/>
                <w:bCs/>
                <w:szCs w:val="21"/>
                <w:lang w:val="en-US" w:eastAsia="zh-CN"/>
              </w:rPr>
            </w:pPr>
            <w:r>
              <w:rPr>
                <w:rFonts w:hint="eastAsia" w:ascii="宋体" w:hAnsi="宋体" w:cs="宋体"/>
                <w:b/>
                <w:bCs/>
                <w:szCs w:val="21"/>
                <w:lang w:val="en-US" w:eastAsia="zh-CN"/>
              </w:rPr>
              <w:t>28</w:t>
            </w:r>
          </w:p>
        </w:tc>
        <w:tc>
          <w:tcPr>
            <w:tcW w:w="763" w:type="dxa"/>
            <w:tcBorders>
              <w:top w:val="single" w:color="auto" w:sz="4" w:space="0"/>
              <w:left w:val="single" w:color="auto" w:sz="4" w:space="0"/>
              <w:bottom w:val="single" w:color="auto" w:sz="4" w:space="0"/>
              <w:right w:val="single" w:color="auto" w:sz="4" w:space="0"/>
            </w:tcBorders>
            <w:vAlign w:val="center"/>
          </w:tcPr>
          <w:p w14:paraId="18CB9B5D">
            <w:pPr>
              <w:jc w:val="center"/>
              <w:rPr>
                <w:rFonts w:hint="default" w:ascii="宋体" w:hAnsi="宋体" w:cs="宋体"/>
                <w:b/>
                <w:bCs/>
                <w:szCs w:val="21"/>
                <w:lang w:val="en-US" w:eastAsia="zh-CN"/>
              </w:rPr>
            </w:pPr>
            <w:r>
              <w:rPr>
                <w:rFonts w:hint="eastAsia" w:ascii="宋体" w:hAnsi="宋体" w:cs="宋体"/>
                <w:b/>
                <w:bCs/>
                <w:szCs w:val="21"/>
                <w:lang w:val="en-US" w:eastAsia="zh-CN"/>
              </w:rPr>
              <w:t>8</w:t>
            </w:r>
          </w:p>
        </w:tc>
        <w:tc>
          <w:tcPr>
            <w:tcW w:w="608" w:type="dxa"/>
            <w:tcBorders>
              <w:top w:val="single" w:color="auto" w:sz="4" w:space="0"/>
              <w:left w:val="single" w:color="auto" w:sz="4" w:space="0"/>
              <w:bottom w:val="single" w:color="auto" w:sz="4" w:space="0"/>
              <w:right w:val="single" w:color="auto" w:sz="4" w:space="0"/>
            </w:tcBorders>
            <w:vAlign w:val="center"/>
          </w:tcPr>
          <w:p w14:paraId="480F8A47">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7A2400BE">
            <w:pPr>
              <w:jc w:val="center"/>
              <w:rPr>
                <w:rFonts w:hint="eastAsia" w:ascii="宋体" w:hAnsi="宋体" w:cs="宋体"/>
                <w:b/>
                <w:bCs/>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2734AFD1">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5905BEFE">
            <w:pPr>
              <w:jc w:val="center"/>
              <w:rPr>
                <w:rFonts w:hint="eastAsia" w:ascii="宋体" w:hAnsi="宋体" w:cs="宋体"/>
                <w:b/>
                <w:bCs/>
                <w:szCs w:val="21"/>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5ADD5798">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3433AC83">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6C94C821">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3B29EDFE">
            <w:pPr>
              <w:jc w:val="center"/>
              <w:rPr>
                <w:rFonts w:hint="eastAsia" w:ascii="宋体" w:hAnsi="宋体" w:cs="宋体"/>
                <w:b/>
                <w:bCs/>
                <w:szCs w:val="21"/>
              </w:rPr>
            </w:pPr>
            <w:r>
              <w:rPr>
                <w:rFonts w:hint="eastAsia" w:ascii="宋体" w:hAnsi="宋体" w:cs="宋体"/>
                <w:b/>
                <w:bCs/>
                <w:szCs w:val="21"/>
              </w:rPr>
              <w:t>√</w:t>
            </w:r>
          </w:p>
        </w:tc>
      </w:tr>
      <w:tr w14:paraId="368A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57" w:type="dxa"/>
            <w:vMerge w:val="continue"/>
            <w:tcBorders>
              <w:left w:val="single" w:color="auto" w:sz="4" w:space="0"/>
              <w:right w:val="single" w:color="auto" w:sz="4" w:space="0"/>
            </w:tcBorders>
            <w:vAlign w:val="center"/>
          </w:tcPr>
          <w:p w14:paraId="2A372C70">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20D5C4CF">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79C07007">
            <w:pPr>
              <w:jc w:val="center"/>
              <w:rPr>
                <w:rFonts w:hint="eastAsia" w:ascii="宋体" w:hAnsi="宋体" w:cs="宋体"/>
                <w:b/>
                <w:bCs/>
                <w:szCs w:val="21"/>
              </w:rPr>
            </w:pPr>
            <w:r>
              <w:rPr>
                <w:rFonts w:hint="eastAsia" w:ascii="宋体" w:hAnsi="宋体" w:cs="宋体"/>
                <w:b/>
                <w:bCs/>
                <w:szCs w:val="21"/>
                <w:lang w:val="en-US" w:eastAsia="zh-CN"/>
              </w:rPr>
              <w:t>4</w:t>
            </w:r>
          </w:p>
        </w:tc>
        <w:tc>
          <w:tcPr>
            <w:tcW w:w="1380" w:type="dxa"/>
            <w:tcBorders>
              <w:top w:val="single" w:color="auto" w:sz="4" w:space="0"/>
              <w:left w:val="single" w:color="auto" w:sz="4" w:space="0"/>
              <w:bottom w:val="single" w:color="auto" w:sz="4" w:space="0"/>
              <w:right w:val="single" w:color="auto" w:sz="4" w:space="0"/>
            </w:tcBorders>
            <w:vAlign w:val="center"/>
          </w:tcPr>
          <w:p w14:paraId="7EAA0CD9">
            <w:pPr>
              <w:jc w:val="center"/>
              <w:rPr>
                <w:rFonts w:hint="default" w:ascii="宋体" w:hAnsi="宋体" w:cs="宋体"/>
                <w:b/>
                <w:bCs/>
                <w:szCs w:val="21"/>
                <w:lang w:val="en-US" w:eastAsia="zh-CN"/>
              </w:rPr>
            </w:pPr>
            <w:r>
              <w:rPr>
                <w:rFonts w:hint="eastAsia" w:ascii="宋体" w:hAnsi="宋体" w:cs="宋体"/>
                <w:b/>
                <w:bCs/>
                <w:szCs w:val="21"/>
                <w:lang w:val="en-US" w:eastAsia="zh-CN"/>
              </w:rPr>
              <w:t>0630015407</w:t>
            </w:r>
          </w:p>
        </w:tc>
        <w:tc>
          <w:tcPr>
            <w:tcW w:w="2364" w:type="dxa"/>
            <w:tcBorders>
              <w:top w:val="single" w:color="auto" w:sz="4" w:space="0"/>
              <w:left w:val="single" w:color="auto" w:sz="4" w:space="0"/>
              <w:bottom w:val="single" w:color="auto" w:sz="4" w:space="0"/>
              <w:right w:val="single" w:color="auto" w:sz="4" w:space="0"/>
            </w:tcBorders>
            <w:vAlign w:val="center"/>
          </w:tcPr>
          <w:p w14:paraId="5571D5F4">
            <w:pPr>
              <w:jc w:val="center"/>
              <w:rPr>
                <w:rFonts w:hint="default" w:ascii="宋体" w:hAnsi="宋体" w:cs="宋体"/>
                <w:b/>
                <w:bCs/>
                <w:szCs w:val="21"/>
              </w:rPr>
            </w:pPr>
            <w:r>
              <w:rPr>
                <w:rFonts w:hint="eastAsia" w:ascii="宋体" w:hAnsi="宋体" w:cs="宋体"/>
                <w:b/>
                <w:bCs/>
                <w:szCs w:val="21"/>
                <w:lang w:val="en-US" w:eastAsia="zh-CN"/>
              </w:rPr>
              <w:t>儿童康复学</w:t>
            </w:r>
          </w:p>
        </w:tc>
        <w:tc>
          <w:tcPr>
            <w:tcW w:w="734" w:type="dxa"/>
            <w:tcBorders>
              <w:top w:val="single" w:color="auto" w:sz="4" w:space="0"/>
              <w:left w:val="single" w:color="auto" w:sz="4" w:space="0"/>
              <w:bottom w:val="single" w:color="auto" w:sz="4" w:space="0"/>
              <w:right w:val="single" w:color="auto" w:sz="4" w:space="0"/>
            </w:tcBorders>
            <w:vAlign w:val="center"/>
          </w:tcPr>
          <w:p w14:paraId="557331A8">
            <w:pPr>
              <w:jc w:val="center"/>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选修</w:t>
            </w:r>
          </w:p>
        </w:tc>
        <w:tc>
          <w:tcPr>
            <w:tcW w:w="709" w:type="dxa"/>
            <w:tcBorders>
              <w:top w:val="single" w:color="auto" w:sz="4" w:space="0"/>
              <w:left w:val="single" w:color="auto" w:sz="4" w:space="0"/>
              <w:bottom w:val="single" w:color="auto" w:sz="4" w:space="0"/>
              <w:right w:val="single" w:color="auto" w:sz="4" w:space="0"/>
            </w:tcBorders>
            <w:vAlign w:val="center"/>
          </w:tcPr>
          <w:p w14:paraId="45B1C1BD">
            <w:pPr>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3</w:t>
            </w:r>
          </w:p>
        </w:tc>
        <w:tc>
          <w:tcPr>
            <w:tcW w:w="761" w:type="dxa"/>
            <w:tcBorders>
              <w:top w:val="single" w:color="auto" w:sz="4" w:space="0"/>
              <w:left w:val="single" w:color="auto" w:sz="4" w:space="0"/>
              <w:bottom w:val="single" w:color="auto" w:sz="4" w:space="0"/>
              <w:right w:val="single" w:color="auto" w:sz="4" w:space="0"/>
            </w:tcBorders>
            <w:vAlign w:val="center"/>
          </w:tcPr>
          <w:p w14:paraId="7CACCD6A">
            <w:pPr>
              <w:jc w:val="center"/>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36</w:t>
            </w:r>
          </w:p>
        </w:tc>
        <w:tc>
          <w:tcPr>
            <w:tcW w:w="761" w:type="dxa"/>
            <w:tcBorders>
              <w:top w:val="single" w:color="auto" w:sz="4" w:space="0"/>
              <w:left w:val="single" w:color="auto" w:sz="4" w:space="0"/>
              <w:bottom w:val="single" w:color="auto" w:sz="4" w:space="0"/>
              <w:right w:val="single" w:color="auto" w:sz="4" w:space="0"/>
            </w:tcBorders>
            <w:vAlign w:val="center"/>
          </w:tcPr>
          <w:p w14:paraId="61F05097">
            <w:pPr>
              <w:jc w:val="center"/>
              <w:rPr>
                <w:rFonts w:hint="default" w:ascii="宋体" w:hAnsi="宋体" w:cs="宋体"/>
                <w:b/>
                <w:bCs/>
                <w:szCs w:val="21"/>
                <w:lang w:val="en-US" w:eastAsia="zh-CN"/>
              </w:rPr>
            </w:pPr>
            <w:r>
              <w:rPr>
                <w:rFonts w:hint="eastAsia" w:ascii="宋体" w:hAnsi="宋体" w:cs="宋体"/>
                <w:b/>
                <w:bCs/>
                <w:szCs w:val="21"/>
                <w:lang w:val="en-US" w:eastAsia="zh-CN"/>
              </w:rPr>
              <w:t>28</w:t>
            </w:r>
          </w:p>
        </w:tc>
        <w:tc>
          <w:tcPr>
            <w:tcW w:w="763" w:type="dxa"/>
            <w:tcBorders>
              <w:top w:val="single" w:color="auto" w:sz="4" w:space="0"/>
              <w:left w:val="single" w:color="auto" w:sz="4" w:space="0"/>
              <w:bottom w:val="single" w:color="auto" w:sz="4" w:space="0"/>
              <w:right w:val="single" w:color="auto" w:sz="4" w:space="0"/>
            </w:tcBorders>
            <w:vAlign w:val="center"/>
          </w:tcPr>
          <w:p w14:paraId="682CC11D">
            <w:pPr>
              <w:jc w:val="center"/>
              <w:rPr>
                <w:rFonts w:hint="eastAsia" w:ascii="宋体" w:hAnsi="宋体" w:cs="宋体"/>
                <w:b/>
                <w:bCs/>
                <w:szCs w:val="21"/>
              </w:rPr>
            </w:pPr>
            <w:r>
              <w:rPr>
                <w:rFonts w:hint="eastAsia" w:ascii="宋体" w:hAnsi="宋体" w:cs="宋体"/>
                <w:b/>
                <w:bCs/>
                <w:szCs w:val="21"/>
                <w:lang w:val="en-US" w:eastAsia="zh-CN"/>
              </w:rPr>
              <w:t>8</w:t>
            </w:r>
          </w:p>
        </w:tc>
        <w:tc>
          <w:tcPr>
            <w:tcW w:w="608" w:type="dxa"/>
            <w:tcBorders>
              <w:top w:val="single" w:color="auto" w:sz="4" w:space="0"/>
              <w:left w:val="single" w:color="auto" w:sz="4" w:space="0"/>
              <w:bottom w:val="single" w:color="auto" w:sz="4" w:space="0"/>
              <w:right w:val="single" w:color="auto" w:sz="4" w:space="0"/>
            </w:tcBorders>
            <w:vAlign w:val="center"/>
          </w:tcPr>
          <w:p w14:paraId="3FF2CDDE">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7A2BE36B">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5F805B4E">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0D78828E">
            <w:pPr>
              <w:jc w:val="center"/>
              <w:rPr>
                <w:rFonts w:hint="eastAsia" w:ascii="宋体" w:hAnsi="宋体" w:cs="宋体"/>
                <w:b/>
                <w:bCs/>
                <w:szCs w:val="21"/>
              </w:rPr>
            </w:pPr>
            <w:r>
              <w:rPr>
                <w:rFonts w:hint="eastAsia" w:ascii="宋体" w:hAnsi="宋体" w:cs="宋体"/>
                <w:b/>
                <w:bCs/>
                <w:szCs w:val="21"/>
                <w:lang w:val="en-US" w:eastAsia="zh-CN"/>
              </w:rPr>
              <w:t>2</w:t>
            </w:r>
          </w:p>
        </w:tc>
        <w:tc>
          <w:tcPr>
            <w:tcW w:w="608" w:type="dxa"/>
            <w:tcBorders>
              <w:top w:val="single" w:color="auto" w:sz="4" w:space="0"/>
              <w:left w:val="single" w:color="auto" w:sz="4" w:space="0"/>
              <w:bottom w:val="single" w:color="auto" w:sz="4" w:space="0"/>
              <w:right w:val="single" w:color="auto" w:sz="4" w:space="0"/>
            </w:tcBorders>
            <w:vAlign w:val="center"/>
          </w:tcPr>
          <w:p w14:paraId="41167FFD">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1B1624A4">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1690F017">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4806EEB2">
            <w:pPr>
              <w:jc w:val="center"/>
              <w:rPr>
                <w:rFonts w:hint="eastAsia" w:ascii="宋体" w:hAnsi="宋体" w:cs="宋体"/>
                <w:b/>
                <w:bCs/>
                <w:szCs w:val="21"/>
              </w:rPr>
            </w:pPr>
            <w:r>
              <w:rPr>
                <w:rFonts w:hint="eastAsia" w:ascii="宋体" w:hAnsi="宋体" w:cs="宋体"/>
                <w:b/>
                <w:bCs/>
                <w:szCs w:val="21"/>
              </w:rPr>
              <w:t>√</w:t>
            </w:r>
          </w:p>
        </w:tc>
      </w:tr>
      <w:tr w14:paraId="4E54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57" w:type="dxa"/>
            <w:vMerge w:val="continue"/>
            <w:tcBorders>
              <w:left w:val="single" w:color="auto" w:sz="4" w:space="0"/>
              <w:right w:val="single" w:color="auto" w:sz="4" w:space="0"/>
            </w:tcBorders>
            <w:vAlign w:val="center"/>
          </w:tcPr>
          <w:p w14:paraId="0BB0EE16">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09ED42C0">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4D439485">
            <w:pPr>
              <w:jc w:val="center"/>
              <w:rPr>
                <w:rFonts w:hint="default" w:ascii="宋体" w:hAnsi="宋体" w:cs="宋体"/>
                <w:b/>
                <w:bCs/>
                <w:szCs w:val="21"/>
                <w:lang w:val="en-US" w:eastAsia="zh-CN"/>
              </w:rPr>
            </w:pPr>
            <w:r>
              <w:rPr>
                <w:rFonts w:hint="eastAsia" w:ascii="宋体" w:hAnsi="宋体" w:cs="宋体"/>
                <w:b/>
                <w:bCs/>
                <w:szCs w:val="21"/>
                <w:lang w:val="en-US" w:eastAsia="zh-CN"/>
              </w:rPr>
              <w:t>5</w:t>
            </w:r>
          </w:p>
        </w:tc>
        <w:tc>
          <w:tcPr>
            <w:tcW w:w="1380" w:type="dxa"/>
            <w:tcBorders>
              <w:top w:val="single" w:color="auto" w:sz="4" w:space="0"/>
              <w:left w:val="single" w:color="auto" w:sz="4" w:space="0"/>
              <w:bottom w:val="single" w:color="auto" w:sz="4" w:space="0"/>
              <w:right w:val="single" w:color="auto" w:sz="4" w:space="0"/>
            </w:tcBorders>
            <w:vAlign w:val="center"/>
          </w:tcPr>
          <w:p w14:paraId="090C298F">
            <w:pPr>
              <w:jc w:val="center"/>
              <w:rPr>
                <w:rFonts w:hint="default" w:ascii="宋体" w:hAnsi="宋体" w:cs="宋体"/>
                <w:b/>
                <w:bCs/>
                <w:szCs w:val="21"/>
                <w:lang w:val="en-US" w:eastAsia="zh-CN"/>
              </w:rPr>
            </w:pPr>
            <w:r>
              <w:rPr>
                <w:rFonts w:hint="eastAsia" w:ascii="宋体" w:hAnsi="宋体" w:cs="宋体"/>
                <w:b/>
                <w:bCs/>
                <w:szCs w:val="21"/>
                <w:lang w:val="en-US" w:eastAsia="zh-CN"/>
              </w:rPr>
              <w:t>0630015305</w:t>
            </w:r>
          </w:p>
        </w:tc>
        <w:tc>
          <w:tcPr>
            <w:tcW w:w="2364" w:type="dxa"/>
            <w:tcBorders>
              <w:top w:val="single" w:color="auto" w:sz="4" w:space="0"/>
              <w:left w:val="single" w:color="auto" w:sz="4" w:space="0"/>
              <w:bottom w:val="single" w:color="auto" w:sz="4" w:space="0"/>
              <w:right w:val="single" w:color="auto" w:sz="4" w:space="0"/>
            </w:tcBorders>
            <w:vAlign w:val="center"/>
          </w:tcPr>
          <w:p w14:paraId="2C61461B">
            <w:pPr>
              <w:jc w:val="center"/>
              <w:rPr>
                <w:rFonts w:hint="eastAsia" w:ascii="宋体" w:hAnsi="宋体" w:cs="宋体"/>
                <w:b/>
                <w:bCs/>
                <w:szCs w:val="21"/>
                <w:lang w:val="en-US" w:eastAsia="zh-CN"/>
              </w:rPr>
            </w:pPr>
            <w:r>
              <w:rPr>
                <w:rFonts w:hint="eastAsia" w:ascii="宋体" w:hAnsi="宋体" w:cs="宋体"/>
                <w:b/>
                <w:bCs/>
                <w:szCs w:val="21"/>
                <w:lang w:val="en-US" w:eastAsia="zh-CN"/>
              </w:rPr>
              <w:t>康复综合实训（一）</w:t>
            </w:r>
          </w:p>
        </w:tc>
        <w:tc>
          <w:tcPr>
            <w:tcW w:w="734" w:type="dxa"/>
            <w:tcBorders>
              <w:top w:val="single" w:color="auto" w:sz="4" w:space="0"/>
              <w:left w:val="single" w:color="auto" w:sz="4" w:space="0"/>
              <w:bottom w:val="single" w:color="auto" w:sz="4" w:space="0"/>
              <w:right w:val="single" w:color="auto" w:sz="4" w:space="0"/>
            </w:tcBorders>
            <w:vAlign w:val="center"/>
          </w:tcPr>
          <w:p w14:paraId="1779B258">
            <w:pPr>
              <w:jc w:val="center"/>
              <w:rPr>
                <w:rFonts w:hint="eastAsia" w:ascii="宋体" w:hAnsi="宋体" w:cs="宋体"/>
                <w:b/>
                <w:bCs/>
                <w:szCs w:val="21"/>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6BBF791F">
            <w:pPr>
              <w:jc w:val="center"/>
              <w:rPr>
                <w:rFonts w:hint="eastAsia" w:ascii="宋体" w:hAnsi="宋体" w:cs="宋体"/>
                <w:b/>
                <w:bCs/>
                <w:szCs w:val="21"/>
                <w:lang w:val="en-US" w:eastAsia="zh-CN"/>
              </w:rPr>
            </w:pPr>
            <w:r>
              <w:rPr>
                <w:rFonts w:hint="eastAsia" w:ascii="宋体" w:hAnsi="宋体" w:cs="宋体"/>
                <w:b/>
                <w:bCs/>
                <w:szCs w:val="21"/>
                <w:lang w:val="en-US" w:eastAsia="zh-CN"/>
              </w:rPr>
              <w:t>3</w:t>
            </w:r>
          </w:p>
        </w:tc>
        <w:tc>
          <w:tcPr>
            <w:tcW w:w="761" w:type="dxa"/>
            <w:tcBorders>
              <w:top w:val="single" w:color="auto" w:sz="4" w:space="0"/>
              <w:left w:val="single" w:color="auto" w:sz="4" w:space="0"/>
              <w:bottom w:val="single" w:color="auto" w:sz="4" w:space="0"/>
              <w:right w:val="single" w:color="auto" w:sz="4" w:space="0"/>
            </w:tcBorders>
            <w:vAlign w:val="center"/>
          </w:tcPr>
          <w:p w14:paraId="21734E09">
            <w:pPr>
              <w:jc w:val="center"/>
              <w:rPr>
                <w:rFonts w:hint="eastAsia" w:ascii="宋体" w:hAnsi="宋体" w:cs="宋体"/>
                <w:b/>
                <w:bCs/>
                <w:szCs w:val="21"/>
                <w:lang w:val="en-US" w:eastAsia="zh-CN"/>
              </w:rPr>
            </w:pPr>
            <w:r>
              <w:rPr>
                <w:rFonts w:hint="eastAsia" w:ascii="宋体" w:hAnsi="宋体" w:cs="宋体"/>
                <w:b/>
                <w:bCs/>
                <w:szCs w:val="21"/>
                <w:lang w:val="en-US" w:eastAsia="zh-CN"/>
              </w:rPr>
              <w:t>54</w:t>
            </w:r>
          </w:p>
        </w:tc>
        <w:tc>
          <w:tcPr>
            <w:tcW w:w="761" w:type="dxa"/>
            <w:tcBorders>
              <w:top w:val="single" w:color="auto" w:sz="4" w:space="0"/>
              <w:left w:val="single" w:color="auto" w:sz="4" w:space="0"/>
              <w:bottom w:val="single" w:color="auto" w:sz="4" w:space="0"/>
              <w:right w:val="single" w:color="auto" w:sz="4" w:space="0"/>
            </w:tcBorders>
            <w:vAlign w:val="center"/>
          </w:tcPr>
          <w:p w14:paraId="13EAE642">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763" w:type="dxa"/>
            <w:tcBorders>
              <w:top w:val="single" w:color="auto" w:sz="4" w:space="0"/>
              <w:left w:val="single" w:color="auto" w:sz="4" w:space="0"/>
              <w:bottom w:val="single" w:color="auto" w:sz="4" w:space="0"/>
              <w:right w:val="single" w:color="auto" w:sz="4" w:space="0"/>
            </w:tcBorders>
            <w:vAlign w:val="center"/>
          </w:tcPr>
          <w:p w14:paraId="559E3D70">
            <w:pPr>
              <w:jc w:val="center"/>
              <w:rPr>
                <w:rFonts w:hint="eastAsia" w:ascii="宋体" w:hAnsi="宋体" w:cs="宋体"/>
                <w:b/>
                <w:bCs/>
                <w:szCs w:val="21"/>
              </w:rPr>
            </w:pPr>
            <w:r>
              <w:rPr>
                <w:rFonts w:hint="eastAsia" w:ascii="宋体" w:hAnsi="宋体" w:cs="宋体"/>
                <w:b/>
                <w:bCs/>
                <w:szCs w:val="21"/>
                <w:lang w:val="en-US" w:eastAsia="zh-CN"/>
              </w:rPr>
              <w:t>54</w:t>
            </w:r>
          </w:p>
        </w:tc>
        <w:tc>
          <w:tcPr>
            <w:tcW w:w="608" w:type="dxa"/>
            <w:tcBorders>
              <w:top w:val="single" w:color="auto" w:sz="4" w:space="0"/>
              <w:left w:val="single" w:color="auto" w:sz="4" w:space="0"/>
              <w:bottom w:val="single" w:color="auto" w:sz="4" w:space="0"/>
              <w:right w:val="single" w:color="auto" w:sz="4" w:space="0"/>
            </w:tcBorders>
            <w:vAlign w:val="center"/>
          </w:tcPr>
          <w:p w14:paraId="70D3A14E">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0AA92945">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66C95587">
            <w:pPr>
              <w:jc w:val="center"/>
              <w:rPr>
                <w:rFonts w:hint="eastAsia" w:ascii="宋体" w:hAnsi="宋体" w:cs="宋体"/>
                <w:b/>
                <w:bCs/>
                <w:szCs w:val="21"/>
              </w:rPr>
            </w:pPr>
            <w:r>
              <w:rPr>
                <w:rFonts w:hint="eastAsia" w:ascii="宋体" w:hAnsi="宋体" w:cs="宋体"/>
                <w:b/>
                <w:bCs/>
                <w:szCs w:val="21"/>
                <w:lang w:val="en-US" w:eastAsia="zh-CN"/>
              </w:rPr>
              <w:t>3</w:t>
            </w:r>
          </w:p>
        </w:tc>
        <w:tc>
          <w:tcPr>
            <w:tcW w:w="608" w:type="dxa"/>
            <w:tcBorders>
              <w:top w:val="single" w:color="auto" w:sz="4" w:space="0"/>
              <w:left w:val="single" w:color="auto" w:sz="4" w:space="0"/>
              <w:bottom w:val="single" w:color="auto" w:sz="4" w:space="0"/>
              <w:right w:val="single" w:color="auto" w:sz="4" w:space="0"/>
            </w:tcBorders>
            <w:vAlign w:val="center"/>
          </w:tcPr>
          <w:p w14:paraId="56CC7AF8">
            <w:pPr>
              <w:jc w:val="center"/>
              <w:rPr>
                <w:rFonts w:hint="eastAsia" w:ascii="宋体" w:hAnsi="宋体" w:cs="宋体"/>
                <w:b/>
                <w:bCs/>
                <w:szCs w:val="21"/>
                <w:lang w:val="en-US" w:eastAsia="zh-CN"/>
              </w:rPr>
            </w:pPr>
          </w:p>
        </w:tc>
        <w:tc>
          <w:tcPr>
            <w:tcW w:w="608" w:type="dxa"/>
            <w:tcBorders>
              <w:top w:val="single" w:color="auto" w:sz="4" w:space="0"/>
              <w:left w:val="single" w:color="auto" w:sz="4" w:space="0"/>
              <w:bottom w:val="single" w:color="auto" w:sz="4" w:space="0"/>
              <w:right w:val="single" w:color="auto" w:sz="4" w:space="0"/>
            </w:tcBorders>
            <w:vAlign w:val="center"/>
          </w:tcPr>
          <w:p w14:paraId="43A1F7FB">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6CE46501">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2732AD9F">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1DC958DC">
            <w:pPr>
              <w:jc w:val="center"/>
              <w:rPr>
                <w:rFonts w:hint="eastAsia" w:ascii="宋体" w:hAnsi="宋体" w:cs="宋体"/>
                <w:b/>
                <w:bCs/>
                <w:szCs w:val="21"/>
              </w:rPr>
            </w:pPr>
            <w:r>
              <w:rPr>
                <w:rFonts w:hint="eastAsia" w:ascii="宋体" w:hAnsi="宋体" w:cs="宋体"/>
                <w:b/>
                <w:bCs/>
                <w:szCs w:val="21"/>
              </w:rPr>
              <w:t>√</w:t>
            </w:r>
          </w:p>
        </w:tc>
      </w:tr>
      <w:tr w14:paraId="7915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457" w:type="dxa"/>
            <w:vMerge w:val="continue"/>
            <w:tcBorders>
              <w:left w:val="single" w:color="auto" w:sz="4" w:space="0"/>
              <w:right w:val="single" w:color="auto" w:sz="4" w:space="0"/>
            </w:tcBorders>
            <w:vAlign w:val="center"/>
          </w:tcPr>
          <w:p w14:paraId="0ECE7682">
            <w:pPr>
              <w:jc w:val="center"/>
              <w:rPr>
                <w:rFonts w:ascii="宋体" w:hAnsi="宋体" w:eastAsia="宋体" w:cs="宋体"/>
                <w:b/>
                <w:bCs/>
                <w:szCs w:val="21"/>
              </w:rPr>
            </w:pPr>
          </w:p>
        </w:tc>
        <w:tc>
          <w:tcPr>
            <w:tcW w:w="737" w:type="dxa"/>
            <w:vMerge w:val="continue"/>
            <w:tcBorders>
              <w:left w:val="single" w:color="auto" w:sz="4" w:space="0"/>
              <w:right w:val="single" w:color="auto" w:sz="4" w:space="0"/>
            </w:tcBorders>
            <w:vAlign w:val="center"/>
          </w:tcPr>
          <w:p w14:paraId="00DA9E42">
            <w:pPr>
              <w:jc w:val="center"/>
              <w:rPr>
                <w:rFonts w:ascii="宋体" w:hAnsi="宋体" w:eastAsia="宋体" w:cs="宋体"/>
                <w:b/>
                <w:bCs/>
                <w:szCs w:val="21"/>
              </w:rPr>
            </w:pPr>
          </w:p>
        </w:tc>
        <w:tc>
          <w:tcPr>
            <w:tcW w:w="473" w:type="dxa"/>
            <w:tcBorders>
              <w:top w:val="single" w:color="auto" w:sz="4" w:space="0"/>
              <w:left w:val="single" w:color="auto" w:sz="4" w:space="0"/>
              <w:bottom w:val="single" w:color="auto" w:sz="4" w:space="0"/>
              <w:right w:val="single" w:color="auto" w:sz="4" w:space="0"/>
            </w:tcBorders>
            <w:vAlign w:val="center"/>
          </w:tcPr>
          <w:p w14:paraId="46EC9C28">
            <w:pPr>
              <w:jc w:val="center"/>
              <w:rPr>
                <w:rFonts w:hint="default" w:ascii="宋体" w:hAnsi="宋体" w:cs="宋体"/>
                <w:b/>
                <w:bCs/>
                <w:szCs w:val="21"/>
                <w:lang w:val="en-US" w:eastAsia="zh-CN"/>
              </w:rPr>
            </w:pPr>
            <w:r>
              <w:rPr>
                <w:rFonts w:hint="eastAsia" w:ascii="宋体" w:hAnsi="宋体" w:cs="宋体"/>
                <w:b/>
                <w:bCs/>
                <w:szCs w:val="21"/>
                <w:lang w:val="en-US" w:eastAsia="zh-CN"/>
              </w:rPr>
              <w:t>6</w:t>
            </w:r>
          </w:p>
        </w:tc>
        <w:tc>
          <w:tcPr>
            <w:tcW w:w="1380" w:type="dxa"/>
            <w:tcBorders>
              <w:top w:val="single" w:color="auto" w:sz="4" w:space="0"/>
              <w:left w:val="single" w:color="auto" w:sz="4" w:space="0"/>
              <w:bottom w:val="single" w:color="auto" w:sz="4" w:space="0"/>
              <w:right w:val="single" w:color="auto" w:sz="4" w:space="0"/>
            </w:tcBorders>
            <w:vAlign w:val="center"/>
          </w:tcPr>
          <w:p w14:paraId="2E9B978B">
            <w:pPr>
              <w:jc w:val="center"/>
              <w:rPr>
                <w:rFonts w:hint="default" w:ascii="宋体" w:hAnsi="宋体" w:cs="宋体"/>
                <w:b/>
                <w:bCs/>
                <w:szCs w:val="21"/>
                <w:lang w:val="en-US" w:eastAsia="zh-CN"/>
              </w:rPr>
            </w:pPr>
            <w:r>
              <w:rPr>
                <w:rFonts w:hint="eastAsia" w:ascii="宋体" w:hAnsi="宋体" w:cs="宋体"/>
                <w:b/>
                <w:bCs/>
                <w:szCs w:val="21"/>
                <w:lang w:val="en-US" w:eastAsia="zh-CN"/>
              </w:rPr>
              <w:t>0630015408</w:t>
            </w:r>
          </w:p>
        </w:tc>
        <w:tc>
          <w:tcPr>
            <w:tcW w:w="2364" w:type="dxa"/>
            <w:tcBorders>
              <w:top w:val="single" w:color="auto" w:sz="4" w:space="0"/>
              <w:left w:val="single" w:color="auto" w:sz="4" w:space="0"/>
              <w:bottom w:val="single" w:color="auto" w:sz="4" w:space="0"/>
              <w:right w:val="single" w:color="auto" w:sz="4" w:space="0"/>
            </w:tcBorders>
            <w:vAlign w:val="center"/>
          </w:tcPr>
          <w:p w14:paraId="77F0057B">
            <w:pPr>
              <w:jc w:val="center"/>
              <w:rPr>
                <w:rFonts w:hint="default" w:ascii="宋体" w:hAnsi="宋体" w:cs="宋体"/>
                <w:b/>
                <w:bCs/>
                <w:szCs w:val="21"/>
                <w:lang w:val="en-US"/>
              </w:rPr>
            </w:pPr>
            <w:r>
              <w:rPr>
                <w:rFonts w:hint="eastAsia" w:ascii="宋体" w:hAnsi="宋体" w:cs="宋体"/>
                <w:b/>
                <w:bCs/>
                <w:szCs w:val="21"/>
                <w:lang w:val="en-US" w:eastAsia="zh-CN"/>
              </w:rPr>
              <w:t>康复综合实训（二）</w:t>
            </w:r>
          </w:p>
        </w:tc>
        <w:tc>
          <w:tcPr>
            <w:tcW w:w="734" w:type="dxa"/>
            <w:tcBorders>
              <w:top w:val="single" w:color="auto" w:sz="4" w:space="0"/>
              <w:left w:val="single" w:color="auto" w:sz="4" w:space="0"/>
              <w:bottom w:val="single" w:color="auto" w:sz="4" w:space="0"/>
              <w:right w:val="single" w:color="auto" w:sz="4" w:space="0"/>
            </w:tcBorders>
            <w:vAlign w:val="center"/>
          </w:tcPr>
          <w:p w14:paraId="5964163F">
            <w:pPr>
              <w:jc w:val="center"/>
              <w:rPr>
                <w:rFonts w:hint="eastAsia" w:ascii="宋体" w:hAnsi="宋体" w:cs="宋体"/>
                <w:b/>
                <w:bCs/>
                <w:szCs w:val="21"/>
                <w:lang w:val="en-US" w:eastAsia="zh-CN"/>
              </w:rPr>
            </w:pPr>
            <w:r>
              <w:rPr>
                <w:rFonts w:hint="eastAsia" w:ascii="宋体" w:hAnsi="宋体" w:cs="宋体"/>
                <w:b/>
                <w:bCs/>
                <w:szCs w:val="21"/>
                <w:lang w:val="en-US" w:eastAsia="zh-CN"/>
              </w:rPr>
              <w:t>必修</w:t>
            </w:r>
          </w:p>
        </w:tc>
        <w:tc>
          <w:tcPr>
            <w:tcW w:w="709" w:type="dxa"/>
            <w:tcBorders>
              <w:top w:val="single" w:color="auto" w:sz="4" w:space="0"/>
              <w:left w:val="single" w:color="auto" w:sz="4" w:space="0"/>
              <w:bottom w:val="single" w:color="auto" w:sz="4" w:space="0"/>
              <w:right w:val="single" w:color="auto" w:sz="4" w:space="0"/>
            </w:tcBorders>
            <w:vAlign w:val="center"/>
          </w:tcPr>
          <w:p w14:paraId="05BE899D">
            <w:pPr>
              <w:jc w:val="center"/>
              <w:rPr>
                <w:rFonts w:hint="eastAsia" w:ascii="宋体" w:hAnsi="宋体" w:cs="宋体"/>
                <w:b/>
                <w:bCs/>
                <w:szCs w:val="21"/>
              </w:rPr>
            </w:pPr>
            <w:r>
              <w:rPr>
                <w:rFonts w:hint="eastAsia" w:ascii="宋体" w:hAnsi="宋体" w:cs="宋体"/>
                <w:b/>
                <w:bCs/>
                <w:szCs w:val="21"/>
                <w:lang w:val="en-US" w:eastAsia="zh-CN"/>
              </w:rPr>
              <w:t>3</w:t>
            </w:r>
          </w:p>
        </w:tc>
        <w:tc>
          <w:tcPr>
            <w:tcW w:w="761" w:type="dxa"/>
            <w:tcBorders>
              <w:top w:val="single" w:color="auto" w:sz="4" w:space="0"/>
              <w:left w:val="single" w:color="auto" w:sz="4" w:space="0"/>
              <w:bottom w:val="single" w:color="auto" w:sz="4" w:space="0"/>
              <w:right w:val="single" w:color="auto" w:sz="4" w:space="0"/>
            </w:tcBorders>
            <w:vAlign w:val="center"/>
          </w:tcPr>
          <w:p w14:paraId="0BB00F19">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72</w:t>
            </w:r>
          </w:p>
        </w:tc>
        <w:tc>
          <w:tcPr>
            <w:tcW w:w="761" w:type="dxa"/>
            <w:tcBorders>
              <w:top w:val="single" w:color="auto" w:sz="4" w:space="0"/>
              <w:left w:val="single" w:color="auto" w:sz="4" w:space="0"/>
              <w:bottom w:val="single" w:color="auto" w:sz="4" w:space="0"/>
              <w:right w:val="single" w:color="auto" w:sz="4" w:space="0"/>
            </w:tcBorders>
            <w:vAlign w:val="center"/>
          </w:tcPr>
          <w:p w14:paraId="089A9CAC">
            <w:pPr>
              <w:jc w:val="center"/>
              <w:rPr>
                <w:rFonts w:hint="eastAsia" w:ascii="宋体" w:hAnsi="宋体" w:cs="宋体"/>
                <w:b/>
                <w:bCs/>
                <w:szCs w:val="21"/>
                <w:lang w:val="en-US" w:eastAsia="zh-CN"/>
              </w:rPr>
            </w:pPr>
            <w:r>
              <w:rPr>
                <w:rFonts w:hint="eastAsia" w:ascii="宋体" w:hAnsi="宋体" w:cs="宋体"/>
                <w:b/>
                <w:bCs/>
                <w:szCs w:val="21"/>
                <w:lang w:val="en-US" w:eastAsia="zh-CN"/>
              </w:rPr>
              <w:t>0</w:t>
            </w:r>
          </w:p>
        </w:tc>
        <w:tc>
          <w:tcPr>
            <w:tcW w:w="763" w:type="dxa"/>
            <w:tcBorders>
              <w:top w:val="single" w:color="auto" w:sz="4" w:space="0"/>
              <w:left w:val="single" w:color="auto" w:sz="4" w:space="0"/>
              <w:bottom w:val="single" w:color="auto" w:sz="4" w:space="0"/>
              <w:right w:val="single" w:color="auto" w:sz="4" w:space="0"/>
            </w:tcBorders>
            <w:vAlign w:val="center"/>
          </w:tcPr>
          <w:p w14:paraId="09FA6042">
            <w:pPr>
              <w:jc w:val="center"/>
              <w:rPr>
                <w:rFonts w:hint="default" w:ascii="宋体" w:hAnsi="宋体" w:cs="宋体"/>
                <w:b/>
                <w:bCs/>
                <w:szCs w:val="21"/>
                <w:lang w:val="en-US" w:eastAsia="zh-CN"/>
              </w:rPr>
            </w:pPr>
            <w:r>
              <w:rPr>
                <w:rFonts w:hint="eastAsia" w:ascii="宋体" w:hAnsi="宋体" w:cs="宋体"/>
                <w:b/>
                <w:bCs/>
                <w:szCs w:val="21"/>
                <w:lang w:val="en-US" w:eastAsia="zh-CN"/>
              </w:rPr>
              <w:t>72</w:t>
            </w:r>
          </w:p>
        </w:tc>
        <w:tc>
          <w:tcPr>
            <w:tcW w:w="608" w:type="dxa"/>
            <w:tcBorders>
              <w:top w:val="single" w:color="auto" w:sz="4" w:space="0"/>
              <w:left w:val="single" w:color="auto" w:sz="4" w:space="0"/>
              <w:bottom w:val="single" w:color="auto" w:sz="4" w:space="0"/>
              <w:right w:val="single" w:color="auto" w:sz="4" w:space="0"/>
            </w:tcBorders>
            <w:vAlign w:val="center"/>
          </w:tcPr>
          <w:p w14:paraId="2FF90341">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6D45AE46">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1CF767EE">
            <w:pPr>
              <w:jc w:val="center"/>
              <w:rPr>
                <w:rFonts w:hint="eastAsia" w:ascii="宋体" w:hAnsi="宋体" w:cs="宋体"/>
                <w:b/>
                <w:bCs/>
                <w:szCs w:val="21"/>
              </w:rPr>
            </w:pPr>
          </w:p>
        </w:tc>
        <w:tc>
          <w:tcPr>
            <w:tcW w:w="608" w:type="dxa"/>
            <w:tcBorders>
              <w:top w:val="single" w:color="auto" w:sz="4" w:space="0"/>
              <w:left w:val="single" w:color="auto" w:sz="4" w:space="0"/>
              <w:bottom w:val="single" w:color="auto" w:sz="4" w:space="0"/>
              <w:right w:val="single" w:color="auto" w:sz="4" w:space="0"/>
            </w:tcBorders>
            <w:vAlign w:val="center"/>
          </w:tcPr>
          <w:p w14:paraId="23AE43F7">
            <w:pPr>
              <w:jc w:val="center"/>
              <w:rPr>
                <w:rFonts w:hint="eastAsia" w:ascii="宋体" w:hAnsi="宋体" w:cs="宋体"/>
                <w:b/>
                <w:bCs/>
                <w:szCs w:val="21"/>
              </w:rPr>
            </w:pPr>
            <w:r>
              <w:rPr>
                <w:rFonts w:hint="eastAsia" w:ascii="宋体" w:hAnsi="宋体" w:cs="宋体"/>
                <w:b/>
                <w:bCs/>
                <w:szCs w:val="21"/>
                <w:lang w:val="en-US" w:eastAsia="zh-CN"/>
              </w:rPr>
              <w:t>4</w:t>
            </w:r>
          </w:p>
        </w:tc>
        <w:tc>
          <w:tcPr>
            <w:tcW w:w="608" w:type="dxa"/>
            <w:tcBorders>
              <w:top w:val="single" w:color="auto" w:sz="4" w:space="0"/>
              <w:left w:val="single" w:color="auto" w:sz="4" w:space="0"/>
              <w:bottom w:val="single" w:color="auto" w:sz="4" w:space="0"/>
              <w:right w:val="single" w:color="auto" w:sz="4" w:space="0"/>
            </w:tcBorders>
            <w:vAlign w:val="center"/>
          </w:tcPr>
          <w:p w14:paraId="0DE1118E">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45732395">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3F48FAA2">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1B092277">
            <w:pPr>
              <w:jc w:val="center"/>
              <w:rPr>
                <w:rFonts w:hint="eastAsia" w:ascii="宋体" w:hAnsi="宋体" w:cs="宋体"/>
                <w:b/>
                <w:bCs/>
                <w:szCs w:val="21"/>
              </w:rPr>
            </w:pPr>
            <w:r>
              <w:rPr>
                <w:rFonts w:hint="eastAsia" w:ascii="宋体" w:hAnsi="宋体" w:cs="宋体"/>
                <w:b/>
                <w:bCs/>
                <w:szCs w:val="21"/>
              </w:rPr>
              <w:t>√</w:t>
            </w:r>
          </w:p>
        </w:tc>
      </w:tr>
      <w:tr w14:paraId="63A3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4" w:type="dxa"/>
            <w:gridSpan w:val="2"/>
            <w:tcBorders>
              <w:top w:val="single" w:color="auto" w:sz="4" w:space="0"/>
              <w:left w:val="single" w:color="auto" w:sz="4" w:space="0"/>
              <w:bottom w:val="single" w:color="auto" w:sz="4" w:space="0"/>
              <w:right w:val="single" w:color="auto" w:sz="4" w:space="0"/>
            </w:tcBorders>
            <w:vAlign w:val="center"/>
          </w:tcPr>
          <w:p w14:paraId="1B2B6E04">
            <w:pPr>
              <w:jc w:val="center"/>
              <w:rPr>
                <w:rFonts w:ascii="宋体" w:hAnsi="宋体" w:eastAsia="宋体" w:cs="宋体"/>
                <w:b/>
                <w:bCs/>
                <w:szCs w:val="21"/>
              </w:rPr>
            </w:pPr>
            <w:r>
              <w:rPr>
                <w:rFonts w:hint="eastAsia" w:ascii="宋体" w:hAnsi="宋体" w:eastAsia="宋体" w:cs="宋体"/>
                <w:b/>
                <w:bCs/>
                <w:szCs w:val="21"/>
              </w:rPr>
              <w:t>小计</w:t>
            </w:r>
          </w:p>
        </w:tc>
        <w:tc>
          <w:tcPr>
            <w:tcW w:w="4951" w:type="dxa"/>
            <w:gridSpan w:val="4"/>
            <w:tcBorders>
              <w:top w:val="single" w:color="auto" w:sz="4" w:space="0"/>
              <w:left w:val="single" w:color="auto" w:sz="4" w:space="0"/>
              <w:bottom w:val="single" w:color="auto" w:sz="4" w:space="0"/>
              <w:right w:val="single" w:color="auto" w:sz="4" w:space="0"/>
            </w:tcBorders>
            <w:vAlign w:val="center"/>
          </w:tcPr>
          <w:p w14:paraId="1656FE07">
            <w:pPr>
              <w:jc w:val="center"/>
              <w:rPr>
                <w:rFonts w:hint="eastAsia" w:ascii="宋体" w:hAnsi="宋体" w:cs="宋体"/>
                <w:b/>
                <w:bCs/>
                <w:szCs w:val="21"/>
              </w:rPr>
            </w:pPr>
            <w:r>
              <w:rPr>
                <w:rFonts w:hint="eastAsia" w:ascii="宋体" w:hAnsi="宋体" w:cs="宋体"/>
                <w:b/>
                <w:bCs/>
                <w:szCs w:val="21"/>
              </w:rPr>
              <w:t>专业（技能）课合计</w:t>
            </w:r>
          </w:p>
        </w:tc>
        <w:tc>
          <w:tcPr>
            <w:tcW w:w="709" w:type="dxa"/>
            <w:tcBorders>
              <w:top w:val="single" w:color="auto" w:sz="4" w:space="0"/>
              <w:left w:val="single" w:color="auto" w:sz="4" w:space="0"/>
              <w:bottom w:val="single" w:color="auto" w:sz="4" w:space="0"/>
              <w:right w:val="single" w:color="auto" w:sz="4" w:space="0"/>
            </w:tcBorders>
            <w:vAlign w:val="center"/>
          </w:tcPr>
          <w:p w14:paraId="0913E072">
            <w:pPr>
              <w:jc w:val="center"/>
              <w:rPr>
                <w:rFonts w:hint="default" w:ascii="宋体" w:hAnsi="宋体" w:cs="宋体"/>
                <w:b/>
                <w:bCs/>
                <w:szCs w:val="21"/>
                <w:lang w:val="en-US" w:eastAsia="zh-CN"/>
              </w:rPr>
            </w:pPr>
            <w:r>
              <w:rPr>
                <w:rFonts w:hint="eastAsia" w:ascii="宋体" w:hAnsi="宋体" w:cs="宋体"/>
                <w:b/>
                <w:bCs/>
                <w:szCs w:val="21"/>
                <w:lang w:val="en-US" w:eastAsia="zh-CN"/>
              </w:rPr>
              <w:t>68</w:t>
            </w:r>
          </w:p>
        </w:tc>
        <w:tc>
          <w:tcPr>
            <w:tcW w:w="761" w:type="dxa"/>
            <w:tcBorders>
              <w:top w:val="single" w:color="auto" w:sz="4" w:space="0"/>
              <w:left w:val="single" w:color="auto" w:sz="4" w:space="0"/>
              <w:bottom w:val="single" w:color="auto" w:sz="4" w:space="0"/>
              <w:right w:val="single" w:color="auto" w:sz="4" w:space="0"/>
            </w:tcBorders>
            <w:vAlign w:val="center"/>
          </w:tcPr>
          <w:p w14:paraId="2B447265">
            <w:pPr>
              <w:jc w:val="center"/>
              <w:rPr>
                <w:rFonts w:hint="default" w:ascii="宋体" w:hAnsi="宋体" w:cs="宋体"/>
                <w:b/>
                <w:bCs/>
                <w:szCs w:val="21"/>
                <w:lang w:val="en-US" w:eastAsia="zh-CN"/>
              </w:rPr>
            </w:pPr>
            <w:r>
              <w:rPr>
                <w:rFonts w:hint="eastAsia" w:ascii="宋体" w:hAnsi="宋体" w:cs="宋体"/>
                <w:b/>
                <w:bCs/>
                <w:szCs w:val="21"/>
                <w:lang w:val="en-US" w:eastAsia="zh-CN"/>
              </w:rPr>
              <w:t>1182</w:t>
            </w:r>
          </w:p>
        </w:tc>
        <w:tc>
          <w:tcPr>
            <w:tcW w:w="761" w:type="dxa"/>
            <w:tcBorders>
              <w:top w:val="single" w:color="auto" w:sz="4" w:space="0"/>
              <w:left w:val="single" w:color="auto" w:sz="4" w:space="0"/>
              <w:bottom w:val="single" w:color="auto" w:sz="4" w:space="0"/>
              <w:right w:val="single" w:color="auto" w:sz="4" w:space="0"/>
            </w:tcBorders>
            <w:vAlign w:val="center"/>
          </w:tcPr>
          <w:p w14:paraId="1905D31D">
            <w:pPr>
              <w:jc w:val="center"/>
              <w:rPr>
                <w:rFonts w:hint="default" w:ascii="宋体" w:hAnsi="宋体" w:cs="宋体"/>
                <w:b/>
                <w:bCs/>
                <w:szCs w:val="21"/>
                <w:lang w:val="en-US" w:eastAsia="zh-CN"/>
              </w:rPr>
            </w:pPr>
            <w:r>
              <w:rPr>
                <w:rFonts w:hint="eastAsia" w:ascii="宋体" w:hAnsi="宋体" w:cs="宋体"/>
                <w:b/>
                <w:bCs/>
                <w:szCs w:val="21"/>
                <w:lang w:val="en-US" w:eastAsia="zh-CN"/>
              </w:rPr>
              <w:t>870</w:t>
            </w:r>
          </w:p>
        </w:tc>
        <w:tc>
          <w:tcPr>
            <w:tcW w:w="763" w:type="dxa"/>
            <w:tcBorders>
              <w:top w:val="single" w:color="auto" w:sz="4" w:space="0"/>
              <w:left w:val="single" w:color="auto" w:sz="4" w:space="0"/>
              <w:bottom w:val="single" w:color="auto" w:sz="4" w:space="0"/>
              <w:right w:val="single" w:color="auto" w:sz="4" w:space="0"/>
            </w:tcBorders>
            <w:vAlign w:val="center"/>
          </w:tcPr>
          <w:p w14:paraId="01771767">
            <w:pPr>
              <w:jc w:val="center"/>
              <w:rPr>
                <w:rFonts w:hint="default" w:ascii="宋体" w:hAnsi="宋体" w:cs="宋体"/>
                <w:b/>
                <w:bCs/>
                <w:szCs w:val="21"/>
                <w:lang w:val="en-US" w:eastAsia="zh-CN"/>
              </w:rPr>
            </w:pPr>
            <w:r>
              <w:rPr>
                <w:rFonts w:hint="eastAsia" w:ascii="宋体" w:hAnsi="宋体" w:cs="宋体"/>
                <w:b/>
                <w:bCs/>
                <w:szCs w:val="21"/>
                <w:lang w:val="en-US" w:eastAsia="zh-CN"/>
              </w:rPr>
              <w:t>312</w:t>
            </w:r>
          </w:p>
        </w:tc>
        <w:tc>
          <w:tcPr>
            <w:tcW w:w="608" w:type="dxa"/>
            <w:tcBorders>
              <w:top w:val="single" w:color="auto" w:sz="4" w:space="0"/>
              <w:left w:val="single" w:color="auto" w:sz="4" w:space="0"/>
              <w:bottom w:val="single" w:color="auto" w:sz="4" w:space="0"/>
              <w:right w:val="single" w:color="auto" w:sz="4" w:space="0"/>
            </w:tcBorders>
            <w:vAlign w:val="center"/>
          </w:tcPr>
          <w:p w14:paraId="5BF20C94">
            <w:pPr>
              <w:jc w:val="center"/>
              <w:rPr>
                <w:rFonts w:hint="default" w:ascii="宋体" w:hAnsi="宋体" w:cs="宋体"/>
                <w:b/>
                <w:bCs/>
                <w:szCs w:val="21"/>
                <w:lang w:val="en-US" w:eastAsia="zh-CN"/>
              </w:rPr>
            </w:pPr>
            <w:r>
              <w:rPr>
                <w:rFonts w:hint="eastAsia" w:ascii="宋体" w:hAnsi="宋体" w:cs="宋体"/>
                <w:b/>
                <w:bCs/>
                <w:szCs w:val="21"/>
                <w:lang w:val="en-US" w:eastAsia="zh-CN"/>
              </w:rPr>
              <w:t>12</w:t>
            </w:r>
          </w:p>
        </w:tc>
        <w:tc>
          <w:tcPr>
            <w:tcW w:w="608" w:type="dxa"/>
            <w:tcBorders>
              <w:top w:val="single" w:color="auto" w:sz="4" w:space="0"/>
              <w:left w:val="single" w:color="auto" w:sz="4" w:space="0"/>
              <w:bottom w:val="single" w:color="auto" w:sz="4" w:space="0"/>
              <w:right w:val="single" w:color="auto" w:sz="4" w:space="0"/>
            </w:tcBorders>
            <w:vAlign w:val="center"/>
          </w:tcPr>
          <w:p w14:paraId="5EB5B39E">
            <w:pPr>
              <w:jc w:val="center"/>
              <w:rPr>
                <w:rFonts w:hint="default" w:ascii="宋体" w:hAnsi="宋体" w:cs="宋体"/>
                <w:b/>
                <w:bCs/>
                <w:szCs w:val="21"/>
                <w:lang w:val="en-US" w:eastAsia="zh-CN"/>
              </w:rPr>
            </w:pPr>
            <w:r>
              <w:rPr>
                <w:rFonts w:hint="eastAsia" w:ascii="宋体" w:hAnsi="宋体" w:cs="宋体"/>
                <w:b/>
                <w:bCs/>
                <w:szCs w:val="21"/>
                <w:lang w:val="en-US" w:eastAsia="zh-CN"/>
              </w:rPr>
              <w:t>14</w:t>
            </w:r>
          </w:p>
        </w:tc>
        <w:tc>
          <w:tcPr>
            <w:tcW w:w="608" w:type="dxa"/>
            <w:tcBorders>
              <w:top w:val="single" w:color="auto" w:sz="4" w:space="0"/>
              <w:left w:val="single" w:color="auto" w:sz="4" w:space="0"/>
              <w:bottom w:val="single" w:color="auto" w:sz="4" w:space="0"/>
              <w:right w:val="single" w:color="auto" w:sz="4" w:space="0"/>
            </w:tcBorders>
            <w:vAlign w:val="center"/>
          </w:tcPr>
          <w:p w14:paraId="631EEF25">
            <w:pPr>
              <w:jc w:val="center"/>
              <w:rPr>
                <w:rFonts w:hint="default" w:ascii="宋体" w:hAnsi="宋体" w:cs="宋体"/>
                <w:b/>
                <w:bCs/>
                <w:szCs w:val="21"/>
                <w:lang w:val="en-US" w:eastAsia="zh-CN"/>
              </w:rPr>
            </w:pPr>
            <w:r>
              <w:rPr>
                <w:rFonts w:hint="eastAsia" w:ascii="宋体" w:hAnsi="宋体" w:cs="宋体"/>
                <w:b/>
                <w:bCs/>
                <w:szCs w:val="21"/>
                <w:lang w:val="en-US" w:eastAsia="zh-CN"/>
              </w:rPr>
              <w:t>19</w:t>
            </w:r>
          </w:p>
        </w:tc>
        <w:tc>
          <w:tcPr>
            <w:tcW w:w="608" w:type="dxa"/>
            <w:tcBorders>
              <w:top w:val="single" w:color="auto" w:sz="4" w:space="0"/>
              <w:left w:val="single" w:color="auto" w:sz="4" w:space="0"/>
              <w:bottom w:val="single" w:color="auto" w:sz="4" w:space="0"/>
              <w:right w:val="single" w:color="auto" w:sz="4" w:space="0"/>
            </w:tcBorders>
            <w:vAlign w:val="center"/>
          </w:tcPr>
          <w:p w14:paraId="5FC34B78">
            <w:pPr>
              <w:jc w:val="center"/>
              <w:rPr>
                <w:rFonts w:hint="default" w:ascii="宋体" w:hAnsi="宋体" w:cs="宋体"/>
                <w:b/>
                <w:bCs/>
                <w:szCs w:val="21"/>
                <w:lang w:val="en-US" w:eastAsia="zh-CN"/>
              </w:rPr>
            </w:pPr>
            <w:r>
              <w:rPr>
                <w:rFonts w:hint="eastAsia" w:ascii="宋体" w:hAnsi="宋体" w:cs="宋体"/>
                <w:b/>
                <w:bCs/>
                <w:szCs w:val="21"/>
                <w:lang w:val="en-US" w:eastAsia="zh-CN"/>
              </w:rPr>
              <w:t>22</w:t>
            </w:r>
          </w:p>
        </w:tc>
        <w:tc>
          <w:tcPr>
            <w:tcW w:w="608" w:type="dxa"/>
            <w:tcBorders>
              <w:top w:val="single" w:color="auto" w:sz="4" w:space="0"/>
              <w:left w:val="single" w:color="auto" w:sz="4" w:space="0"/>
              <w:bottom w:val="single" w:color="auto" w:sz="4" w:space="0"/>
              <w:right w:val="single" w:color="auto" w:sz="4" w:space="0"/>
            </w:tcBorders>
            <w:vAlign w:val="center"/>
          </w:tcPr>
          <w:p w14:paraId="1E5100E6">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58A5F167">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39BDAF6B">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770274C1">
            <w:pPr>
              <w:jc w:val="center"/>
              <w:rPr>
                <w:rFonts w:hint="eastAsia" w:ascii="宋体" w:hAnsi="宋体" w:cs="宋体"/>
                <w:b/>
                <w:bCs/>
                <w:szCs w:val="21"/>
              </w:rPr>
            </w:pPr>
          </w:p>
        </w:tc>
      </w:tr>
      <w:tr w14:paraId="2F33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145" w:type="dxa"/>
            <w:gridSpan w:val="6"/>
            <w:tcBorders>
              <w:top w:val="single" w:color="auto" w:sz="4" w:space="0"/>
              <w:left w:val="single" w:color="auto" w:sz="4" w:space="0"/>
              <w:bottom w:val="single" w:color="auto" w:sz="4" w:space="0"/>
              <w:right w:val="single" w:color="auto" w:sz="4" w:space="0"/>
            </w:tcBorders>
            <w:vAlign w:val="center"/>
          </w:tcPr>
          <w:p w14:paraId="0F453E59">
            <w:pPr>
              <w:jc w:val="center"/>
              <w:rPr>
                <w:rFonts w:hint="eastAsia" w:ascii="宋体" w:hAnsi="宋体" w:cs="宋体"/>
                <w:b/>
                <w:bCs/>
                <w:szCs w:val="21"/>
              </w:rPr>
            </w:pPr>
            <w:r>
              <w:rPr>
                <w:rFonts w:hint="eastAsia" w:ascii="宋体" w:hAnsi="宋体" w:cs="宋体"/>
                <w:b/>
                <w:bCs/>
                <w:szCs w:val="21"/>
              </w:rPr>
              <w:t>合计</w:t>
            </w:r>
          </w:p>
        </w:tc>
        <w:tc>
          <w:tcPr>
            <w:tcW w:w="709" w:type="dxa"/>
            <w:tcBorders>
              <w:top w:val="single" w:color="auto" w:sz="4" w:space="0"/>
              <w:left w:val="single" w:color="auto" w:sz="4" w:space="0"/>
              <w:bottom w:val="single" w:color="auto" w:sz="4" w:space="0"/>
              <w:right w:val="single" w:color="auto" w:sz="4" w:space="0"/>
            </w:tcBorders>
            <w:vAlign w:val="center"/>
          </w:tcPr>
          <w:p w14:paraId="6B5200AC">
            <w:pPr>
              <w:jc w:val="center"/>
              <w:rPr>
                <w:rFonts w:hint="default" w:ascii="宋体" w:hAnsi="宋体" w:cs="宋体"/>
                <w:b/>
                <w:bCs/>
                <w:szCs w:val="21"/>
                <w:lang w:val="en-US" w:eastAsia="zh-CN"/>
              </w:rPr>
            </w:pPr>
            <w:r>
              <w:rPr>
                <w:rFonts w:hint="eastAsia" w:ascii="宋体" w:hAnsi="宋体" w:cs="宋体"/>
                <w:b/>
                <w:bCs/>
                <w:szCs w:val="21"/>
                <w:lang w:val="en-US" w:eastAsia="zh-CN"/>
              </w:rPr>
              <w:t>114</w:t>
            </w:r>
          </w:p>
        </w:tc>
        <w:tc>
          <w:tcPr>
            <w:tcW w:w="761" w:type="dxa"/>
            <w:tcBorders>
              <w:top w:val="single" w:color="auto" w:sz="4" w:space="0"/>
              <w:left w:val="single" w:color="auto" w:sz="4" w:space="0"/>
              <w:bottom w:val="single" w:color="auto" w:sz="4" w:space="0"/>
              <w:right w:val="single" w:color="auto" w:sz="4" w:space="0"/>
            </w:tcBorders>
            <w:vAlign w:val="center"/>
          </w:tcPr>
          <w:p w14:paraId="68F643BB">
            <w:pPr>
              <w:jc w:val="center"/>
              <w:rPr>
                <w:rFonts w:hint="default" w:ascii="宋体" w:hAnsi="宋体" w:cs="宋体"/>
                <w:b/>
                <w:bCs/>
                <w:szCs w:val="21"/>
                <w:lang w:val="en-US" w:eastAsia="zh-CN"/>
              </w:rPr>
            </w:pPr>
            <w:r>
              <w:rPr>
                <w:rFonts w:hint="eastAsia" w:ascii="宋体" w:hAnsi="宋体" w:cs="宋体"/>
                <w:b/>
                <w:bCs/>
                <w:szCs w:val="21"/>
                <w:lang w:val="en-US" w:eastAsia="zh-CN"/>
              </w:rPr>
              <w:t>1978</w:t>
            </w:r>
          </w:p>
        </w:tc>
        <w:tc>
          <w:tcPr>
            <w:tcW w:w="761" w:type="dxa"/>
            <w:tcBorders>
              <w:top w:val="single" w:color="auto" w:sz="4" w:space="0"/>
              <w:left w:val="single" w:color="auto" w:sz="4" w:space="0"/>
              <w:bottom w:val="single" w:color="auto" w:sz="4" w:space="0"/>
              <w:right w:val="single" w:color="auto" w:sz="4" w:space="0"/>
            </w:tcBorders>
            <w:vAlign w:val="center"/>
          </w:tcPr>
          <w:p w14:paraId="5B5D60AD">
            <w:pPr>
              <w:jc w:val="center"/>
              <w:rPr>
                <w:rFonts w:hint="default" w:ascii="宋体" w:hAnsi="宋体" w:cs="宋体"/>
                <w:b/>
                <w:bCs/>
                <w:szCs w:val="21"/>
                <w:lang w:val="en-US" w:eastAsia="zh-CN"/>
              </w:rPr>
            </w:pPr>
            <w:r>
              <w:rPr>
                <w:rFonts w:hint="eastAsia" w:ascii="宋体" w:hAnsi="宋体" w:cs="宋体"/>
                <w:b/>
                <w:bCs/>
                <w:szCs w:val="21"/>
                <w:lang w:val="en-US" w:eastAsia="zh-CN"/>
              </w:rPr>
              <w:t>1434</w:t>
            </w:r>
          </w:p>
        </w:tc>
        <w:tc>
          <w:tcPr>
            <w:tcW w:w="763" w:type="dxa"/>
            <w:tcBorders>
              <w:top w:val="single" w:color="auto" w:sz="4" w:space="0"/>
              <w:left w:val="single" w:color="auto" w:sz="4" w:space="0"/>
              <w:bottom w:val="single" w:color="auto" w:sz="4" w:space="0"/>
              <w:right w:val="single" w:color="auto" w:sz="4" w:space="0"/>
            </w:tcBorders>
            <w:vAlign w:val="center"/>
          </w:tcPr>
          <w:p w14:paraId="32E80EC1">
            <w:pPr>
              <w:jc w:val="center"/>
              <w:rPr>
                <w:rFonts w:hint="default" w:ascii="宋体" w:hAnsi="宋体" w:cs="宋体"/>
                <w:b/>
                <w:bCs/>
                <w:szCs w:val="21"/>
                <w:lang w:val="en-US" w:eastAsia="zh-CN"/>
              </w:rPr>
            </w:pPr>
            <w:r>
              <w:rPr>
                <w:rFonts w:hint="eastAsia" w:ascii="宋体" w:hAnsi="宋体" w:cs="宋体"/>
                <w:b/>
                <w:bCs/>
                <w:szCs w:val="21"/>
                <w:lang w:val="en-US" w:eastAsia="zh-CN"/>
              </w:rPr>
              <w:t>544</w:t>
            </w:r>
          </w:p>
        </w:tc>
        <w:tc>
          <w:tcPr>
            <w:tcW w:w="608" w:type="dxa"/>
            <w:tcBorders>
              <w:top w:val="single" w:color="auto" w:sz="4" w:space="0"/>
              <w:left w:val="single" w:color="auto" w:sz="4" w:space="0"/>
              <w:bottom w:val="single" w:color="auto" w:sz="4" w:space="0"/>
              <w:right w:val="single" w:color="auto" w:sz="4" w:space="0"/>
            </w:tcBorders>
            <w:vAlign w:val="center"/>
          </w:tcPr>
          <w:p w14:paraId="567FBB02">
            <w:pPr>
              <w:jc w:val="center"/>
              <w:rPr>
                <w:rFonts w:hint="default" w:ascii="宋体" w:hAnsi="宋体" w:cs="宋体"/>
                <w:b/>
                <w:bCs/>
                <w:szCs w:val="21"/>
                <w:lang w:val="en-US" w:eastAsia="zh-CN"/>
              </w:rPr>
            </w:pPr>
            <w:r>
              <w:rPr>
                <w:rFonts w:hint="eastAsia" w:ascii="宋体" w:hAnsi="宋体" w:cs="宋体"/>
                <w:b/>
                <w:bCs/>
                <w:szCs w:val="21"/>
                <w:lang w:val="en-US" w:eastAsia="zh-CN"/>
              </w:rPr>
              <w:t>28</w:t>
            </w:r>
          </w:p>
        </w:tc>
        <w:tc>
          <w:tcPr>
            <w:tcW w:w="608" w:type="dxa"/>
            <w:tcBorders>
              <w:top w:val="single" w:color="auto" w:sz="4" w:space="0"/>
              <w:left w:val="single" w:color="auto" w:sz="4" w:space="0"/>
              <w:bottom w:val="single" w:color="auto" w:sz="4" w:space="0"/>
              <w:right w:val="single" w:color="auto" w:sz="4" w:space="0"/>
            </w:tcBorders>
            <w:vAlign w:val="center"/>
          </w:tcPr>
          <w:p w14:paraId="4B904F7D">
            <w:pPr>
              <w:jc w:val="center"/>
              <w:rPr>
                <w:rFonts w:hint="default" w:ascii="宋体" w:hAnsi="宋体" w:cs="宋体"/>
                <w:b/>
                <w:bCs/>
                <w:szCs w:val="21"/>
                <w:lang w:val="en-US" w:eastAsia="zh-CN"/>
              </w:rPr>
            </w:pPr>
            <w:r>
              <w:rPr>
                <w:rFonts w:hint="eastAsia" w:ascii="宋体" w:hAnsi="宋体" w:cs="宋体"/>
                <w:b/>
                <w:bCs/>
                <w:szCs w:val="21"/>
                <w:lang w:val="en-US" w:eastAsia="zh-CN"/>
              </w:rPr>
              <w:t>27</w:t>
            </w:r>
          </w:p>
        </w:tc>
        <w:tc>
          <w:tcPr>
            <w:tcW w:w="608" w:type="dxa"/>
            <w:tcBorders>
              <w:top w:val="single" w:color="auto" w:sz="4" w:space="0"/>
              <w:left w:val="single" w:color="auto" w:sz="4" w:space="0"/>
              <w:bottom w:val="single" w:color="auto" w:sz="4" w:space="0"/>
              <w:right w:val="single" w:color="auto" w:sz="4" w:space="0"/>
            </w:tcBorders>
            <w:vAlign w:val="center"/>
          </w:tcPr>
          <w:p w14:paraId="20673421">
            <w:pPr>
              <w:jc w:val="center"/>
              <w:rPr>
                <w:rFonts w:hint="default" w:ascii="宋体" w:hAnsi="宋体" w:cs="宋体"/>
                <w:b/>
                <w:bCs/>
                <w:szCs w:val="21"/>
                <w:lang w:val="en-US" w:eastAsia="zh-CN"/>
              </w:rPr>
            </w:pPr>
            <w:r>
              <w:rPr>
                <w:rFonts w:hint="eastAsia" w:ascii="宋体" w:hAnsi="宋体" w:cs="宋体"/>
                <w:b/>
                <w:bCs/>
                <w:szCs w:val="21"/>
                <w:lang w:val="en-US" w:eastAsia="zh-CN"/>
              </w:rPr>
              <w:t>27</w:t>
            </w:r>
          </w:p>
        </w:tc>
        <w:tc>
          <w:tcPr>
            <w:tcW w:w="608" w:type="dxa"/>
            <w:tcBorders>
              <w:top w:val="single" w:color="auto" w:sz="4" w:space="0"/>
              <w:left w:val="single" w:color="auto" w:sz="4" w:space="0"/>
              <w:bottom w:val="single" w:color="auto" w:sz="4" w:space="0"/>
              <w:right w:val="single" w:color="auto" w:sz="4" w:space="0"/>
            </w:tcBorders>
            <w:vAlign w:val="center"/>
          </w:tcPr>
          <w:p w14:paraId="1276926E">
            <w:pPr>
              <w:jc w:val="center"/>
              <w:rPr>
                <w:rFonts w:hint="default" w:ascii="宋体" w:hAnsi="宋体" w:cs="宋体"/>
                <w:b/>
                <w:bCs/>
                <w:szCs w:val="21"/>
                <w:lang w:val="en-US" w:eastAsia="zh-CN"/>
              </w:rPr>
            </w:pPr>
            <w:r>
              <w:rPr>
                <w:rFonts w:hint="eastAsia" w:ascii="宋体" w:hAnsi="宋体" w:cs="宋体"/>
                <w:b/>
                <w:bCs/>
                <w:szCs w:val="21"/>
                <w:lang w:val="en-US" w:eastAsia="zh-CN"/>
              </w:rPr>
              <w:t>29</w:t>
            </w:r>
          </w:p>
        </w:tc>
        <w:tc>
          <w:tcPr>
            <w:tcW w:w="608" w:type="dxa"/>
            <w:tcBorders>
              <w:top w:val="single" w:color="auto" w:sz="4" w:space="0"/>
              <w:left w:val="single" w:color="auto" w:sz="4" w:space="0"/>
              <w:bottom w:val="single" w:color="auto" w:sz="4" w:space="0"/>
              <w:right w:val="single" w:color="auto" w:sz="4" w:space="0"/>
            </w:tcBorders>
            <w:vAlign w:val="center"/>
          </w:tcPr>
          <w:p w14:paraId="6B33DEE3">
            <w:pPr>
              <w:jc w:val="center"/>
              <w:rPr>
                <w:rFonts w:hint="eastAsia" w:ascii="宋体" w:hAnsi="宋体" w:cs="宋体"/>
                <w:b/>
                <w:bCs/>
                <w:szCs w:val="21"/>
              </w:rPr>
            </w:pPr>
          </w:p>
        </w:tc>
        <w:tc>
          <w:tcPr>
            <w:tcW w:w="611" w:type="dxa"/>
            <w:tcBorders>
              <w:top w:val="single" w:color="auto" w:sz="4" w:space="0"/>
              <w:left w:val="single" w:color="auto" w:sz="4" w:space="0"/>
              <w:bottom w:val="single" w:color="auto" w:sz="4" w:space="0"/>
              <w:right w:val="single" w:color="auto" w:sz="4" w:space="0"/>
            </w:tcBorders>
            <w:vAlign w:val="center"/>
          </w:tcPr>
          <w:p w14:paraId="64478DCA">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2D10C438">
            <w:pPr>
              <w:jc w:val="center"/>
              <w:rPr>
                <w:rFonts w:hint="eastAsia" w:ascii="宋体" w:hAnsi="宋体" w:cs="宋体"/>
                <w:b/>
                <w:bCs/>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1051EE7C">
            <w:pPr>
              <w:jc w:val="center"/>
              <w:rPr>
                <w:rFonts w:hint="eastAsia" w:ascii="宋体" w:hAnsi="宋体" w:cs="宋体"/>
                <w:b/>
                <w:bCs/>
                <w:szCs w:val="21"/>
              </w:rPr>
            </w:pPr>
          </w:p>
        </w:tc>
      </w:tr>
    </w:tbl>
    <w:p w14:paraId="4E70D835">
      <w:pPr>
        <w:spacing w:line="360" w:lineRule="auto"/>
        <w:jc w:val="center"/>
        <w:rPr>
          <w:rFonts w:hint="eastAsia" w:ascii="宋体" w:hAnsi="宋体" w:eastAsia="宋体" w:cs="宋体"/>
          <w:b/>
          <w:bCs/>
          <w:sz w:val="28"/>
          <w:szCs w:val="28"/>
        </w:rPr>
      </w:pPr>
    </w:p>
    <w:p w14:paraId="040C4E4B">
      <w:pPr>
        <w:spacing w:line="360" w:lineRule="auto"/>
        <w:jc w:val="center"/>
        <w:rPr>
          <w:rFonts w:hint="eastAsia" w:ascii="宋体" w:hAnsi="宋体" w:eastAsia="宋体" w:cs="宋体"/>
          <w:b/>
          <w:bCs/>
          <w:sz w:val="28"/>
          <w:szCs w:val="28"/>
        </w:rPr>
        <w:sectPr>
          <w:pgSz w:w="16838" w:h="11906" w:orient="landscape"/>
          <w:pgMar w:top="1440" w:right="1080" w:bottom="1440" w:left="1080" w:header="851" w:footer="992" w:gutter="0"/>
          <w:cols w:space="720" w:num="1"/>
          <w:docGrid w:type="lines" w:linePitch="312" w:charSpace="0"/>
        </w:sectPr>
      </w:pPr>
    </w:p>
    <w:p w14:paraId="3BA930E2">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九、实施保障</w:t>
      </w:r>
    </w:p>
    <w:p w14:paraId="1FA5C183">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（一）师资队伍</w:t>
      </w:r>
    </w:p>
    <w:p w14:paraId="67159DCF">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1.队伍结构</w:t>
      </w:r>
    </w:p>
    <w:p w14:paraId="45155A6C">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本专业在校学生数与本专业教师数不高于25：1，双师素质教师比例为80%，专任教师副高级以上职称为35%，中级职称为50%，年龄结构、学历结构合理。</w:t>
      </w:r>
    </w:p>
    <w:p w14:paraId="34F14E59">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2.专任教师</w:t>
      </w:r>
    </w:p>
    <w:p w14:paraId="259417C0">
      <w:pPr>
        <w:keepNext w:val="0"/>
        <w:keepLines w:val="0"/>
        <w:widowControl w:val="0"/>
        <w:numPr>
          <w:ilvl w:val="0"/>
          <w:numId w:val="0"/>
        </w:numPr>
        <w:suppressLineNumbers w:val="0"/>
        <w:spacing w:before="0" w:beforeAutospacing="0" w:after="0" w:afterAutospacing="0" w:line="360" w:lineRule="auto"/>
        <w:ind w:leftChars="0" w:right="0" w:rightChars="0" w:firstLine="640" w:firstLineChars="200"/>
        <w:jc w:val="both"/>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具有高校教师资格和本专业领域有关证书；有理想信念、有道德情操、有扎实学识、有仁爱之心；具有相关专业本科及以上学历；具有扎实的康复治疗专业相关理论功底和实践能力；具有信息化教学能力，能够开展课程教学改革和科学研究；每5年累计不少于6个月的企业实践经历。</w:t>
      </w:r>
    </w:p>
    <w:p w14:paraId="52168D0C">
      <w:pPr>
        <w:keepNext w:val="0"/>
        <w:keepLines w:val="0"/>
        <w:widowControl w:val="0"/>
        <w:numPr>
          <w:ilvl w:val="0"/>
          <w:numId w:val="0"/>
        </w:numPr>
        <w:suppressLineNumbers w:val="0"/>
        <w:spacing w:before="0" w:beforeAutospacing="0" w:after="0" w:afterAutospacing="0" w:line="360" w:lineRule="auto"/>
        <w:ind w:leftChars="0" w:right="0" w:rightChars="0"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专业带头人</w:t>
      </w:r>
    </w:p>
    <w:p w14:paraId="4F240024">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default" w:ascii="仿宋" w:hAnsi="仿宋" w:eastAsia="仿宋" w:cs="仿宋"/>
          <w:b/>
          <w:bCs/>
          <w:sz w:val="32"/>
          <w:szCs w:val="32"/>
          <w:lang w:val="en-US" w:eastAsia="zh-CN"/>
        </w:rPr>
      </w:pPr>
      <w:r>
        <w:rPr>
          <w:rFonts w:hint="default" w:ascii="仿宋" w:hAnsi="仿宋" w:eastAsia="仿宋" w:cs="仿宋"/>
          <w:kern w:val="2"/>
          <w:sz w:val="32"/>
          <w:szCs w:val="32"/>
          <w:lang w:val="en-US" w:eastAsia="zh-CN" w:bidi="ar"/>
        </w:rPr>
        <w:t>专业带头人原则上应具有副高及以上职称</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能够较好地把握国内外康复治疗行业</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专业发展</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能广泛联系行业企</w:t>
      </w:r>
      <w:r>
        <w:rPr>
          <w:rFonts w:hint="eastAsia" w:ascii="仿宋" w:hAnsi="仿宋" w:eastAsia="仿宋" w:cs="仿宋"/>
          <w:kern w:val="2"/>
          <w:sz w:val="32"/>
          <w:szCs w:val="32"/>
          <w:lang w:val="en-US" w:eastAsia="zh-CN" w:bidi="ar"/>
        </w:rPr>
        <w:t>业，</w:t>
      </w:r>
      <w:r>
        <w:rPr>
          <w:rFonts w:hint="default" w:ascii="仿宋" w:hAnsi="仿宋" w:eastAsia="仿宋" w:cs="仿宋"/>
          <w:kern w:val="2"/>
          <w:sz w:val="32"/>
          <w:szCs w:val="32"/>
          <w:lang w:val="en-US" w:eastAsia="zh-CN" w:bidi="ar"/>
        </w:rPr>
        <w:t>了解行业企业对本专业人才的需求实际</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教学设计</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专业研究能力强</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组织开展教科研工作能力强</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在本区域或本领域具有一定的专业影响力。</w:t>
      </w:r>
    </w:p>
    <w:p w14:paraId="3F323F51">
      <w:pPr>
        <w:keepNext w:val="0"/>
        <w:keepLines w:val="0"/>
        <w:widowControl w:val="0"/>
        <w:numPr>
          <w:ilvl w:val="0"/>
          <w:numId w:val="0"/>
        </w:numPr>
        <w:suppressLineNumbers w:val="0"/>
        <w:spacing w:before="0" w:beforeAutospacing="0" w:after="0" w:afterAutospacing="0" w:line="360" w:lineRule="auto"/>
        <w:ind w:leftChars="0" w:right="0" w:rightChars="0"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4.</w:t>
      </w:r>
      <w:r>
        <w:rPr>
          <w:rFonts w:hint="default" w:ascii="仿宋" w:hAnsi="仿宋" w:eastAsia="仿宋" w:cs="仿宋"/>
          <w:b/>
          <w:bCs/>
          <w:sz w:val="32"/>
          <w:szCs w:val="32"/>
          <w:lang w:val="en-US" w:eastAsia="zh-CN"/>
        </w:rPr>
        <w:t>兼职教师</w:t>
      </w:r>
    </w:p>
    <w:p w14:paraId="1B241658">
      <w:pPr>
        <w:keepNext w:val="0"/>
        <w:keepLines w:val="0"/>
        <w:widowControl w:val="0"/>
        <w:numPr>
          <w:ilvl w:val="0"/>
          <w:numId w:val="0"/>
        </w:numPr>
        <w:suppressLineNumbers w:val="0"/>
        <w:spacing w:before="0" w:beforeAutospacing="0" w:after="0" w:afterAutospacing="0" w:line="360" w:lineRule="auto"/>
        <w:ind w:leftChars="0" w:right="0" w:rightChars="0" w:firstLine="640" w:firstLineChars="200"/>
        <w:jc w:val="both"/>
        <w:rPr>
          <w:rFonts w:hint="default" w:ascii="仿宋" w:hAnsi="仿宋" w:eastAsia="仿宋" w:cs="仿宋"/>
          <w:kern w:val="2"/>
          <w:sz w:val="32"/>
          <w:szCs w:val="32"/>
        </w:rPr>
      </w:pPr>
      <w:r>
        <w:rPr>
          <w:rFonts w:hint="default" w:ascii="仿宋" w:hAnsi="仿宋" w:eastAsia="仿宋" w:cs="仿宋"/>
          <w:kern w:val="2"/>
          <w:sz w:val="32"/>
          <w:szCs w:val="32"/>
          <w:lang w:val="en-US" w:eastAsia="zh-CN" w:bidi="ar"/>
        </w:rPr>
        <w:t>主要从各级医院康复医学科聘任，具备良好的思想政治素质、职业道德和工匠精神，具有扎实的康复治疗技术专业知识和丰富的实际工作经验，具有副高及以上相关专业职称，能承担专业课程教学、实习实训指导和学生职业发展规划指导等教学任务。</w:t>
      </w:r>
    </w:p>
    <w:p w14:paraId="21111AAC">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（二）教学设施</w:t>
      </w:r>
    </w:p>
    <w:p w14:paraId="1616C42A">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1.专业教室条件</w:t>
      </w:r>
    </w:p>
    <w:p w14:paraId="3B344738">
      <w:pPr>
        <w:spacing w:line="360" w:lineRule="auto"/>
        <w:ind w:firstLine="640" w:firstLineChars="200"/>
        <w:rPr>
          <w:rFonts w:hint="default" w:ascii="仿宋" w:hAnsi="仿宋" w:eastAsia="仿宋" w:cs="仿宋"/>
          <w:kern w:val="2"/>
          <w:sz w:val="32"/>
          <w:szCs w:val="32"/>
        </w:rPr>
      </w:pPr>
      <w:r>
        <w:rPr>
          <w:rFonts w:hint="eastAsia" w:ascii="仿宋" w:hAnsi="仿宋" w:eastAsia="仿宋" w:cs="仿宋"/>
          <w:sz w:val="32"/>
          <w:szCs w:val="32"/>
        </w:rPr>
        <w:t>配备多媒体教室及无线网络覆盖。安装应急照明装置并保持良好状态，符合紧急疏散要求、标志明显，保持逃生通道畅通无阻。</w:t>
      </w:r>
    </w:p>
    <w:p w14:paraId="4D99F258">
      <w:pPr>
        <w:numPr>
          <w:ilvl w:val="0"/>
          <w:numId w:val="0"/>
        </w:num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校内实训室条件</w:t>
      </w:r>
    </w:p>
    <w:p w14:paraId="7507A84D">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w:t>
      </w:r>
      <w:r>
        <w:rPr>
          <w:rFonts w:hint="default" w:ascii="仿宋" w:hAnsi="仿宋" w:eastAsia="仿宋" w:cs="仿宋"/>
          <w:kern w:val="2"/>
          <w:sz w:val="32"/>
          <w:szCs w:val="32"/>
          <w:lang w:val="en-US" w:eastAsia="zh-CN" w:bidi="ar"/>
        </w:rPr>
        <w:t>人体运动学实训室</w:t>
      </w:r>
    </w:p>
    <w:p w14:paraId="5675AB0D">
      <w:pPr>
        <w:keepNext w:val="0"/>
        <w:keepLines w:val="0"/>
        <w:widowControl w:val="0"/>
        <w:suppressLineNumbers w:val="0"/>
        <w:spacing w:before="0" w:beforeAutospacing="0" w:after="0" w:afterAutospacing="0" w:line="360" w:lineRule="auto"/>
        <w:ind w:right="0" w:firstLine="640" w:firstLineChars="200"/>
        <w:jc w:val="both"/>
        <w:rPr>
          <w:rFonts w:hint="eastAsia" w:ascii="仿宋" w:hAnsi="仿宋" w:eastAsia="仿宋" w:cs="仿宋"/>
          <w:b/>
          <w:bCs/>
          <w:sz w:val="32"/>
          <w:szCs w:val="32"/>
        </w:rPr>
      </w:pPr>
      <w:r>
        <w:rPr>
          <w:rFonts w:hint="default" w:ascii="仿宋" w:hAnsi="仿宋" w:eastAsia="仿宋" w:cs="仿宋"/>
          <w:kern w:val="2"/>
          <w:sz w:val="32"/>
          <w:szCs w:val="32"/>
          <w:lang w:val="en-US" w:eastAsia="zh-CN" w:bidi="ar"/>
        </w:rPr>
        <w:t>人体运动学实训室应配备投影设备</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白板</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人体全身模型</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人体全身骨骼模型</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人体全身肌肉模型</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 xml:space="preserve">神经系统模型 </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脊柱模型与解剖图谱</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各类关节模型与解剖图谱</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3D解剖软 件</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婴儿模型</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血压计</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听诊器</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肺量计</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运动垫等;用于人体运动学</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康复评定技术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运动治疗技术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作业治疗技术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常见疾病康复等课程的教学与实训。</w:t>
      </w:r>
    </w:p>
    <w:p w14:paraId="36FC9D40">
      <w:pPr>
        <w:numPr>
          <w:ilvl w:val="0"/>
          <w:numId w:val="0"/>
        </w:numPr>
        <w:spacing w:line="360" w:lineRule="auto"/>
        <w:ind w:leftChars="0" w:firstLine="640" w:firstLineChars="200"/>
        <w:rPr>
          <w:rFonts w:hint="default" w:ascii="仿宋" w:hAnsi="仿宋" w:eastAsia="仿宋" w:cs="仿宋"/>
          <w:kern w:val="2"/>
          <w:sz w:val="32"/>
          <w:szCs w:val="32"/>
        </w:rPr>
      </w:pPr>
      <w:r>
        <w:rPr>
          <w:rFonts w:hint="eastAsia" w:ascii="仿宋" w:hAnsi="仿宋" w:eastAsia="仿宋" w:cs="仿宋"/>
          <w:kern w:val="2"/>
          <w:sz w:val="32"/>
          <w:szCs w:val="32"/>
          <w:lang w:val="en-US" w:eastAsia="zh-CN" w:bidi="ar"/>
        </w:rPr>
        <w:t>（2）</w:t>
      </w:r>
      <w:r>
        <w:rPr>
          <w:rFonts w:hint="default" w:ascii="仿宋" w:hAnsi="仿宋" w:eastAsia="仿宋" w:cs="仿宋"/>
          <w:kern w:val="2"/>
          <w:sz w:val="32"/>
          <w:szCs w:val="32"/>
          <w:lang w:val="en-US" w:eastAsia="zh-CN" w:bidi="ar"/>
        </w:rPr>
        <w:t>康复评定实训室</w:t>
      </w:r>
    </w:p>
    <w:p w14:paraId="2020E677">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rPr>
      </w:pPr>
      <w:r>
        <w:rPr>
          <w:rFonts w:hint="default" w:ascii="仿宋" w:hAnsi="仿宋" w:eastAsia="仿宋" w:cs="仿宋"/>
          <w:kern w:val="2"/>
          <w:sz w:val="32"/>
          <w:szCs w:val="32"/>
          <w:lang w:val="en-US" w:eastAsia="zh-CN" w:bidi="ar"/>
        </w:rPr>
        <w:t>配备测重仪、通用量角器、简易上肢功能评价器、平衡功能评定训练系统、认知评定训练系统、手功能作业评定箱等。用于康复评定技术、运动治疗技术、作业治疗技术、常见疾病康复等课程的教学与实训。</w:t>
      </w:r>
    </w:p>
    <w:p w14:paraId="5061478E">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w:t>
      </w:r>
      <w:r>
        <w:rPr>
          <w:rFonts w:hint="default" w:ascii="仿宋" w:hAnsi="仿宋" w:eastAsia="仿宋" w:cs="仿宋"/>
          <w:kern w:val="2"/>
          <w:sz w:val="32"/>
          <w:szCs w:val="32"/>
          <w:lang w:val="en-US" w:eastAsia="zh-CN" w:bidi="ar"/>
        </w:rPr>
        <w:t>运动治疗实训室</w:t>
      </w:r>
    </w:p>
    <w:p w14:paraId="6774815E">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运动治疗实训室应配备投影设备</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白板</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PT训练床</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多体位手法治疗</w:t>
      </w:r>
      <w:r>
        <w:rPr>
          <w:rFonts w:hint="eastAsia" w:ascii="仿宋" w:hAnsi="仿宋" w:eastAsia="仿宋" w:cs="仿宋"/>
          <w:kern w:val="2"/>
          <w:sz w:val="32"/>
          <w:szCs w:val="32"/>
          <w:lang w:val="en-US" w:eastAsia="zh-CN" w:bidi="ar"/>
        </w:rPr>
        <w:t>床、</w:t>
      </w:r>
      <w:r>
        <w:rPr>
          <w:rFonts w:hint="default" w:ascii="仿宋" w:hAnsi="仿宋" w:eastAsia="仿宋" w:cs="仿宋"/>
          <w:kern w:val="2"/>
          <w:sz w:val="32"/>
          <w:szCs w:val="32"/>
          <w:lang w:val="en-US" w:eastAsia="zh-CN" w:bidi="ar"/>
        </w:rPr>
        <w:t>P</w:t>
      </w:r>
      <w:r>
        <w:rPr>
          <w:rFonts w:hint="eastAsia" w:ascii="仿宋" w:hAnsi="仿宋" w:eastAsia="仿宋" w:cs="仿宋"/>
          <w:kern w:val="2"/>
          <w:sz w:val="32"/>
          <w:szCs w:val="32"/>
          <w:lang w:val="en-US" w:eastAsia="zh-CN" w:bidi="ar"/>
        </w:rPr>
        <w:t>T</w:t>
      </w:r>
      <w:r>
        <w:rPr>
          <w:rFonts w:hint="default" w:ascii="仿宋" w:hAnsi="仿宋" w:eastAsia="仿宋" w:cs="仿宋"/>
          <w:kern w:val="2"/>
          <w:sz w:val="32"/>
          <w:szCs w:val="32"/>
          <w:lang w:val="en-US" w:eastAsia="zh-CN" w:bidi="ar"/>
        </w:rPr>
        <w:t>凳</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PT训练垫</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肩梯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肋木</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姿势矫正镜</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平行杠</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楔形板</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轮椅</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训练用棍</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沙袋和哑铃</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墙拉力器</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肌力训练设备</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前臂旋转训练器</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滑轮吊环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电动起立床</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功率车</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治疗床、连续性关节被动训练器</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训练用阶梯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训练用球</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踏步器</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助行器</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平衡训练设备</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运动控制能力训练设备</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儿童运动训练器材等; 用于运动治疗技术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常见疾病康复等课程的教学与实训。</w:t>
      </w:r>
    </w:p>
    <w:p w14:paraId="65FB2FA8">
      <w:pPr>
        <w:keepNext w:val="0"/>
        <w:keepLines w:val="0"/>
        <w:widowControl w:val="0"/>
        <w:suppressLineNumbers w:val="0"/>
        <w:spacing w:before="0" w:beforeAutospacing="0" w:after="0" w:afterAutospacing="0" w:line="360" w:lineRule="auto"/>
        <w:ind w:right="0" w:firstLine="640" w:firstLineChars="200"/>
        <w:jc w:val="both"/>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w:t>
      </w:r>
      <w:r>
        <w:rPr>
          <w:rFonts w:hint="default" w:ascii="仿宋" w:hAnsi="仿宋" w:eastAsia="仿宋" w:cs="仿宋"/>
          <w:kern w:val="2"/>
          <w:sz w:val="32"/>
          <w:szCs w:val="32"/>
          <w:lang w:val="en-US" w:eastAsia="zh-CN" w:bidi="ar"/>
        </w:rPr>
        <w:t>物理因子治疗实训室</w:t>
      </w:r>
    </w:p>
    <w:p w14:paraId="55AE3A35">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物理因子治疗实训室应配备投影设备</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白板</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电疗(直流电</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低频电</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中频电</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高频电疗设备)</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光疗</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超声波治疗</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磁疗</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功能性电刺激</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传导热治疗</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冷疗</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颈椎牵引仪</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腰椎牵引仪等;用于物理因子治疗技术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常见疾病康复等课程的教学与实训。</w:t>
      </w:r>
    </w:p>
    <w:p w14:paraId="0EA9F5E9">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rPr>
      </w:pPr>
      <w:r>
        <w:rPr>
          <w:rFonts w:hint="eastAsia" w:ascii="仿宋" w:hAnsi="仿宋" w:eastAsia="仿宋" w:cs="仿宋"/>
          <w:kern w:val="2"/>
          <w:sz w:val="32"/>
          <w:szCs w:val="32"/>
          <w:lang w:val="en-US" w:eastAsia="zh-CN" w:bidi="ar"/>
        </w:rPr>
        <w:t>（5）</w:t>
      </w:r>
      <w:r>
        <w:rPr>
          <w:rFonts w:hint="default" w:ascii="仿宋" w:hAnsi="仿宋" w:eastAsia="仿宋" w:cs="仿宋"/>
          <w:kern w:val="2"/>
          <w:sz w:val="32"/>
          <w:szCs w:val="32"/>
          <w:lang w:val="en-US" w:eastAsia="zh-CN" w:bidi="ar"/>
        </w:rPr>
        <w:t>作业治疗实训室</w:t>
      </w:r>
    </w:p>
    <w:p w14:paraId="344268F7">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配备作业桌、OT 桌配套椅、OT 综合训练台、砂磨台、重锤手指功能训练器、橡筋手指功能训练器、手平衡协调训练器、手指阶梯训练架、上肢协调功能训练器、认知评定训练系统、模拟家居单元、轮椅（各类）、助行器（各类）、拐杖（各类）等。用于作业治疗技术、康复评定技术、常见疾病康复、康复辅助器具技术等课程的教学与实训。</w:t>
      </w:r>
    </w:p>
    <w:p w14:paraId="484C4D0B">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w:t>
      </w:r>
      <w:r>
        <w:rPr>
          <w:rFonts w:hint="default" w:ascii="仿宋" w:hAnsi="仿宋" w:eastAsia="仿宋" w:cs="仿宋"/>
          <w:kern w:val="2"/>
          <w:sz w:val="32"/>
          <w:szCs w:val="32"/>
          <w:lang w:val="en-US" w:eastAsia="zh-CN" w:bidi="ar"/>
        </w:rPr>
        <w:t>言语治疗实训室</w:t>
      </w:r>
    </w:p>
    <w:p w14:paraId="1023C8CB">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言语治疗实训室应配备投影设备</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白板</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言语治疗工作台</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言语治疗工作椅</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言语障碍康复评估训练系统</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吞咽障碍电刺激治疗仪</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发音口型矫正镜</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节拍器</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呼吸训练器</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吸舌器</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吸痰器等;用于言语治疗技术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康复评定技术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常见疾病康复等课程的教学与实训。</w:t>
      </w:r>
    </w:p>
    <w:p w14:paraId="1C1A3028">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w:t>
      </w:r>
      <w:r>
        <w:rPr>
          <w:rFonts w:hint="default" w:ascii="仿宋" w:hAnsi="仿宋" w:eastAsia="仿宋" w:cs="仿宋"/>
          <w:kern w:val="2"/>
          <w:sz w:val="32"/>
          <w:szCs w:val="32"/>
          <w:lang w:val="en-US" w:eastAsia="zh-CN" w:bidi="ar"/>
        </w:rPr>
        <w:t>中国传统康复实训室</w:t>
      </w:r>
    </w:p>
    <w:p w14:paraId="682BEF7A">
      <w:pPr>
        <w:keepNext w:val="0"/>
        <w:keepLines w:val="0"/>
        <w:widowControl w:val="0"/>
        <w:suppressLineNumbers w:val="0"/>
        <w:spacing w:before="0" w:beforeAutospacing="0" w:after="0" w:afterAutospacing="0" w:line="360" w:lineRule="auto"/>
        <w:ind w:right="0" w:firstLine="640" w:firstLineChars="200"/>
        <w:jc w:val="both"/>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中国传统康复实训室应配备投影设备</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白板</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经络穴位模型</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耳穴模型</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足部反射区模型</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按摩床</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按摩凳</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灸盒</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火罐等;用于中国传统康复技术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常见疾病康复等课程的教学与实训。</w:t>
      </w:r>
    </w:p>
    <w:p w14:paraId="64565C02">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w:t>
      </w:r>
      <w:r>
        <w:rPr>
          <w:rFonts w:hint="default" w:ascii="仿宋" w:hAnsi="仿宋" w:eastAsia="仿宋" w:cs="仿宋"/>
          <w:kern w:val="2"/>
          <w:sz w:val="32"/>
          <w:szCs w:val="32"/>
          <w:lang w:val="en-US" w:eastAsia="zh-CN" w:bidi="ar"/>
        </w:rPr>
        <w:t>康复辅助器具实训室</w:t>
      </w:r>
    </w:p>
    <w:p w14:paraId="15EDA5A5">
      <w:pPr>
        <w:keepNext w:val="0"/>
        <w:keepLines w:val="0"/>
        <w:widowControl w:val="0"/>
        <w:suppressLineNumbers w:val="0"/>
        <w:spacing w:before="0" w:beforeAutospacing="0" w:after="0" w:afterAutospacing="0" w:line="360" w:lineRule="auto"/>
        <w:ind w:left="0" w:right="0" w:firstLine="640" w:firstLineChars="200"/>
        <w:jc w:val="both"/>
        <w:rPr>
          <w:rFonts w:hint="default" w:ascii="仿宋" w:hAnsi="仿宋" w:eastAsia="仿宋" w:cs="仿宋"/>
          <w:kern w:val="2"/>
          <w:sz w:val="32"/>
          <w:szCs w:val="32"/>
          <w:lang w:val="en-US" w:eastAsia="zh-CN" w:bidi="ar"/>
        </w:rPr>
      </w:pPr>
      <w:r>
        <w:rPr>
          <w:rFonts w:hint="default" w:ascii="仿宋" w:hAnsi="仿宋" w:eastAsia="仿宋" w:cs="仿宋"/>
          <w:kern w:val="2"/>
          <w:sz w:val="32"/>
          <w:szCs w:val="32"/>
          <w:lang w:val="en-US" w:eastAsia="zh-CN" w:bidi="ar"/>
        </w:rPr>
        <w:t>康复辅助器具实训室应配备投影设备</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白板</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数控恒温水箱</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工作台</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低温热塑板</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静态踝足矫形器</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膝踝足矫形器</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PTB小腿假肢</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大腿假肢等;用于康复辅助器具技术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作业治疗技术</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常见疾病康复等课程的教学与实训。</w:t>
      </w:r>
    </w:p>
    <w:p w14:paraId="7EDBFFCB">
      <w:pPr>
        <w:keepNext w:val="0"/>
        <w:keepLines w:val="0"/>
        <w:widowControl w:val="0"/>
        <w:numPr>
          <w:ilvl w:val="0"/>
          <w:numId w:val="0"/>
        </w:numPr>
        <w:suppressLineNumbers w:val="0"/>
        <w:spacing w:before="0" w:beforeAutospacing="0" w:after="0" w:afterAutospacing="0" w:line="360" w:lineRule="auto"/>
        <w:ind w:leftChars="0" w:right="0" w:rightChars="0"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校外实训基地条件</w:t>
      </w:r>
    </w:p>
    <w:p w14:paraId="5B56058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校外实训基地基本要求为</w:t>
      </w:r>
      <w:r>
        <w:rPr>
          <w:rFonts w:hint="eastAsia" w:ascii="仿宋" w:hAnsi="仿宋" w:eastAsia="仿宋" w:cs="仿宋"/>
          <w:sz w:val="32"/>
          <w:szCs w:val="32"/>
          <w:lang w:eastAsia="zh-CN"/>
        </w:rPr>
        <w:t>：</w:t>
      </w:r>
      <w:r>
        <w:rPr>
          <w:rFonts w:hint="eastAsia" w:ascii="仿宋" w:hAnsi="仿宋" w:eastAsia="仿宋" w:cs="仿宋"/>
          <w:sz w:val="32"/>
          <w:szCs w:val="32"/>
        </w:rPr>
        <w:t>具有稳定的校外实训基地;  能够开展康复评定</w:t>
      </w:r>
      <w:r>
        <w:rPr>
          <w:rFonts w:hint="eastAsia" w:ascii="仿宋" w:hAnsi="仿宋" w:eastAsia="仿宋" w:cs="仿宋"/>
          <w:sz w:val="32"/>
          <w:szCs w:val="32"/>
          <w:lang w:eastAsia="zh-CN"/>
        </w:rPr>
        <w:t>、</w:t>
      </w:r>
      <w:r>
        <w:rPr>
          <w:rFonts w:hint="eastAsia" w:ascii="仿宋" w:hAnsi="仿宋" w:eastAsia="仿宋" w:cs="仿宋"/>
          <w:sz w:val="32"/>
          <w:szCs w:val="32"/>
        </w:rPr>
        <w:t>物理治疗</w:t>
      </w:r>
      <w:r>
        <w:rPr>
          <w:rFonts w:hint="eastAsia" w:ascii="仿宋" w:hAnsi="仿宋" w:eastAsia="仿宋" w:cs="仿宋"/>
          <w:sz w:val="32"/>
          <w:szCs w:val="32"/>
          <w:lang w:eastAsia="zh-CN"/>
        </w:rPr>
        <w:t>、</w:t>
      </w:r>
      <w:r>
        <w:rPr>
          <w:rFonts w:hint="eastAsia" w:ascii="仿宋" w:hAnsi="仿宋" w:eastAsia="仿宋" w:cs="仿宋"/>
          <w:sz w:val="32"/>
          <w:szCs w:val="32"/>
        </w:rPr>
        <w:t>作业治疗</w:t>
      </w:r>
      <w:r>
        <w:rPr>
          <w:rFonts w:hint="eastAsia" w:ascii="仿宋" w:hAnsi="仿宋" w:eastAsia="仿宋" w:cs="仿宋"/>
          <w:sz w:val="32"/>
          <w:szCs w:val="32"/>
          <w:lang w:eastAsia="zh-CN"/>
        </w:rPr>
        <w:t>、</w:t>
      </w:r>
      <w:r>
        <w:rPr>
          <w:rFonts w:hint="eastAsia" w:ascii="仿宋" w:hAnsi="仿宋" w:eastAsia="仿宋" w:cs="仿宋"/>
          <w:sz w:val="32"/>
          <w:szCs w:val="32"/>
        </w:rPr>
        <w:t>言语治疗</w:t>
      </w:r>
      <w:r>
        <w:rPr>
          <w:rFonts w:hint="eastAsia" w:ascii="仿宋" w:hAnsi="仿宋" w:eastAsia="仿宋" w:cs="仿宋"/>
          <w:sz w:val="32"/>
          <w:szCs w:val="32"/>
          <w:lang w:eastAsia="zh-CN"/>
        </w:rPr>
        <w:t>、</w:t>
      </w:r>
      <w:r>
        <w:rPr>
          <w:rFonts w:hint="eastAsia" w:ascii="仿宋" w:hAnsi="仿宋" w:eastAsia="仿宋" w:cs="仿宋"/>
          <w:sz w:val="32"/>
          <w:szCs w:val="32"/>
        </w:rPr>
        <w:t>中国传统康复等实训活动</w:t>
      </w:r>
      <w:r>
        <w:rPr>
          <w:rFonts w:hint="eastAsia" w:ascii="仿宋" w:hAnsi="仿宋" w:eastAsia="仿宋" w:cs="仿宋"/>
          <w:sz w:val="32"/>
          <w:szCs w:val="32"/>
          <w:lang w:eastAsia="zh-CN"/>
        </w:rPr>
        <w:t>，</w:t>
      </w:r>
      <w:r>
        <w:rPr>
          <w:rFonts w:hint="eastAsia" w:ascii="仿宋" w:hAnsi="仿宋" w:eastAsia="仿宋" w:cs="仿宋"/>
          <w:sz w:val="32"/>
          <w:szCs w:val="32"/>
        </w:rPr>
        <w:t>实训设施齐备</w:t>
      </w:r>
      <w:r>
        <w:rPr>
          <w:rFonts w:hint="eastAsia" w:ascii="仿宋" w:hAnsi="仿宋" w:eastAsia="仿宋" w:cs="仿宋"/>
          <w:sz w:val="32"/>
          <w:szCs w:val="32"/>
          <w:lang w:eastAsia="zh-CN"/>
        </w:rPr>
        <w:t>，</w:t>
      </w:r>
      <w:r>
        <w:rPr>
          <w:rFonts w:hint="eastAsia" w:ascii="仿宋" w:hAnsi="仿宋" w:eastAsia="仿宋" w:cs="仿宋"/>
          <w:sz w:val="32"/>
          <w:szCs w:val="32"/>
        </w:rPr>
        <w:t>实训岗位</w:t>
      </w:r>
      <w:r>
        <w:rPr>
          <w:rFonts w:hint="eastAsia" w:ascii="仿宋" w:hAnsi="仿宋" w:eastAsia="仿宋" w:cs="仿宋"/>
          <w:sz w:val="32"/>
          <w:szCs w:val="32"/>
          <w:lang w:eastAsia="zh-CN"/>
        </w:rPr>
        <w:t>、</w:t>
      </w:r>
      <w:r>
        <w:rPr>
          <w:rFonts w:hint="eastAsia" w:ascii="仿宋" w:hAnsi="仿宋" w:eastAsia="仿宋" w:cs="仿宋"/>
          <w:sz w:val="32"/>
          <w:szCs w:val="32"/>
        </w:rPr>
        <w:t>实训指导教师确定</w:t>
      </w:r>
      <w:r>
        <w:rPr>
          <w:rFonts w:hint="eastAsia" w:ascii="仿宋" w:hAnsi="仿宋" w:eastAsia="仿宋" w:cs="仿宋"/>
          <w:sz w:val="32"/>
          <w:szCs w:val="32"/>
          <w:lang w:eastAsia="zh-CN"/>
        </w:rPr>
        <w:t>，</w:t>
      </w:r>
      <w:r>
        <w:rPr>
          <w:rFonts w:hint="eastAsia" w:ascii="仿宋" w:hAnsi="仿宋" w:eastAsia="仿宋" w:cs="仿宋"/>
          <w:sz w:val="32"/>
          <w:szCs w:val="32"/>
        </w:rPr>
        <w:t>实训管理及实施规章制度齐全。</w:t>
      </w:r>
    </w:p>
    <w:p w14:paraId="010ABC4D">
      <w:pPr>
        <w:keepNext w:val="0"/>
        <w:keepLines w:val="0"/>
        <w:widowControl w:val="0"/>
        <w:numPr>
          <w:ilvl w:val="0"/>
          <w:numId w:val="0"/>
        </w:numPr>
        <w:suppressLineNumbers w:val="0"/>
        <w:spacing w:before="0" w:beforeAutospacing="0" w:after="0" w:afterAutospacing="0" w:line="360" w:lineRule="auto"/>
        <w:ind w:leftChars="0" w:right="0" w:rightChars="0"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学生实习条件</w:t>
      </w:r>
    </w:p>
    <w:p w14:paraId="068A22C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学生实习基地基本要求为</w:t>
      </w:r>
      <w:r>
        <w:rPr>
          <w:rFonts w:hint="eastAsia" w:ascii="仿宋" w:hAnsi="仿宋" w:eastAsia="仿宋" w:cs="仿宋"/>
          <w:sz w:val="32"/>
          <w:szCs w:val="32"/>
          <w:lang w:eastAsia="zh-CN"/>
        </w:rPr>
        <w:t>：</w:t>
      </w:r>
      <w:r>
        <w:rPr>
          <w:rFonts w:hint="eastAsia" w:ascii="仿宋" w:hAnsi="仿宋" w:eastAsia="仿宋" w:cs="仿宋"/>
          <w:sz w:val="32"/>
          <w:szCs w:val="32"/>
        </w:rPr>
        <w:t>具有稳定的校外实习基地; 能提供物理治疗</w:t>
      </w:r>
      <w:r>
        <w:rPr>
          <w:rFonts w:hint="eastAsia" w:ascii="仿宋" w:hAnsi="仿宋" w:eastAsia="仿宋" w:cs="仿宋"/>
          <w:sz w:val="32"/>
          <w:szCs w:val="32"/>
          <w:lang w:eastAsia="zh-CN"/>
        </w:rPr>
        <w:t>、</w:t>
      </w:r>
      <w:r>
        <w:rPr>
          <w:rFonts w:hint="eastAsia" w:ascii="仿宋" w:hAnsi="仿宋" w:eastAsia="仿宋" w:cs="仿宋"/>
          <w:sz w:val="32"/>
          <w:szCs w:val="32"/>
        </w:rPr>
        <w:t>作业治疗</w:t>
      </w:r>
      <w:r>
        <w:rPr>
          <w:rFonts w:hint="eastAsia" w:ascii="仿宋" w:hAnsi="仿宋" w:eastAsia="仿宋" w:cs="仿宋"/>
          <w:sz w:val="32"/>
          <w:szCs w:val="32"/>
          <w:lang w:eastAsia="zh-CN"/>
        </w:rPr>
        <w:t>、</w:t>
      </w:r>
      <w:r>
        <w:rPr>
          <w:rFonts w:hint="eastAsia" w:ascii="仿宋" w:hAnsi="仿宋" w:eastAsia="仿宋" w:cs="仿宋"/>
          <w:sz w:val="32"/>
          <w:szCs w:val="32"/>
        </w:rPr>
        <w:t>言语治疗等相关实习岗位</w:t>
      </w:r>
      <w:r>
        <w:rPr>
          <w:rFonts w:hint="eastAsia" w:ascii="仿宋" w:hAnsi="仿宋" w:eastAsia="仿宋" w:cs="仿宋"/>
          <w:sz w:val="32"/>
          <w:szCs w:val="32"/>
          <w:lang w:eastAsia="zh-CN"/>
        </w:rPr>
        <w:t>，</w:t>
      </w:r>
      <w:r>
        <w:rPr>
          <w:rFonts w:hint="eastAsia" w:ascii="仿宋" w:hAnsi="仿宋" w:eastAsia="仿宋" w:cs="仿宋"/>
          <w:sz w:val="32"/>
          <w:szCs w:val="32"/>
        </w:rPr>
        <w:t>能涵盖当前相关产业发展的主流技术</w:t>
      </w:r>
      <w:r>
        <w:rPr>
          <w:rFonts w:hint="eastAsia" w:ascii="仿宋" w:hAnsi="仿宋" w:eastAsia="仿宋" w:cs="仿宋"/>
          <w:sz w:val="32"/>
          <w:szCs w:val="32"/>
          <w:lang w:eastAsia="zh-CN"/>
        </w:rPr>
        <w:t>，</w:t>
      </w:r>
      <w:r>
        <w:rPr>
          <w:rFonts w:hint="eastAsia" w:ascii="仿宋" w:hAnsi="仿宋" w:eastAsia="仿宋" w:cs="仿宋"/>
          <w:sz w:val="32"/>
          <w:szCs w:val="32"/>
        </w:rPr>
        <w:t>可接纳一定规模的学生实习</w:t>
      </w:r>
      <w:r>
        <w:rPr>
          <w:rFonts w:hint="eastAsia" w:ascii="仿宋" w:hAnsi="仿宋" w:eastAsia="仿宋" w:cs="仿宋"/>
          <w:sz w:val="32"/>
          <w:szCs w:val="32"/>
          <w:lang w:eastAsia="zh-CN"/>
        </w:rPr>
        <w:t>；</w:t>
      </w:r>
      <w:r>
        <w:rPr>
          <w:rFonts w:hint="eastAsia" w:ascii="仿宋" w:hAnsi="仿宋" w:eastAsia="仿宋" w:cs="仿宋"/>
          <w:sz w:val="32"/>
          <w:szCs w:val="32"/>
        </w:rPr>
        <w:t>能够配备相应数量的指导教师对学生实习进行指导和管理;有保证实习生日常工作</w:t>
      </w:r>
      <w:r>
        <w:rPr>
          <w:rFonts w:hint="eastAsia" w:ascii="仿宋" w:hAnsi="仿宋" w:eastAsia="仿宋" w:cs="仿宋"/>
          <w:sz w:val="32"/>
          <w:szCs w:val="32"/>
          <w:lang w:eastAsia="zh-CN"/>
        </w:rPr>
        <w:t>、</w:t>
      </w:r>
      <w:r>
        <w:rPr>
          <w:rFonts w:hint="eastAsia" w:ascii="仿宋" w:hAnsi="仿宋" w:eastAsia="仿宋" w:cs="仿宋"/>
          <w:sz w:val="32"/>
          <w:szCs w:val="32"/>
        </w:rPr>
        <w:t>学习</w:t>
      </w:r>
      <w:r>
        <w:rPr>
          <w:rFonts w:hint="eastAsia" w:ascii="仿宋" w:hAnsi="仿宋" w:eastAsia="仿宋" w:cs="仿宋"/>
          <w:sz w:val="32"/>
          <w:szCs w:val="32"/>
          <w:lang w:eastAsia="zh-CN"/>
        </w:rPr>
        <w:t>、</w:t>
      </w:r>
      <w:r>
        <w:rPr>
          <w:rFonts w:hint="eastAsia" w:ascii="仿宋" w:hAnsi="仿宋" w:eastAsia="仿宋" w:cs="仿宋"/>
          <w:sz w:val="32"/>
          <w:szCs w:val="32"/>
        </w:rPr>
        <w:t>生活的规章制度</w:t>
      </w:r>
      <w:r>
        <w:rPr>
          <w:rFonts w:hint="eastAsia" w:ascii="仿宋" w:hAnsi="仿宋" w:eastAsia="仿宋" w:cs="仿宋"/>
          <w:sz w:val="32"/>
          <w:szCs w:val="32"/>
          <w:lang w:eastAsia="zh-CN"/>
        </w:rPr>
        <w:t>、</w:t>
      </w:r>
      <w:r>
        <w:rPr>
          <w:rFonts w:hint="eastAsia" w:ascii="仿宋" w:hAnsi="仿宋" w:eastAsia="仿宋" w:cs="仿宋"/>
          <w:sz w:val="32"/>
          <w:szCs w:val="32"/>
        </w:rPr>
        <w:t>有安全</w:t>
      </w:r>
      <w:r>
        <w:rPr>
          <w:rFonts w:hint="eastAsia" w:ascii="仿宋" w:hAnsi="仿宋" w:eastAsia="仿宋" w:cs="仿宋"/>
          <w:sz w:val="32"/>
          <w:szCs w:val="32"/>
          <w:lang w:eastAsia="zh-CN"/>
        </w:rPr>
        <w:t>、</w:t>
      </w:r>
      <w:r>
        <w:rPr>
          <w:rFonts w:hint="eastAsia" w:ascii="仿宋" w:hAnsi="仿宋" w:eastAsia="仿宋" w:cs="仿宋"/>
          <w:sz w:val="32"/>
          <w:szCs w:val="32"/>
        </w:rPr>
        <w:t>保险保障。</w:t>
      </w:r>
    </w:p>
    <w:p w14:paraId="4818DB7F">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5.支持信息化教学方面条件</w:t>
      </w:r>
    </w:p>
    <w:p w14:paraId="2C3886E3">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利用数字化教学资源库、文献资料、常见问题解答等的信息化条件，引导鼓励教师开发并利用信息化教学资源、教学平台，创新教学方法、提升教学效果。</w:t>
      </w:r>
    </w:p>
    <w:p w14:paraId="4E766EBA">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（三）教学资源</w:t>
      </w:r>
    </w:p>
    <w:p w14:paraId="571053B4">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1.教材选用基本原则</w:t>
      </w:r>
    </w:p>
    <w:p w14:paraId="2023FF18">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在教材选用方面，紧扣专业发展和社会需求，选用知识结构合理、理论先进、符合专业发展所需的正规出版的适合本专业人才培养的统编规划教材。另外本专业还积极开发和编写相关教材和讲义、实训指导书等。</w:t>
      </w:r>
    </w:p>
    <w:p w14:paraId="32691B11">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2.图书文献配备</w:t>
      </w:r>
    </w:p>
    <w:p w14:paraId="71079194">
      <w:pPr>
        <w:spacing w:before="76" w:line="237" w:lineRule="auto"/>
        <w:ind w:firstLine="640" w:firstLineChars="200"/>
        <w:rPr>
          <w:rFonts w:ascii="仿宋" w:hAnsi="仿宋" w:eastAsia="仿宋" w:cs="仿宋"/>
          <w:sz w:val="32"/>
          <w:szCs w:val="32"/>
        </w:rPr>
      </w:pPr>
      <w:r>
        <w:rPr>
          <w:rFonts w:hint="eastAsia" w:ascii="仿宋" w:hAnsi="仿宋" w:eastAsia="仿宋" w:cs="仿宋"/>
          <w:sz w:val="32"/>
          <w:szCs w:val="32"/>
        </w:rPr>
        <w:t>图书文献配备能满足人才培养、专业建设、教科研等工作的需要，方便师生查询、借阅。专业类图书文献主要包括：</w:t>
      </w:r>
      <w:r>
        <w:rPr>
          <w:rFonts w:ascii="微软雅黑" w:hAnsi="微软雅黑" w:eastAsia="微软雅黑" w:cs="微软雅黑"/>
          <w:spacing w:val="8"/>
          <w:sz w:val="20"/>
          <w:szCs w:val="20"/>
        </w:rPr>
        <w:t xml:space="preserve"> </w:t>
      </w:r>
      <w:r>
        <w:rPr>
          <w:rFonts w:hint="eastAsia" w:ascii="仿宋" w:hAnsi="仿宋" w:eastAsia="仿宋" w:cs="仿宋"/>
          <w:sz w:val="32"/>
          <w:szCs w:val="32"/>
        </w:rPr>
        <w:t>康复治疗技术专业涉及的职业标准</w:t>
      </w:r>
      <w:r>
        <w:rPr>
          <w:rFonts w:hint="eastAsia" w:ascii="仿宋" w:hAnsi="仿宋" w:eastAsia="仿宋" w:cs="仿宋"/>
          <w:sz w:val="32"/>
          <w:szCs w:val="32"/>
          <w:lang w:eastAsia="zh-CN"/>
        </w:rPr>
        <w:t>、</w:t>
      </w:r>
      <w:r>
        <w:rPr>
          <w:rFonts w:hint="eastAsia" w:ascii="仿宋" w:hAnsi="仿宋" w:eastAsia="仿宋" w:cs="仿宋"/>
          <w:sz w:val="32"/>
          <w:szCs w:val="32"/>
        </w:rPr>
        <w:t>技术手册</w:t>
      </w:r>
      <w:r>
        <w:rPr>
          <w:rFonts w:hint="eastAsia" w:ascii="仿宋" w:hAnsi="仿宋" w:eastAsia="仿宋" w:cs="仿宋"/>
          <w:sz w:val="32"/>
          <w:szCs w:val="32"/>
          <w:lang w:eastAsia="zh-CN"/>
        </w:rPr>
        <w:t>、</w:t>
      </w:r>
      <w:r>
        <w:rPr>
          <w:rFonts w:hint="eastAsia" w:ascii="仿宋" w:hAnsi="仿宋" w:eastAsia="仿宋" w:cs="仿宋"/>
          <w:sz w:val="32"/>
          <w:szCs w:val="32"/>
        </w:rPr>
        <w:t>操作规范</w:t>
      </w:r>
      <w:r>
        <w:rPr>
          <w:rFonts w:hint="eastAsia" w:ascii="仿宋" w:hAnsi="仿宋" w:eastAsia="仿宋" w:cs="仿宋"/>
          <w:sz w:val="32"/>
          <w:szCs w:val="32"/>
          <w:lang w:eastAsia="zh-CN"/>
        </w:rPr>
        <w:t>、</w:t>
      </w:r>
      <w:r>
        <w:rPr>
          <w:rFonts w:hint="eastAsia" w:ascii="仿宋" w:hAnsi="仿宋" w:eastAsia="仿宋" w:cs="仿宋"/>
          <w:sz w:val="32"/>
          <w:szCs w:val="32"/>
        </w:rPr>
        <w:t>规章制度</w:t>
      </w:r>
      <w:r>
        <w:rPr>
          <w:rFonts w:hint="eastAsia" w:ascii="仿宋" w:hAnsi="仿宋" w:eastAsia="仿宋" w:cs="仿宋"/>
          <w:sz w:val="32"/>
          <w:szCs w:val="32"/>
          <w:lang w:eastAsia="zh-CN"/>
        </w:rPr>
        <w:t>、</w:t>
      </w:r>
      <w:r>
        <w:rPr>
          <w:rFonts w:hint="eastAsia" w:ascii="仿宋" w:hAnsi="仿宋" w:eastAsia="仿宋" w:cs="仿宋"/>
          <w:sz w:val="32"/>
          <w:szCs w:val="32"/>
        </w:rPr>
        <w:t>专业期刊以及案例类图书等。</w:t>
      </w:r>
    </w:p>
    <w:p w14:paraId="061AD02C">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3.数字教学资源配置</w:t>
      </w:r>
    </w:p>
    <w:p w14:paraId="5D37510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开通维普、万方数据库、读秀、中国知网论文数据库等，为教师的教学与科研、学生的专业知识学习提供了丰富的课外资源。建设、配备与本专业有关的音视频素材、教学课件、虚拟仿真软件等专业教学资源库，种类丰富、形式多样、使用便捷满足教学。录制专业核心课程网络在线课3门，专业拓展课2门。</w:t>
      </w:r>
    </w:p>
    <w:p w14:paraId="5B602404">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（四）教学方法</w:t>
      </w:r>
    </w:p>
    <w:p w14:paraId="0157532A">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采用项目教学、案例教学、情境教学、模块化教学，启发式、探究式、讨论式、参与式教学方法。推广翻转课堂、混合式教学，理实一体教学新型教学模式，推动课堂教学改革。</w:t>
      </w:r>
    </w:p>
    <w:p w14:paraId="0AF87211">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（五）教学评价</w:t>
      </w:r>
    </w:p>
    <w:p w14:paraId="17C397D6">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以促进个性发展为目的，对学生全学程进行客观的学习评价，评价方式要实现多样化，如观察、口试、笔试、实操、大赛等，充分体现评价标准、评价主体、评价过程的多元化。</w:t>
      </w:r>
    </w:p>
    <w:p w14:paraId="28D88E7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为了准确的评价人才培养的教学质量和学生的学习效果，体现学生职业能力培养的目标，对各教学课程的不同环节进行考核，以便对学生的评价公正、准确。建立过程考评（任务考评）与期末考评（课程考评）相结合的方法，强调过程考评的重要性。</w:t>
      </w:r>
    </w:p>
    <w:p w14:paraId="09BF75E7">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过程考评占40%，过程考评以学生为主体，考核以形成性考核为主，重在考查学生在工作任务中表现出来的能力。</w:t>
      </w:r>
    </w:p>
    <w:p w14:paraId="29A24C4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期末考评占60%，期末设置期末考试，对学生掌握的知识和能力进行综合性考核，重在考查学生运用知识解决实际问题的能力。</w:t>
      </w:r>
    </w:p>
    <w:p w14:paraId="5C5624FD">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（六）质量管理</w:t>
      </w:r>
    </w:p>
    <w:p w14:paraId="55B19EF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学院和各分院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F7F146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学院和各分院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657F4B49">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3.学校应建立毕业生跟踪反馈机制与社会评价机制，并对生源情况、在校生学业水平、毕业生就业情况等进行分析，定期评价人才培养质量和培养目标达成情况。</w:t>
      </w:r>
    </w:p>
    <w:p w14:paraId="0518894D">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十、毕业要求</w:t>
      </w:r>
    </w:p>
    <w:p w14:paraId="53C4232C">
      <w:pPr>
        <w:spacing w:line="360" w:lineRule="auto"/>
        <w:ind w:firstLine="640" w:firstLineChars="200"/>
        <w:rPr>
          <w:rFonts w:ascii="仿宋" w:hAnsi="仿宋" w:eastAsia="仿宋" w:cs="仿宋"/>
          <w:color w:val="000000"/>
          <w:sz w:val="32"/>
          <w:szCs w:val="32"/>
        </w:rPr>
      </w:pPr>
      <w:r>
        <w:rPr>
          <w:rFonts w:hint="eastAsia" w:ascii="仿宋" w:hAnsi="仿宋" w:eastAsia="仿宋" w:cs="仿宋"/>
          <w:sz w:val="32"/>
          <w:szCs w:val="32"/>
        </w:rPr>
        <w:t>学生在校期间遵守国家法律法规和校规校纪，通过院系的思想道德考核，并考核合格；在规定的修业年限内修完本专业人才培养方案规定的课程，通过各项教育教学环节的考核，修满</w:t>
      </w:r>
      <w:r>
        <w:rPr>
          <w:rFonts w:hint="eastAsia" w:ascii="仿宋" w:hAnsi="仿宋" w:eastAsia="仿宋" w:cs="仿宋"/>
          <w:sz w:val="32"/>
          <w:szCs w:val="32"/>
          <w:lang w:val="en-US" w:eastAsia="zh-CN"/>
        </w:rPr>
        <w:t>122</w:t>
      </w:r>
      <w:r>
        <w:rPr>
          <w:rFonts w:hint="eastAsia" w:ascii="仿宋" w:hAnsi="仿宋" w:eastAsia="仿宋" w:cs="仿宋"/>
          <w:sz w:val="32"/>
          <w:szCs w:val="32"/>
        </w:rPr>
        <w:t>学分；</w:t>
      </w:r>
      <w:r>
        <w:rPr>
          <w:rFonts w:hint="eastAsia" w:ascii="仿宋" w:hAnsi="仿宋" w:eastAsia="仿宋" w:cs="仿宋"/>
          <w:color w:val="000000"/>
          <w:sz w:val="32"/>
          <w:szCs w:val="32"/>
        </w:rPr>
        <w:t>并取得6分的职业综合素养学分和3学分的劳动教育学分。满足以上三大项条件准予毕业并发给毕业证书。学生在校期间完成专业方向课程的教学任务由学校颁发专业方向结业证书。</w:t>
      </w:r>
    </w:p>
    <w:p w14:paraId="279D2741">
      <w:pPr>
        <w:spacing w:line="360" w:lineRule="auto"/>
        <w:rPr>
          <w:rFonts w:ascii="宋体" w:hAnsi="宋体" w:eastAsia="宋体" w:cs="宋体"/>
          <w:sz w:val="28"/>
          <w:szCs w:val="28"/>
        </w:rPr>
      </w:pPr>
    </w:p>
    <w:p w14:paraId="07761C1D">
      <w:pPr>
        <w:jc w:val="left"/>
        <w:rPr>
          <w:rFonts w:ascii="宋体" w:hAnsi="宋体" w:eastAsia="宋体" w:cs="宋体"/>
          <w:sz w:val="24"/>
        </w:rPr>
      </w:pPr>
    </w:p>
    <w:p w14:paraId="7235E014">
      <w:pPr>
        <w:bidi w:val="0"/>
        <w:rPr>
          <w:rFonts w:ascii="Calibri" w:hAnsi="Calibri" w:eastAsia="宋体" w:cs="Times New Roman"/>
          <w:kern w:val="2"/>
          <w:sz w:val="21"/>
          <w:szCs w:val="24"/>
          <w:lang w:val="en-US" w:eastAsia="zh-CN" w:bidi="ar-SA"/>
        </w:rPr>
      </w:pPr>
    </w:p>
    <w:p w14:paraId="7DA5FE20">
      <w:pPr>
        <w:bidi w:val="0"/>
        <w:jc w:val="left"/>
        <w:rPr>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script"/>
    <w:pitch w:val="default"/>
    <w:sig w:usb0="00000000" w:usb1="00000000" w:usb2="00082016" w:usb3="00000000" w:csb0="00040001" w:csb1="00000000"/>
  </w:font>
  <w:font w:name="微软雅黑">
    <w:panose1 w:val="020B0503020204020204"/>
    <w:charset w:val="7A"/>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3A37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02EF2A">
                          <w:pPr>
                            <w:pStyle w:val="2"/>
                          </w:pPr>
                          <w:r>
                            <w:fldChar w:fldCharType="begin"/>
                          </w:r>
                          <w:r>
                            <w:instrText xml:space="preserve"> PAGE  \* MERGEFORMAT </w:instrText>
                          </w:r>
                          <w:r>
                            <w:fldChar w:fldCharType="separate"/>
                          </w:r>
                          <w:r>
                            <w:t>66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902EF2A">
                    <w:pPr>
                      <w:pStyle w:val="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7"/>
  <w:displayHorizontalDrawingGridEvery w:val="1"/>
  <w:displayVerticalDrawingGridEvery w:val="2"/>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25C41"/>
    <w:rsid w:val="166C3965"/>
    <w:rsid w:val="228B0D68"/>
    <w:rsid w:val="4072379A"/>
    <w:rsid w:val="59E60DA0"/>
    <w:rsid w:val="6D260CF2"/>
    <w:rsid w:val="731805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4">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3">
    <w:name w:val="Normal (Web)"/>
    <w:basedOn w:val="1"/>
    <w:qFormat/>
    <w:uiPriority w:val="0"/>
    <w:pPr>
      <w:jc w:val="left"/>
    </w:pPr>
    <w:rPr>
      <w:rFonts w:ascii="Times New Roman" w:hAnsi="Times New Roman" w:eastAsia="宋体" w:cs="Times New Roman"/>
      <w:kern w:val="0"/>
      <w:sz w:val="24"/>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rFonts w:ascii="Times New Roman" w:hAnsi="Times New Roman" w:eastAsia="宋体" w:cs="Times New Roman"/>
      <w:b/>
    </w:rPr>
  </w:style>
  <w:style w:type="character" w:styleId="8">
    <w:name w:val="Hyperlink"/>
    <w:basedOn w:val="6"/>
    <w:qFormat/>
    <w:uiPriority w:val="0"/>
    <w:rPr>
      <w:rFonts w:ascii="Times New Roman" w:hAnsi="Times New Roman" w:eastAsia="宋体" w:cs="Times New Roman"/>
      <w:color w:val="0000FF"/>
      <w:u w:val="single"/>
    </w:rPr>
  </w:style>
  <w:style w:type="paragraph" w:customStyle="1" w:styleId="9">
    <w:name w:val="人培一级标题"/>
    <w:basedOn w:val="1"/>
    <w:qFormat/>
    <w:uiPriority w:val="0"/>
    <w:rPr>
      <w:rFonts w:ascii="方正小标宋_GBK" w:hAnsi="方正小标宋_GBK" w:eastAsia="黑体" w:cs="Times New Roman"/>
      <w:b/>
      <w:spacing w:val="8"/>
      <w:sz w:val="32"/>
      <w:szCs w:val="44"/>
    </w:rPr>
  </w:style>
  <w:style w:type="paragraph" w:customStyle="1" w:styleId="10">
    <w:name w:val="人培（一）标题"/>
    <w:basedOn w:val="1"/>
    <w:qFormat/>
    <w:uiPriority w:val="0"/>
    <w:rPr>
      <w:rFonts w:ascii="方正小标宋_GBK" w:hAnsi="方正小标宋_GBK" w:eastAsia="黑体" w:cs="Times New Roman"/>
      <w:b/>
      <w:spacing w:val="8"/>
      <w:szCs w:val="44"/>
    </w:rPr>
  </w:style>
  <w:style w:type="paragraph" w:customStyle="1" w:styleId="11">
    <w:name w:val="表格内容"/>
    <w:basedOn w:val="1"/>
    <w:qFormat/>
    <w:uiPriority w:val="0"/>
    <w:rPr>
      <w:rFonts w:ascii="方正小标宋_GBK" w:hAnsi="黑体" w:eastAsia="宋体" w:cs="Times New Roman"/>
      <w:spacing w:val="8"/>
      <w:szCs w:val="44"/>
    </w:rPr>
  </w:style>
  <w:style w:type="paragraph" w:customStyle="1" w:styleId="12">
    <w:name w:val="bw"/>
    <w:qFormat/>
    <w:uiPriority w:val="0"/>
    <w:pPr>
      <w:topLinePunct/>
      <w:adjustRightInd w:val="0"/>
      <w:snapToGrid w:val="0"/>
      <w:jc w:val="center"/>
    </w:pPr>
    <w:rPr>
      <w:rFonts w:ascii="Times New Roman" w:hAnsi="Times New Roman" w:eastAsia="宋体" w:cs="Tahoma"/>
      <w:bCs/>
      <w:kern w:val="21"/>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14106</Words>
  <Characters>14295</Characters>
  <Lines>1</Lines>
  <Paragraphs>1</Paragraphs>
  <TotalTime>7</TotalTime>
  <ScaleCrop>false</ScaleCrop>
  <LinksUpToDate>false</LinksUpToDate>
  <CharactersWithSpaces>14346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2023-07-09T00:24:00Z</dcterms:created>
  <dc:creator>DELL</dc:creator>
  <cp:lastModifiedBy>纨绔子弟</cp:lastModifiedBy>
  <cp:lastPrinted>2025-07-10T14:38:00Z</cp:lastPrinted>
  <dcterms:modified xsi:type="dcterms:W3CDTF">2026-05-07T06:25:21Z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51A8913A00C94646890BDBECF40A87E0_13</vt:lpwstr>
  </property>
  <property fmtid="{D5CDD505-2E9C-101B-9397-08002B2CF9AE}" pid="4" name="KSOTemplateDocerSaveRecord">
    <vt:lpwstr>eyJoZGlkIjoiZjE1MjY3ZTgwOWYwYzc2N2MwNjgxNmI2ZTRkMjQzZGMiLCJ1c2VySWQiOiIyNzI0MTE5ODMifQ==</vt:lpwstr>
  </property>
</Properties>
</file>